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43" w:rsidRDefault="003D0343" w:rsidP="003D0343">
      <w:pPr>
        <w:widowControl/>
        <w:rPr>
          <w:rFonts w:ascii="Palatino Linotype" w:hAnsi="Palatino Linotype"/>
          <w:sz w:val="24"/>
        </w:rPr>
      </w:pPr>
    </w:p>
    <w:p w:rsidR="003D0343" w:rsidRDefault="003D0343" w:rsidP="003D0343">
      <w:pPr>
        <w:widowControl/>
        <w:rPr>
          <w:rFonts w:ascii="Palatino Linotype" w:hAnsi="Palatino Linotype"/>
          <w:sz w:val="24"/>
        </w:rPr>
      </w:pPr>
    </w:p>
    <w:p w:rsidR="003D0343" w:rsidRDefault="003D0343" w:rsidP="003D0343">
      <w:pPr>
        <w:widowControl/>
        <w:rPr>
          <w:rFonts w:ascii="Palatino Linotype" w:hAnsi="Palatino Linotype"/>
          <w:sz w:val="24"/>
        </w:rPr>
      </w:pPr>
    </w:p>
    <w:p w:rsidR="003D0343" w:rsidRDefault="003D0343" w:rsidP="003D0343">
      <w:pPr>
        <w:widowControl/>
        <w:rPr>
          <w:rFonts w:ascii="Palatino Linotype" w:hAnsi="Palatino Linotype"/>
          <w:sz w:val="24"/>
        </w:rPr>
      </w:pPr>
    </w:p>
    <w:p w:rsidR="003D0343" w:rsidRDefault="003D0343" w:rsidP="003D0343">
      <w:pPr>
        <w:widowControl/>
        <w:rPr>
          <w:rFonts w:ascii="Palatino Linotype" w:hAnsi="Palatino Linotype"/>
          <w:sz w:val="24"/>
        </w:rPr>
      </w:pPr>
    </w:p>
    <w:p w:rsidR="003D0343" w:rsidRDefault="003D0343" w:rsidP="003D0343">
      <w:pPr>
        <w:widowControl/>
        <w:rPr>
          <w:rFonts w:ascii="Palatino Linotype" w:hAnsi="Palatino Linotype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February 10</w:t>
      </w:r>
      <w:r w:rsidRPr="00185466">
        <w:rPr>
          <w:rFonts w:ascii="Times New Roman" w:hAnsi="Times New Roman"/>
          <w:noProof/>
          <w:sz w:val="24"/>
        </w:rPr>
        <w:t>, 2017</w:t>
      </w:r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Pr="00EB1A6E" w:rsidRDefault="003D0343" w:rsidP="003D0343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>SENT VIA ABC LMI AND E-MAIL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3D0343" w:rsidRPr="008E34A9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3D0343" w:rsidRPr="008E34A9" w:rsidRDefault="003D0343" w:rsidP="003D0343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3D0343" w:rsidRPr="008E34A9" w:rsidRDefault="003D0343" w:rsidP="003D0343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3D0343" w:rsidRPr="008E34A9" w:rsidRDefault="003D0343" w:rsidP="003D0343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3D0343" w:rsidRPr="008E34A9" w:rsidRDefault="003D0343" w:rsidP="003D0343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Pr="00570609">
        <w:rPr>
          <w:rFonts w:ascii="Times New Roman" w:hAnsi="Times New Roman"/>
          <w:i/>
          <w:sz w:val="24"/>
        </w:rPr>
        <w:t>Washington Utilities and Transportation Commission v. Puget Sound Energy</w:t>
      </w:r>
      <w:r>
        <w:rPr>
          <w:rFonts w:ascii="Times New Roman" w:hAnsi="Times New Roman"/>
          <w:sz w:val="24"/>
        </w:rPr>
        <w:t xml:space="preserve">, 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noProof/>
          <w:sz w:val="24"/>
        </w:rPr>
        <w:t>PSE Wheeling Service</w:t>
      </w:r>
      <w:r>
        <w:rPr>
          <w:rFonts w:ascii="Times New Roman" w:hAnsi="Times New Roman"/>
          <w:noProof/>
          <w:sz w:val="24"/>
        </w:rPr>
        <w:t xml:space="preserve"> </w:t>
      </w:r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ab/>
      </w:r>
      <w:r w:rsidRPr="000E028E">
        <w:rPr>
          <w:rFonts w:ascii="Times New Roman" w:hAnsi="Times New Roman"/>
          <w:sz w:val="24"/>
        </w:rPr>
        <w:t xml:space="preserve">Docket </w:t>
      </w:r>
      <w:r w:rsidRPr="00185466">
        <w:rPr>
          <w:rFonts w:ascii="Times New Roman" w:hAnsi="Times New Roman"/>
          <w:noProof/>
          <w:sz w:val="24"/>
        </w:rPr>
        <w:t>UE-</w:t>
      </w:r>
      <w:r>
        <w:rPr>
          <w:rFonts w:ascii="Times New Roman" w:hAnsi="Times New Roman"/>
          <w:noProof/>
          <w:sz w:val="24"/>
        </w:rPr>
        <w:t>161123</w:t>
      </w:r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55C7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copies of Exhibit </w:t>
      </w:r>
      <w:r w:rsidR="00855C7A"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sz w:val="24"/>
        </w:rPr>
        <w:t xml:space="preserve"> to the Protective Order Agreement signed by </w:t>
      </w:r>
      <w:r w:rsidR="00855C7A">
        <w:rPr>
          <w:rFonts w:ascii="Times New Roman" w:hAnsi="Times New Roman"/>
          <w:sz w:val="24"/>
        </w:rPr>
        <w:t xml:space="preserve">Carlo </w:t>
      </w:r>
      <w:proofErr w:type="spellStart"/>
      <w:r w:rsidR="00855C7A">
        <w:rPr>
          <w:rFonts w:ascii="Times New Roman" w:hAnsi="Times New Roman"/>
          <w:sz w:val="24"/>
        </w:rPr>
        <w:t>Becomo</w:t>
      </w:r>
      <w:proofErr w:type="spellEnd"/>
      <w:r w:rsidR="00855C7A">
        <w:rPr>
          <w:rFonts w:ascii="Times New Roman" w:hAnsi="Times New Roman"/>
          <w:sz w:val="24"/>
        </w:rPr>
        <w:t>-Jasso on behalf of Public Counsel</w:t>
      </w:r>
      <w:r>
        <w:rPr>
          <w:rFonts w:ascii="Times New Roman" w:hAnsi="Times New Roman"/>
          <w:sz w:val="24"/>
        </w:rPr>
        <w:t xml:space="preserve">. 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do not hesitate to contact me if there are any issues with this filing.  Thank you. </w:t>
      </w:r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Pr="001F1B3B" w:rsidRDefault="00AE7BF6" w:rsidP="003D0343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vick walker</w:t>
      </w:r>
    </w:p>
    <w:p w:rsidR="003D0343" w:rsidRDefault="003D0343" w:rsidP="003D0343">
      <w:pPr>
        <w:widowControl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Legal Assistant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 w:rsidRPr="00185466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 w:rsidRPr="00185466">
        <w:rPr>
          <w:rFonts w:ascii="Times New Roman" w:hAnsi="Times New Roman"/>
          <w:noProof/>
          <w:sz w:val="24"/>
        </w:rPr>
        <w:t>(206) 464-</w:t>
      </w:r>
      <w:r w:rsidR="00AE7BF6">
        <w:rPr>
          <w:rFonts w:ascii="Times New Roman" w:hAnsi="Times New Roman"/>
          <w:noProof/>
          <w:sz w:val="24"/>
        </w:rPr>
        <w:t>6215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E-mail)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  <w:sectPr w:rsidR="003D0343" w:rsidSect="00370C2D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AD371D" w:rsidRDefault="00AD371D"/>
    <w:sectPr w:rsidR="00AD371D" w:rsidSect="00370C2D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43"/>
    <w:rsid w:val="00015399"/>
    <w:rsid w:val="002518E3"/>
    <w:rsid w:val="00290EAE"/>
    <w:rsid w:val="003B2D04"/>
    <w:rsid w:val="003D0343"/>
    <w:rsid w:val="0053161F"/>
    <w:rsid w:val="00855C7A"/>
    <w:rsid w:val="00882554"/>
    <w:rsid w:val="00AD371D"/>
    <w:rsid w:val="00AE7BF6"/>
    <w:rsid w:val="00BB03F7"/>
    <w:rsid w:val="00BD2B60"/>
    <w:rsid w:val="00E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4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jc w:val="center"/>
      <w:outlineLvl w:val="0"/>
    </w:pPr>
    <w:rPr>
      <w:rFonts w:ascii="Times New Roman" w:hAnsi="Times New Roman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outlineLvl w:val="1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1440" w:hanging="720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2160" w:hanging="720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2880" w:hanging="720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3600" w:hanging="720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4320" w:hanging="720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5040" w:hanging="720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qFormat/>
    <w:rsid w:val="00AD371D"/>
    <w:pPr>
      <w:keepNext/>
      <w:widowControl/>
      <w:autoSpaceDE/>
      <w:autoSpaceDN/>
      <w:adjustRightInd/>
      <w:spacing w:before="240" w:after="60" w:line="240" w:lineRule="exact"/>
      <w:ind w:left="6480" w:hanging="720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  <w:szCs w:val="20"/>
    </w:rPr>
  </w:style>
  <w:style w:type="paragraph" w:styleId="Footer">
    <w:name w:val="foot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szCs w:val="20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  <w:szCs w:val="20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  <w:szCs w:val="20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  <w:szCs w:val="20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  <w:szCs w:val="20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  <w:szCs w:val="20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  <w:szCs w:val="20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  <w:szCs w:val="20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4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jc w:val="center"/>
      <w:outlineLvl w:val="0"/>
    </w:pPr>
    <w:rPr>
      <w:rFonts w:ascii="Times New Roman" w:hAnsi="Times New Roman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outlineLvl w:val="1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1440" w:hanging="720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2160" w:hanging="720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2880" w:hanging="720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3600" w:hanging="720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4320" w:hanging="720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5040" w:hanging="720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qFormat/>
    <w:rsid w:val="00AD371D"/>
    <w:pPr>
      <w:keepNext/>
      <w:widowControl/>
      <w:autoSpaceDE/>
      <w:autoSpaceDN/>
      <w:adjustRightInd/>
      <w:spacing w:before="240" w:after="60" w:line="240" w:lineRule="exact"/>
      <w:ind w:left="6480" w:hanging="720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  <w:szCs w:val="20"/>
    </w:rPr>
  </w:style>
  <w:style w:type="paragraph" w:styleId="Footer">
    <w:name w:val="foot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szCs w:val="20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  <w:szCs w:val="20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  <w:szCs w:val="20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  <w:szCs w:val="20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  <w:szCs w:val="20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  <w:szCs w:val="20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  <w:szCs w:val="20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  <w:szCs w:val="20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6D9340-9F74-49F1-BBF8-4324ED4F38F2}"/>
</file>

<file path=customXml/itemProps2.xml><?xml version="1.0" encoding="utf-8"?>
<ds:datastoreItem xmlns:ds="http://schemas.openxmlformats.org/officeDocument/2006/customXml" ds:itemID="{E9D0970B-58BD-49B5-B8F4-F071E892EEA3}"/>
</file>

<file path=customXml/itemProps3.xml><?xml version="1.0" encoding="utf-8"?>
<ds:datastoreItem xmlns:ds="http://schemas.openxmlformats.org/officeDocument/2006/customXml" ds:itemID="{85D82782-BE64-42DA-84FF-571DB7F3AB46}"/>
</file>

<file path=customXml/itemProps4.xml><?xml version="1.0" encoding="utf-8"?>
<ds:datastoreItem xmlns:ds="http://schemas.openxmlformats.org/officeDocument/2006/customXml" ds:itemID="{D142F40F-DC7E-409B-A7CF-117C759CB0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Vick (ATG)</dc:creator>
  <cp:lastModifiedBy>Walker, Vick (ATG)</cp:lastModifiedBy>
  <cp:revision>1</cp:revision>
  <cp:lastPrinted>2017-02-10T18:13:00Z</cp:lastPrinted>
  <dcterms:created xsi:type="dcterms:W3CDTF">2017-02-10T17:49:00Z</dcterms:created>
  <dcterms:modified xsi:type="dcterms:W3CDTF">2017-02-10T18:14:00Z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1181353127</vt:i4>
  </property>
  <property fmtid="{D5CDD505-2E9C-101B-9397-08002B2CF9AE}" pid="3" name="_NewReviewCycle">
    <vt:lpwstr/>
  </property>
  <property fmtid="{D5CDD505-2E9C-101B-9397-08002B2CF9AE}" pid="4" name="_EmailSubject">
    <vt:lpwstr>Native Cover Letter Needed - Web portal ID #5508</vt:lpwstr>
  </property>
  <property fmtid="{D5CDD505-2E9C-101B-9397-08002B2CF9AE}" pid="5" name="_AuthorEmail">
    <vt:lpwstr>VickW@ATG.WA.GOV</vt:lpwstr>
  </property>
  <property fmtid="{D5CDD505-2E9C-101B-9397-08002B2CF9AE}" pid="6" name="_AuthorEmailDisplayName">
    <vt:lpwstr>Walker, Vick (ATG)</vt:lpwstr>
  </property>
  <property fmtid="{D5CDD505-2E9C-101B-9397-08002B2CF9AE}" pid="7" name="ContentTypeId">
    <vt:lpwstr>0x0101006E56B4D1795A2E4DB2F0B01679ED314A00DBE2A0141768AF4E89439EBF38DDE370</vt:lpwstr>
  </property>
  <property fmtid="{D5CDD505-2E9C-101B-9397-08002B2CF9AE}" pid="8" name="_docset_NoMedatataSyncRequired">
    <vt:lpwstr>False</vt:lpwstr>
  </property>
  <property fmtid="{D5CDD505-2E9C-101B-9397-08002B2CF9AE}" pid="9" name="IsEFSEC">
    <vt:bool>false</vt:bool>
  </property>
</Properties>
</file>