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546766" w:rsidRPr="00770E9A" w:rsidTr="001E58C7">
        <w:trPr>
          <w:cantSplit/>
          <w:trHeight w:hRule="exact" w:val="288"/>
        </w:trPr>
        <w:tc>
          <w:tcPr>
            <w:tcW w:w="306" w:type="dxa"/>
          </w:tcPr>
          <w:p w:rsidR="00546766" w:rsidRDefault="0054676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Default="0054676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87F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31150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31150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70E9A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3A14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66" w:rsidRPr="00770E9A" w:rsidTr="001E58C7">
        <w:trPr>
          <w:trHeight w:val="288"/>
        </w:trPr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Pr="007C487F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6766" w:rsidRDefault="005467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661CA6125B649049B8E801FA45A36E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A14F3" w:rsidP="0093026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SUPPLEMENTAL </w:t>
                </w:r>
                <w:r w:rsidR="0093026E">
                  <w:rPr>
                    <w:rStyle w:val="Custom1"/>
                  </w:rPr>
                  <w:t>SCHEDULE NO. 107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1E0F122908846659655DB4842AC0BE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3026E" w:rsidP="0093026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New Customer Rate for Facilities Extensions</w:t>
                </w:r>
              </w:p>
            </w:tc>
          </w:sdtContent>
        </w:sdt>
      </w:tr>
    </w:tbl>
    <w:p w:rsidR="00B70BA0" w:rsidRDefault="00B70BA0" w:rsidP="005467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232F52" w:rsidRDefault="0093026E" w:rsidP="00546766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546766">
        <w:rPr>
          <w:rFonts w:ascii="Arial" w:hAnsi="Arial" w:cs="Arial"/>
          <w:b/>
          <w:caps/>
          <w:sz w:val="20"/>
          <w:szCs w:val="20"/>
        </w:rPr>
        <w:t>Applicability; Term of Agreement</w:t>
      </w:r>
      <w:r w:rsidR="00D56DE8" w:rsidRPr="00546766">
        <w:rPr>
          <w:rFonts w:ascii="Arial" w:hAnsi="Arial" w:cs="Arial"/>
          <w:b/>
          <w:caps/>
          <w:sz w:val="20"/>
          <w:szCs w:val="20"/>
        </w:rPr>
        <w:t xml:space="preserve"> – Closed to New </w:t>
      </w:r>
      <w:r w:rsidR="003A14F3">
        <w:rPr>
          <w:rFonts w:ascii="Arial" w:hAnsi="Arial" w:cs="Arial"/>
          <w:b/>
          <w:caps/>
          <w:sz w:val="20"/>
          <w:szCs w:val="20"/>
        </w:rPr>
        <w:t>CUSTOMERS</w:t>
      </w:r>
      <w:r>
        <w:rPr>
          <w:rFonts w:ascii="Arial" w:hAnsi="Arial" w:cs="Arial"/>
          <w:b/>
          <w:sz w:val="20"/>
          <w:szCs w:val="20"/>
        </w:rPr>
        <w:t>:</w:t>
      </w:r>
    </w:p>
    <w:p w:rsidR="00232F52" w:rsidRDefault="00232F52" w:rsidP="00546766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93026E" w:rsidRDefault="0093026E" w:rsidP="00546766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54676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chedule </w:t>
      </w:r>
      <w:r w:rsidR="00311505">
        <w:rPr>
          <w:rFonts w:ascii="Arial" w:hAnsi="Arial" w:cs="Arial"/>
          <w:sz w:val="20"/>
          <w:szCs w:val="20"/>
        </w:rPr>
        <w:t>applies</w:t>
      </w:r>
      <w:r w:rsidR="00D56D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those new Customers, who as a result of a distribution facilities extension project, are receiving Gas Service under rate </w:t>
      </w:r>
      <w:r w:rsidR="0031150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chedules stipulated in the Section 2 below and who have elected to participate in the New Customer Rate described in Rule No. 7</w:t>
      </w:r>
      <w:r w:rsidR="003A14F3">
        <w:rPr>
          <w:rFonts w:ascii="Arial" w:hAnsi="Arial" w:cs="Arial"/>
          <w:sz w:val="20"/>
          <w:szCs w:val="20"/>
        </w:rPr>
        <w:t xml:space="preserve"> and have signed a Gas Service Agreement prior to </w:t>
      </w:r>
      <w:r w:rsidR="009C1BCB">
        <w:rPr>
          <w:rFonts w:ascii="Arial" w:hAnsi="Arial" w:cs="Arial"/>
          <w:sz w:val="20"/>
          <w:szCs w:val="20"/>
        </w:rPr>
        <w:t>March</w:t>
      </w:r>
      <w:r w:rsidR="003A14F3">
        <w:rPr>
          <w:rFonts w:ascii="Arial" w:hAnsi="Arial" w:cs="Arial"/>
          <w:sz w:val="20"/>
          <w:szCs w:val="20"/>
        </w:rPr>
        <w:t xml:space="preserve"> 1, 2017</w:t>
      </w:r>
      <w:r>
        <w:rPr>
          <w:rFonts w:ascii="Arial" w:hAnsi="Arial" w:cs="Arial"/>
          <w:sz w:val="20"/>
          <w:szCs w:val="20"/>
        </w:rPr>
        <w:t>.</w:t>
      </w:r>
    </w:p>
    <w:p w:rsidR="00232F52" w:rsidRDefault="00232F52" w:rsidP="00546766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32F52" w:rsidRPr="00232F52" w:rsidRDefault="0093026E" w:rsidP="00546766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232F52">
        <w:rPr>
          <w:rFonts w:ascii="Arial" w:hAnsi="Arial" w:cs="Arial"/>
          <w:sz w:val="20"/>
          <w:szCs w:val="20"/>
        </w:rPr>
        <w:t>Unless otherwise specified in Rule No. 7, the term of this rate shall be five years from the date the Customer starts using service.</w:t>
      </w:r>
    </w:p>
    <w:p w:rsidR="00232F52" w:rsidRDefault="00232F52" w:rsidP="00546766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93026E" w:rsidRPr="00232F52" w:rsidRDefault="0093026E" w:rsidP="00546766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546766">
        <w:rPr>
          <w:rFonts w:ascii="Arial" w:hAnsi="Arial" w:cs="Arial"/>
          <w:b/>
          <w:caps/>
          <w:sz w:val="20"/>
          <w:szCs w:val="20"/>
        </w:rPr>
        <w:t>Rates</w:t>
      </w:r>
      <w:r>
        <w:rPr>
          <w:rFonts w:ascii="Arial" w:hAnsi="Arial" w:cs="Arial"/>
          <w:b/>
          <w:sz w:val="20"/>
          <w:szCs w:val="20"/>
        </w:rPr>
        <w:t>:</w:t>
      </w:r>
    </w:p>
    <w:p w:rsidR="00232F52" w:rsidRDefault="00232F52" w:rsidP="00546766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93026E" w:rsidRDefault="0093026E" w:rsidP="00546766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Customers where the result of the FIA is at or above the 80% Threshold Rate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Return and served under Rate Schedule</w:t>
      </w:r>
      <w:r w:rsidR="007C487F">
        <w:rPr>
          <w:rFonts w:ascii="Arial" w:hAnsi="Arial" w:cs="Arial"/>
          <w:sz w:val="20"/>
          <w:szCs w:val="20"/>
        </w:rPr>
        <w:t>s No</w:t>
      </w:r>
      <w:r>
        <w:rPr>
          <w:rFonts w:ascii="Arial" w:hAnsi="Arial" w:cs="Arial"/>
          <w:sz w:val="20"/>
          <w:szCs w:val="20"/>
        </w:rPr>
        <w:t>. 23, 31</w:t>
      </w:r>
      <w:r w:rsidR="007C48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36, the rates per therm of these rate </w:t>
      </w:r>
      <w:r w:rsidR="0031150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chedules shall be increased by 11.500 cents per therm.</w:t>
      </w:r>
    </w:p>
    <w:p w:rsidR="00232F52" w:rsidRDefault="00232F52" w:rsidP="00546766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32F52" w:rsidRPr="00232F52" w:rsidRDefault="0093026E" w:rsidP="00546766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232F52">
        <w:rPr>
          <w:rFonts w:ascii="Arial" w:hAnsi="Arial" w:cs="Arial"/>
          <w:sz w:val="20"/>
          <w:szCs w:val="20"/>
        </w:rPr>
        <w:t>For all other new residential and small commercial Customers served under Rate Schedule</w:t>
      </w:r>
      <w:r w:rsidR="007C487F">
        <w:rPr>
          <w:rFonts w:ascii="Arial" w:hAnsi="Arial" w:cs="Arial"/>
          <w:sz w:val="20"/>
          <w:szCs w:val="20"/>
        </w:rPr>
        <w:t>s</w:t>
      </w:r>
      <w:r w:rsidRPr="00232F52">
        <w:rPr>
          <w:rFonts w:ascii="Arial" w:hAnsi="Arial" w:cs="Arial"/>
          <w:sz w:val="20"/>
          <w:szCs w:val="20"/>
        </w:rPr>
        <w:t xml:space="preserve"> No. 23, 31</w:t>
      </w:r>
      <w:r w:rsidR="007C487F">
        <w:rPr>
          <w:rFonts w:ascii="Arial" w:hAnsi="Arial" w:cs="Arial"/>
          <w:sz w:val="20"/>
          <w:szCs w:val="20"/>
        </w:rPr>
        <w:t>,</w:t>
      </w:r>
      <w:r w:rsidRPr="00232F52">
        <w:rPr>
          <w:rFonts w:ascii="Arial" w:hAnsi="Arial" w:cs="Arial"/>
          <w:sz w:val="20"/>
          <w:szCs w:val="20"/>
        </w:rPr>
        <w:t xml:space="preserve"> or 36, where the rate of return is below the 80% Threshold Rate Of Return the rates per therm of these rate </w:t>
      </w:r>
      <w:r w:rsidR="003A14F3">
        <w:rPr>
          <w:rFonts w:ascii="Arial" w:hAnsi="Arial" w:cs="Arial"/>
          <w:sz w:val="20"/>
          <w:szCs w:val="20"/>
        </w:rPr>
        <w:t>s</w:t>
      </w:r>
      <w:r w:rsidRPr="00232F52">
        <w:rPr>
          <w:rFonts w:ascii="Arial" w:hAnsi="Arial" w:cs="Arial"/>
          <w:sz w:val="20"/>
          <w:szCs w:val="20"/>
        </w:rPr>
        <w:t>chedules shall be increased by 17.000 cents per therm.</w:t>
      </w:r>
    </w:p>
    <w:p w:rsidR="00232F52" w:rsidRDefault="00232F52" w:rsidP="00546766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32F52" w:rsidRPr="00232F52" w:rsidRDefault="0093026E" w:rsidP="00546766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232F52">
        <w:rPr>
          <w:rFonts w:ascii="Arial" w:hAnsi="Arial" w:cs="Arial"/>
          <w:sz w:val="20"/>
          <w:szCs w:val="20"/>
        </w:rPr>
        <w:t>For large commercial or industrial Customers, where maximum hourly connected load exceeds 1,100 cubic feet per hour</w:t>
      </w:r>
      <w:r w:rsidR="00232F52" w:rsidRPr="00232F52">
        <w:rPr>
          <w:rFonts w:ascii="Arial" w:hAnsi="Arial" w:cs="Arial"/>
          <w:sz w:val="20"/>
          <w:szCs w:val="20"/>
        </w:rPr>
        <w:t>, served under Rate Schedule</w:t>
      </w:r>
      <w:r w:rsidR="007C487F">
        <w:rPr>
          <w:rFonts w:ascii="Arial" w:hAnsi="Arial" w:cs="Arial"/>
          <w:sz w:val="20"/>
          <w:szCs w:val="20"/>
        </w:rPr>
        <w:t>s</w:t>
      </w:r>
      <w:r w:rsidR="00232F52" w:rsidRPr="00232F52">
        <w:rPr>
          <w:rFonts w:ascii="Arial" w:hAnsi="Arial" w:cs="Arial"/>
          <w:sz w:val="20"/>
          <w:szCs w:val="20"/>
        </w:rPr>
        <w:t xml:space="preserve"> No. 31, 36, 41, 50, 51, 85, 86</w:t>
      </w:r>
      <w:r w:rsidR="00130614">
        <w:rPr>
          <w:rFonts w:ascii="Arial" w:hAnsi="Arial" w:cs="Arial"/>
          <w:sz w:val="20"/>
          <w:szCs w:val="20"/>
        </w:rPr>
        <w:t>,</w:t>
      </w:r>
      <w:r w:rsidR="00232F52" w:rsidRPr="00232F52">
        <w:rPr>
          <w:rFonts w:ascii="Arial" w:hAnsi="Arial" w:cs="Arial"/>
          <w:sz w:val="20"/>
          <w:szCs w:val="20"/>
        </w:rPr>
        <w:t xml:space="preserve"> or 87, the rates per therm in all blocks of these rate </w:t>
      </w:r>
      <w:r w:rsidR="003A14F3">
        <w:rPr>
          <w:rFonts w:ascii="Arial" w:hAnsi="Arial" w:cs="Arial"/>
          <w:sz w:val="20"/>
          <w:szCs w:val="20"/>
        </w:rPr>
        <w:t>s</w:t>
      </w:r>
      <w:r w:rsidR="00232F52" w:rsidRPr="00232F52">
        <w:rPr>
          <w:rFonts w:ascii="Arial" w:hAnsi="Arial" w:cs="Arial"/>
          <w:sz w:val="20"/>
          <w:szCs w:val="20"/>
        </w:rPr>
        <w:t>chedules shall be increased by the amount of a New Customer Rate as determined by the Financial Investment Analysis performed for the specific facilities extension involved.</w:t>
      </w:r>
    </w:p>
    <w:p w:rsidR="00232F52" w:rsidRDefault="00232F52" w:rsidP="00546766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32F52" w:rsidRPr="0093026E" w:rsidRDefault="00232F52" w:rsidP="00546766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rates named herein are subject to increases as set forth in Rate Schedule No. 1.</w:t>
      </w:r>
    </w:p>
    <w:p w:rsidR="00546766" w:rsidRDefault="00546766" w:rsidP="00546766">
      <w:pPr>
        <w:spacing w:after="0" w:line="286" w:lineRule="exact"/>
        <w:rPr>
          <w:rStyle w:val="Custom2"/>
        </w:rPr>
      </w:pPr>
    </w:p>
    <w:p w:rsidR="00546766" w:rsidRDefault="00546766" w:rsidP="00546766">
      <w:pPr>
        <w:spacing w:after="0" w:line="286" w:lineRule="exact"/>
        <w:rPr>
          <w:rFonts w:ascii="Arial" w:hAnsi="Arial"/>
          <w:sz w:val="20"/>
        </w:rPr>
      </w:pPr>
    </w:p>
    <w:p w:rsidR="00DB3D30" w:rsidRPr="00546766" w:rsidRDefault="00546766" w:rsidP="00546766">
      <w:pPr>
        <w:tabs>
          <w:tab w:val="left" w:pos="2445"/>
        </w:tabs>
        <w:spacing w:after="0" w:line="286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sectPr w:rsidR="00DB3D30" w:rsidRPr="0054676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6E" w:rsidRDefault="0093026E" w:rsidP="00B963E0">
      <w:pPr>
        <w:spacing w:after="0" w:line="240" w:lineRule="auto"/>
      </w:pPr>
      <w:r>
        <w:separator/>
      </w:r>
    </w:p>
  </w:endnote>
  <w:endnote w:type="continuationSeparator" w:id="0">
    <w:p w:rsidR="0093026E" w:rsidRDefault="0093026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515CC" wp14:editId="2DB21C1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1505">
          <w:rPr>
            <w:rFonts w:ascii="Arial" w:hAnsi="Arial" w:cs="Arial"/>
            <w:sz w:val="20"/>
            <w:szCs w:val="20"/>
          </w:rPr>
          <w:t>December 6,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1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C1BCB">
          <w:rPr>
            <w:rFonts w:ascii="Arial" w:hAnsi="Arial" w:cs="Arial"/>
            <w:sz w:val="20"/>
            <w:szCs w:val="20"/>
          </w:rPr>
          <w:t xml:space="preserve">January 13, </w:t>
        </w:r>
        <w:r w:rsidR="009C1BCB">
          <w:rPr>
            <w:rFonts w:ascii="Arial" w:hAnsi="Arial" w:cs="Arial"/>
            <w:sz w:val="20"/>
            <w:szCs w:val="20"/>
          </w:rPr>
          <w:t>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3026E">
          <w:rPr>
            <w:rFonts w:ascii="Arial" w:hAnsi="Arial" w:cs="Arial"/>
            <w:sz w:val="20"/>
            <w:szCs w:val="20"/>
          </w:rPr>
          <w:t>20</w:t>
        </w:r>
        <w:r w:rsidR="00546766">
          <w:rPr>
            <w:rFonts w:ascii="Arial" w:hAnsi="Arial" w:cs="Arial"/>
            <w:sz w:val="20"/>
            <w:szCs w:val="20"/>
          </w:rPr>
          <w:t>16</w:t>
        </w:r>
        <w:r w:rsidR="0093026E">
          <w:rPr>
            <w:rFonts w:ascii="Arial" w:hAnsi="Arial" w:cs="Arial"/>
            <w:sz w:val="20"/>
            <w:szCs w:val="20"/>
          </w:rPr>
          <w:t>-</w:t>
        </w:r>
        <w:r w:rsidR="00311505">
          <w:rPr>
            <w:rFonts w:ascii="Arial" w:hAnsi="Arial" w:cs="Arial"/>
            <w:sz w:val="20"/>
            <w:szCs w:val="20"/>
          </w:rPr>
          <w:t>36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1150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2CA2E55" wp14:editId="71603051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546766" w:rsidP="009302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6E" w:rsidRDefault="0093026E" w:rsidP="00B963E0">
      <w:pPr>
        <w:spacing w:after="0" w:line="240" w:lineRule="auto"/>
      </w:pPr>
      <w:r>
        <w:separator/>
      </w:r>
    </w:p>
  </w:footnote>
  <w:footnote w:type="continuationSeparator" w:id="0">
    <w:p w:rsidR="0093026E" w:rsidRDefault="0093026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C487F" w:rsidP="00D02C25">
    <w:pPr>
      <w:pStyle w:val="NoSpacing"/>
      <w:ind w:right="3600"/>
      <w:jc w:val="right"/>
    </w:pPr>
    <w:r>
      <w:t>3</w:t>
    </w:r>
    <w:r w:rsidRPr="007C487F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F661CA6125B649049B8E801FA45A36EA"/>
        </w:placeholder>
        <w:text/>
      </w:sdtPr>
      <w:sdtEndPr/>
      <w:sdtContent>
        <w:r w:rsidR="0093026E">
          <w:t>1107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C487F">
      <w:t>2</w:t>
    </w:r>
    <w:r w:rsidR="007C487F" w:rsidRPr="007C487F">
      <w:rPr>
        <w:vertAlign w:val="superscript"/>
      </w:rPr>
      <w:t>nd</w:t>
    </w:r>
    <w:r w:rsidR="00E61AEC">
      <w:t xml:space="preserve"> </w:t>
    </w:r>
    <w:r>
      <w:t>Revision</w:t>
    </w:r>
  </w:p>
  <w:p w:rsidR="00B963E0" w:rsidRPr="00E61AEC" w:rsidRDefault="0093026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1107</w:t>
        </w:r>
      </w:sdtContent>
    </w:sdt>
  </w:p>
  <w:p w:rsidR="00B963E0" w:rsidRPr="00B963E0" w:rsidRDefault="00B963E0" w:rsidP="007C487F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7C487F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468D6F" wp14:editId="21AC94CC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7C487F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2CE0"/>
    <w:multiLevelType w:val="hybridMultilevel"/>
    <w:tmpl w:val="CE2E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6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0614"/>
    <w:rsid w:val="0013127F"/>
    <w:rsid w:val="001351A6"/>
    <w:rsid w:val="00143924"/>
    <w:rsid w:val="001601CC"/>
    <w:rsid w:val="00186C0A"/>
    <w:rsid w:val="001B2E67"/>
    <w:rsid w:val="001C0C09"/>
    <w:rsid w:val="001E58C7"/>
    <w:rsid w:val="001F3E4B"/>
    <w:rsid w:val="001F5B0A"/>
    <w:rsid w:val="00211594"/>
    <w:rsid w:val="00212172"/>
    <w:rsid w:val="00212367"/>
    <w:rsid w:val="00214FB0"/>
    <w:rsid w:val="00225C37"/>
    <w:rsid w:val="0023057D"/>
    <w:rsid w:val="00232F52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505"/>
    <w:rsid w:val="00350702"/>
    <w:rsid w:val="00350A9F"/>
    <w:rsid w:val="003930FE"/>
    <w:rsid w:val="003A14F3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46766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487F"/>
    <w:rsid w:val="007D11B1"/>
    <w:rsid w:val="007D434A"/>
    <w:rsid w:val="007E6230"/>
    <w:rsid w:val="007F3BEC"/>
    <w:rsid w:val="0080589E"/>
    <w:rsid w:val="008312C9"/>
    <w:rsid w:val="008365FF"/>
    <w:rsid w:val="00880B8E"/>
    <w:rsid w:val="00882FF5"/>
    <w:rsid w:val="008A3E31"/>
    <w:rsid w:val="008A742D"/>
    <w:rsid w:val="008B3592"/>
    <w:rsid w:val="008C1F4D"/>
    <w:rsid w:val="008E58E7"/>
    <w:rsid w:val="0093026E"/>
    <w:rsid w:val="009342D5"/>
    <w:rsid w:val="00941F3E"/>
    <w:rsid w:val="00957A0B"/>
    <w:rsid w:val="0099361B"/>
    <w:rsid w:val="009B1D7A"/>
    <w:rsid w:val="009C1BCB"/>
    <w:rsid w:val="00A0363D"/>
    <w:rsid w:val="00A1049A"/>
    <w:rsid w:val="00A42F11"/>
    <w:rsid w:val="00A55507"/>
    <w:rsid w:val="00A742E6"/>
    <w:rsid w:val="00A839AA"/>
    <w:rsid w:val="00AA55FC"/>
    <w:rsid w:val="00AA6DA2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6DE8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30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3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61CA6125B649049B8E801FA45A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C7E9-3812-42E1-85D3-00193B266C6C}"/>
      </w:docPartPr>
      <w:docPartBody>
        <w:p w:rsidR="00E66921" w:rsidRDefault="00E66921">
          <w:pPr>
            <w:pStyle w:val="F661CA6125B649049B8E801FA45A36E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1E0F122908846659655DB4842AC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0B1F-C1C5-434D-8723-787424274ED3}"/>
      </w:docPartPr>
      <w:docPartBody>
        <w:p w:rsidR="00E66921" w:rsidRDefault="00E66921">
          <w:pPr>
            <w:pStyle w:val="41E0F122908846659655DB4842AC0BE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21"/>
    <w:rsid w:val="00E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61CA6125B649049B8E801FA45A36EA">
    <w:name w:val="F661CA6125B649049B8E801FA45A36EA"/>
  </w:style>
  <w:style w:type="paragraph" w:customStyle="1" w:styleId="41E0F122908846659655DB4842AC0BE3">
    <w:name w:val="41E0F122908846659655DB4842AC0BE3"/>
  </w:style>
  <w:style w:type="paragraph" w:customStyle="1" w:styleId="43A992E2B8184680B8DF27D0A0EC42B8">
    <w:name w:val="43A992E2B8184680B8DF27D0A0EC42B8"/>
  </w:style>
  <w:style w:type="paragraph" w:customStyle="1" w:styleId="4950ABADBD3C4717BAC299946028B54E">
    <w:name w:val="4950ABADBD3C4717BAC299946028B5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61CA6125B649049B8E801FA45A36EA">
    <w:name w:val="F661CA6125B649049B8E801FA45A36EA"/>
  </w:style>
  <w:style w:type="paragraph" w:customStyle="1" w:styleId="41E0F122908846659655DB4842AC0BE3">
    <w:name w:val="41E0F122908846659655DB4842AC0BE3"/>
  </w:style>
  <w:style w:type="paragraph" w:customStyle="1" w:styleId="43A992E2B8184680B8DF27D0A0EC42B8">
    <w:name w:val="43A992E2B8184680B8DF27D0A0EC42B8"/>
  </w:style>
  <w:style w:type="paragraph" w:customStyle="1" w:styleId="4950ABADBD3C4717BAC299946028B54E">
    <w:name w:val="4950ABADBD3C4717BAC299946028B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7340429A6024299A2398E16D4B8E2" ma:contentTypeVersion="104" ma:contentTypeDescription="" ma:contentTypeScope="" ma:versionID="85d25aff20fa928c93ad6321029d70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2016-12-06T08:00:00+00:00</OpenedDate>
    <Date1 xmlns="dc463f71-b30c-4ab2-9473-d307f9d35888">2016-12-13T08:00:00+00:00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6E02B8-90C2-40E0-BB58-79DE9C914238}"/>
</file>

<file path=customXml/itemProps2.xml><?xml version="1.0" encoding="utf-8"?>
<ds:datastoreItem xmlns:ds="http://schemas.openxmlformats.org/officeDocument/2006/customXml" ds:itemID="{C5CFF001-A9A6-49A4-80E0-5F1D0AECD416}"/>
</file>

<file path=customXml/itemProps3.xml><?xml version="1.0" encoding="utf-8"?>
<ds:datastoreItem xmlns:ds="http://schemas.openxmlformats.org/officeDocument/2006/customXml" ds:itemID="{15667463-AE6D-41AD-9A7A-34A766A3280F}"/>
</file>

<file path=customXml/itemProps4.xml><?xml version="1.0" encoding="utf-8"?>
<ds:datastoreItem xmlns:ds="http://schemas.openxmlformats.org/officeDocument/2006/customXml" ds:itemID="{55227431-DBE2-47D3-9B75-4FA755D53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8</cp:revision>
  <cp:lastPrinted>2016-11-08T23:42:00Z</cp:lastPrinted>
  <dcterms:created xsi:type="dcterms:W3CDTF">2016-11-02T00:28:00Z</dcterms:created>
  <dcterms:modified xsi:type="dcterms:W3CDTF">2016-12-12T21:58:00Z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0x0101006E56B4D1795A2E4DB2F0B01679ED314A0087A7340429A6024299A2398E16D4B8E2</vt:lpwstr>
  </property>
  <property fmtid="{D5CDD505-2E9C-101B-9397-08002B2CF9AE}" pid="3" name="_docset_NoMedatataSyncRequired">
    <vt:lpwstr>False</vt:lpwstr>
  </property>
</Properties>
</file>