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FB5D8E" w:rsidRDefault="006C48F0" w:rsidP="007137D9">
      <w:pPr>
        <w:jc w:val="center"/>
        <w:rPr>
          <w:b/>
        </w:rPr>
      </w:pPr>
      <w:r w:rsidRPr="00FB5D8E">
        <w:rPr>
          <w:b/>
        </w:rPr>
        <w:t>BE</w:t>
      </w:r>
      <w:bookmarkStart w:id="0" w:name="_GoBack"/>
      <w:bookmarkEnd w:id="0"/>
      <w:r w:rsidRPr="00FB5D8E">
        <w:rPr>
          <w:b/>
        </w:rPr>
        <w:t>FORE THE WASHINGTON</w:t>
      </w:r>
    </w:p>
    <w:p w14:paraId="1C9BD868" w14:textId="77777777" w:rsidR="006C48F0" w:rsidRPr="00FB5D8E" w:rsidRDefault="006C48F0">
      <w:pPr>
        <w:pStyle w:val="BodyText"/>
        <w:rPr>
          <w:b/>
          <w:bCs/>
        </w:rPr>
      </w:pPr>
      <w:r w:rsidRPr="00FB5D8E">
        <w:rPr>
          <w:b/>
          <w:bCs/>
        </w:rPr>
        <w:t>UTILITIES AND TRANSPORTATION COMMISSION</w:t>
      </w:r>
    </w:p>
    <w:p w14:paraId="21C9C2C2" w14:textId="77777777" w:rsidR="00B90CB9" w:rsidRPr="00FB5D8E" w:rsidRDefault="00B90CB9"/>
    <w:p w14:paraId="54415010" w14:textId="77777777" w:rsidR="00D32478" w:rsidRPr="00FB5D8E" w:rsidRDefault="00D32478"/>
    <w:tbl>
      <w:tblPr>
        <w:tblW w:w="8820" w:type="dxa"/>
        <w:tblBorders>
          <w:insideH w:val="single" w:sz="4" w:space="0" w:color="auto"/>
        </w:tblBorders>
        <w:tblLook w:val="0000" w:firstRow="0" w:lastRow="0" w:firstColumn="0" w:lastColumn="0" w:noHBand="0" w:noVBand="0"/>
      </w:tblPr>
      <w:tblGrid>
        <w:gridCol w:w="4320"/>
        <w:gridCol w:w="450"/>
        <w:gridCol w:w="4050"/>
      </w:tblGrid>
      <w:tr w:rsidR="00110FD0" w:rsidRPr="00FB5D8E" w14:paraId="1B610307" w14:textId="77777777" w:rsidTr="002D3C45">
        <w:tc>
          <w:tcPr>
            <w:tcW w:w="4320" w:type="dxa"/>
          </w:tcPr>
          <w:p w14:paraId="6BDC7415" w14:textId="77777777" w:rsidR="00110FD0" w:rsidRPr="00FB5D8E" w:rsidRDefault="00110FD0" w:rsidP="002D3C45">
            <w:pPr>
              <w:keepLines/>
              <w:spacing w:line="264" w:lineRule="auto"/>
            </w:pPr>
            <w:r w:rsidRPr="00FB5D8E">
              <w:rPr>
                <w:caps/>
              </w:rPr>
              <w:t>Washington Utilities and Transportation Commission</w:t>
            </w:r>
            <w:r w:rsidRPr="00FB5D8E">
              <w:t>,</w:t>
            </w:r>
          </w:p>
          <w:p w14:paraId="035E49E9" w14:textId="77777777" w:rsidR="00110FD0" w:rsidRPr="00FB5D8E" w:rsidRDefault="00110FD0" w:rsidP="002D3C45">
            <w:pPr>
              <w:keepLines/>
              <w:spacing w:line="264" w:lineRule="auto"/>
            </w:pPr>
          </w:p>
          <w:p w14:paraId="534621EC" w14:textId="77777777" w:rsidR="00110FD0" w:rsidRPr="00FB5D8E" w:rsidRDefault="00110FD0" w:rsidP="002D3C45">
            <w:pPr>
              <w:keepLines/>
              <w:tabs>
                <w:tab w:val="left" w:pos="2100"/>
              </w:tabs>
              <w:spacing w:line="264" w:lineRule="auto"/>
            </w:pPr>
            <w:r w:rsidRPr="00FB5D8E">
              <w:tab/>
              <w:t>Complainant,</w:t>
            </w:r>
          </w:p>
          <w:p w14:paraId="44903001" w14:textId="77777777" w:rsidR="00110FD0" w:rsidRPr="00FB5D8E" w:rsidRDefault="00110FD0" w:rsidP="002D3C45">
            <w:pPr>
              <w:keepLines/>
            </w:pPr>
          </w:p>
          <w:p w14:paraId="6A8E64F6" w14:textId="77777777" w:rsidR="00110FD0" w:rsidRPr="00FB5D8E" w:rsidRDefault="00110FD0" w:rsidP="002D3C45">
            <w:pPr>
              <w:keepLines/>
              <w:spacing w:line="264" w:lineRule="auto"/>
            </w:pPr>
            <w:r w:rsidRPr="00FB5D8E">
              <w:t>v.</w:t>
            </w:r>
          </w:p>
          <w:p w14:paraId="73C41FF5" w14:textId="77777777" w:rsidR="00110FD0" w:rsidRPr="00FB5D8E" w:rsidRDefault="00110FD0" w:rsidP="002D3C45">
            <w:pPr>
              <w:keepLines/>
              <w:spacing w:line="264" w:lineRule="auto"/>
            </w:pPr>
          </w:p>
          <w:p w14:paraId="460AFE1A" w14:textId="77777777" w:rsidR="00110FD0" w:rsidRPr="00FB5D8E" w:rsidRDefault="00110FD0" w:rsidP="002D3C45">
            <w:pPr>
              <w:pStyle w:val="Header"/>
              <w:keepLines/>
              <w:tabs>
                <w:tab w:val="clear" w:pos="4320"/>
                <w:tab w:val="clear" w:pos="8640"/>
              </w:tabs>
              <w:spacing w:line="264" w:lineRule="auto"/>
              <w:rPr>
                <w:color w:val="000000"/>
              </w:rPr>
            </w:pPr>
            <w:r w:rsidRPr="00FB5D8E">
              <w:rPr>
                <w:color w:val="000000"/>
              </w:rPr>
              <w:t>PELICAN POINT WATER COMPANY,</w:t>
            </w:r>
          </w:p>
          <w:p w14:paraId="2EC30E47" w14:textId="77777777" w:rsidR="00110FD0" w:rsidRPr="00FB5D8E" w:rsidRDefault="00110FD0" w:rsidP="002D3C45">
            <w:pPr>
              <w:pStyle w:val="Header"/>
              <w:keepLines/>
              <w:tabs>
                <w:tab w:val="clear" w:pos="4320"/>
                <w:tab w:val="clear" w:pos="8640"/>
              </w:tabs>
              <w:spacing w:line="264" w:lineRule="auto"/>
            </w:pPr>
          </w:p>
          <w:p w14:paraId="0C0783AD" w14:textId="77777777" w:rsidR="00110FD0" w:rsidRPr="00FB5D8E" w:rsidRDefault="00110FD0" w:rsidP="002D3C45">
            <w:pPr>
              <w:keepLines/>
              <w:tabs>
                <w:tab w:val="left" w:pos="2100"/>
              </w:tabs>
              <w:spacing w:line="264" w:lineRule="auto"/>
            </w:pPr>
            <w:r w:rsidRPr="00FB5D8E">
              <w:tab/>
              <w:t>Respondent.</w:t>
            </w:r>
          </w:p>
        </w:tc>
        <w:tc>
          <w:tcPr>
            <w:tcW w:w="450" w:type="dxa"/>
            <w:tcBorders>
              <w:top w:val="nil"/>
              <w:bottom w:val="nil"/>
            </w:tcBorders>
          </w:tcPr>
          <w:p w14:paraId="17533B13" w14:textId="77777777" w:rsidR="00110FD0" w:rsidRPr="00FB5D8E" w:rsidRDefault="00110FD0" w:rsidP="002D3C45">
            <w:pPr>
              <w:keepLines/>
              <w:spacing w:line="264" w:lineRule="auto"/>
            </w:pPr>
            <w:r w:rsidRPr="00FB5D8E">
              <w:t>)</w:t>
            </w:r>
          </w:p>
          <w:p w14:paraId="6F0DF65B" w14:textId="77777777" w:rsidR="00110FD0" w:rsidRPr="00FB5D8E" w:rsidRDefault="00110FD0" w:rsidP="002D3C45">
            <w:pPr>
              <w:keepLines/>
              <w:spacing w:line="264" w:lineRule="auto"/>
            </w:pPr>
            <w:r w:rsidRPr="00FB5D8E">
              <w:t>)</w:t>
            </w:r>
          </w:p>
          <w:p w14:paraId="05B0F294" w14:textId="77777777" w:rsidR="00110FD0" w:rsidRPr="00FB5D8E" w:rsidRDefault="00110FD0" w:rsidP="002D3C45">
            <w:pPr>
              <w:keepLines/>
              <w:spacing w:line="264" w:lineRule="auto"/>
            </w:pPr>
            <w:r w:rsidRPr="00FB5D8E">
              <w:t>)</w:t>
            </w:r>
          </w:p>
          <w:p w14:paraId="7056D26F" w14:textId="77777777" w:rsidR="00110FD0" w:rsidRPr="00FB5D8E" w:rsidRDefault="00110FD0" w:rsidP="002D3C45">
            <w:pPr>
              <w:keepLines/>
              <w:spacing w:line="264" w:lineRule="auto"/>
            </w:pPr>
            <w:r w:rsidRPr="00FB5D8E">
              <w:t>)</w:t>
            </w:r>
          </w:p>
          <w:p w14:paraId="4DD3CEC8" w14:textId="77777777" w:rsidR="00110FD0" w:rsidRPr="00FB5D8E" w:rsidRDefault="00110FD0" w:rsidP="002D3C45">
            <w:pPr>
              <w:keepLines/>
              <w:spacing w:line="264" w:lineRule="auto"/>
            </w:pPr>
            <w:r w:rsidRPr="00FB5D8E">
              <w:t>)</w:t>
            </w:r>
          </w:p>
          <w:p w14:paraId="51B09C35" w14:textId="77777777" w:rsidR="00110FD0" w:rsidRPr="00FB5D8E" w:rsidRDefault="00110FD0" w:rsidP="002D3C45">
            <w:pPr>
              <w:keepLines/>
              <w:spacing w:line="264" w:lineRule="auto"/>
            </w:pPr>
            <w:r w:rsidRPr="00FB5D8E">
              <w:t>)</w:t>
            </w:r>
          </w:p>
          <w:p w14:paraId="7F657704" w14:textId="77777777" w:rsidR="00110FD0" w:rsidRPr="00FB5D8E" w:rsidRDefault="00110FD0" w:rsidP="002D3C45">
            <w:pPr>
              <w:keepLines/>
              <w:spacing w:line="264" w:lineRule="auto"/>
            </w:pPr>
            <w:r w:rsidRPr="00FB5D8E">
              <w:t>)</w:t>
            </w:r>
          </w:p>
          <w:p w14:paraId="7293C584" w14:textId="77777777" w:rsidR="00110FD0" w:rsidRPr="00FB5D8E" w:rsidRDefault="00110FD0" w:rsidP="002D3C45">
            <w:pPr>
              <w:keepLines/>
              <w:spacing w:line="264" w:lineRule="auto"/>
            </w:pPr>
            <w:r w:rsidRPr="00FB5D8E">
              <w:t>)</w:t>
            </w:r>
          </w:p>
          <w:p w14:paraId="2A0D5CE7" w14:textId="77777777" w:rsidR="00110FD0" w:rsidRPr="00FB5D8E" w:rsidRDefault="00110FD0" w:rsidP="002D3C45">
            <w:pPr>
              <w:keepLines/>
              <w:spacing w:line="264" w:lineRule="auto"/>
            </w:pPr>
            <w:r w:rsidRPr="00FB5D8E">
              <w:t>)</w:t>
            </w:r>
          </w:p>
          <w:p w14:paraId="5DB1DECF" w14:textId="77777777" w:rsidR="00110FD0" w:rsidRPr="00FB5D8E" w:rsidRDefault="00110FD0" w:rsidP="002D3C45">
            <w:pPr>
              <w:keepLines/>
              <w:spacing w:line="264" w:lineRule="auto"/>
            </w:pPr>
            <w:r w:rsidRPr="00FB5D8E">
              <w:t>)</w:t>
            </w:r>
          </w:p>
          <w:p w14:paraId="0BBDA3B0" w14:textId="77777777" w:rsidR="00110FD0" w:rsidRPr="00FB5D8E" w:rsidRDefault="00110FD0" w:rsidP="002D3C45">
            <w:pPr>
              <w:keepLines/>
              <w:spacing w:line="264" w:lineRule="auto"/>
            </w:pPr>
            <w:r w:rsidRPr="00FB5D8E">
              <w:t>)</w:t>
            </w:r>
          </w:p>
          <w:p w14:paraId="053D4D6A" w14:textId="77777777" w:rsidR="00110FD0" w:rsidRPr="00FB5D8E" w:rsidRDefault="00110FD0" w:rsidP="002D3C45">
            <w:pPr>
              <w:keepLines/>
              <w:spacing w:line="264" w:lineRule="auto"/>
            </w:pPr>
            <w:r w:rsidRPr="00FB5D8E">
              <w:t>)</w:t>
            </w:r>
          </w:p>
        </w:tc>
        <w:tc>
          <w:tcPr>
            <w:tcW w:w="4050" w:type="dxa"/>
            <w:tcBorders>
              <w:top w:val="nil"/>
              <w:bottom w:val="nil"/>
            </w:tcBorders>
          </w:tcPr>
          <w:p w14:paraId="1BCF9102" w14:textId="77777777" w:rsidR="00110FD0" w:rsidRPr="00FB5D8E" w:rsidRDefault="00110FD0" w:rsidP="002D3C45">
            <w:pPr>
              <w:keepLines/>
              <w:spacing w:line="264" w:lineRule="auto"/>
              <w:rPr>
                <w:bCs/>
              </w:rPr>
            </w:pPr>
            <w:r w:rsidRPr="00FB5D8E">
              <w:t xml:space="preserve">DOCKET </w:t>
            </w:r>
            <w:r w:rsidRPr="00FB5D8E">
              <w:rPr>
                <w:bCs/>
              </w:rPr>
              <w:t>UW-143980</w:t>
            </w:r>
          </w:p>
          <w:p w14:paraId="04FAC7BB" w14:textId="77777777" w:rsidR="00110FD0" w:rsidRPr="00FB5D8E" w:rsidRDefault="00110FD0" w:rsidP="002D3C45">
            <w:pPr>
              <w:keepLines/>
              <w:spacing w:line="264" w:lineRule="auto"/>
              <w:rPr>
                <w:bCs/>
                <w:i/>
              </w:rPr>
            </w:pPr>
            <w:r w:rsidRPr="00FB5D8E">
              <w:rPr>
                <w:bCs/>
                <w:i/>
              </w:rPr>
              <w:t>(Consolidated)</w:t>
            </w:r>
          </w:p>
          <w:p w14:paraId="23CD07C8" w14:textId="77777777" w:rsidR="00110FD0" w:rsidRPr="00FB5D8E" w:rsidRDefault="00110FD0" w:rsidP="002D3C45">
            <w:pPr>
              <w:keepLines/>
              <w:spacing w:line="264" w:lineRule="auto"/>
            </w:pPr>
          </w:p>
          <w:p w14:paraId="0BB05C00" w14:textId="78EFD1B4" w:rsidR="00110FD0" w:rsidRPr="00FB5D8E" w:rsidRDefault="00110FD0" w:rsidP="002D3C45">
            <w:pPr>
              <w:keepLines/>
              <w:spacing w:line="264" w:lineRule="auto"/>
            </w:pPr>
            <w:r w:rsidRPr="00FB5D8E">
              <w:t>ORDER 03</w:t>
            </w:r>
          </w:p>
          <w:p w14:paraId="07C62566" w14:textId="77777777" w:rsidR="00110FD0" w:rsidRPr="00FB5D8E" w:rsidRDefault="00110FD0" w:rsidP="002D3C45">
            <w:pPr>
              <w:keepLines/>
              <w:spacing w:line="264" w:lineRule="auto"/>
            </w:pPr>
          </w:p>
          <w:p w14:paraId="579572C6" w14:textId="77777777" w:rsidR="00110FD0" w:rsidRPr="00FB5D8E" w:rsidRDefault="00110FD0" w:rsidP="002D3C45">
            <w:pPr>
              <w:keepLines/>
              <w:spacing w:line="264" w:lineRule="auto"/>
            </w:pPr>
          </w:p>
        </w:tc>
      </w:tr>
      <w:tr w:rsidR="00110FD0" w:rsidRPr="00FB5D8E" w14:paraId="79DB4614" w14:textId="77777777" w:rsidTr="002D3C45">
        <w:tc>
          <w:tcPr>
            <w:tcW w:w="4320" w:type="dxa"/>
          </w:tcPr>
          <w:p w14:paraId="73BDE900" w14:textId="77777777" w:rsidR="00110FD0" w:rsidRPr="00FB5D8E" w:rsidRDefault="00110FD0" w:rsidP="002D3C45">
            <w:pPr>
              <w:keepLines/>
              <w:spacing w:line="264" w:lineRule="auto"/>
              <w:rPr>
                <w:caps/>
              </w:rPr>
            </w:pPr>
          </w:p>
          <w:p w14:paraId="57A08D73" w14:textId="77777777" w:rsidR="00110FD0" w:rsidRPr="00FB5D8E" w:rsidRDefault="00110FD0" w:rsidP="002D3C45">
            <w:pPr>
              <w:keepLines/>
              <w:spacing w:line="264" w:lineRule="auto"/>
            </w:pPr>
            <w:r w:rsidRPr="00FB5D8E">
              <w:rPr>
                <w:caps/>
              </w:rPr>
              <w:t>Washington Utilities and Transportation Commission</w:t>
            </w:r>
            <w:r w:rsidRPr="00FB5D8E">
              <w:t>,</w:t>
            </w:r>
          </w:p>
          <w:p w14:paraId="455F56B5" w14:textId="77777777" w:rsidR="00110FD0" w:rsidRPr="00FB5D8E" w:rsidRDefault="00110FD0" w:rsidP="002D3C45">
            <w:pPr>
              <w:keepLines/>
              <w:spacing w:line="264" w:lineRule="auto"/>
            </w:pPr>
          </w:p>
          <w:p w14:paraId="758E471A" w14:textId="77777777" w:rsidR="00110FD0" w:rsidRPr="00FB5D8E" w:rsidRDefault="00110FD0" w:rsidP="002D3C45">
            <w:pPr>
              <w:keepLines/>
              <w:tabs>
                <w:tab w:val="left" w:pos="2100"/>
              </w:tabs>
              <w:spacing w:line="264" w:lineRule="auto"/>
            </w:pPr>
            <w:r w:rsidRPr="00FB5D8E">
              <w:tab/>
              <w:t>Complainant,</w:t>
            </w:r>
          </w:p>
          <w:p w14:paraId="6E4A991E" w14:textId="77777777" w:rsidR="00110FD0" w:rsidRPr="00FB5D8E" w:rsidRDefault="00110FD0" w:rsidP="002D3C45">
            <w:pPr>
              <w:keepLines/>
            </w:pPr>
          </w:p>
          <w:p w14:paraId="3EE10AA9" w14:textId="77777777" w:rsidR="00110FD0" w:rsidRPr="00FB5D8E" w:rsidRDefault="00110FD0" w:rsidP="002D3C45">
            <w:pPr>
              <w:keepLines/>
              <w:spacing w:line="264" w:lineRule="auto"/>
            </w:pPr>
            <w:r w:rsidRPr="00FB5D8E">
              <w:t>v.</w:t>
            </w:r>
          </w:p>
          <w:p w14:paraId="5A62CB7C" w14:textId="77777777" w:rsidR="00110FD0" w:rsidRPr="00FB5D8E" w:rsidRDefault="00110FD0" w:rsidP="002D3C45">
            <w:pPr>
              <w:pStyle w:val="Header"/>
              <w:keepLines/>
              <w:tabs>
                <w:tab w:val="clear" w:pos="4320"/>
                <w:tab w:val="clear" w:pos="8640"/>
              </w:tabs>
              <w:spacing w:line="264" w:lineRule="auto"/>
              <w:rPr>
                <w:color w:val="000000"/>
                <w:highlight w:val="yellow"/>
              </w:rPr>
            </w:pPr>
          </w:p>
          <w:p w14:paraId="1B2548F0" w14:textId="77777777" w:rsidR="00110FD0" w:rsidRPr="00FB5D8E" w:rsidRDefault="00110FD0" w:rsidP="002D3C45">
            <w:pPr>
              <w:pStyle w:val="Header"/>
              <w:keepLines/>
              <w:tabs>
                <w:tab w:val="clear" w:pos="4320"/>
                <w:tab w:val="clear" w:pos="8640"/>
              </w:tabs>
              <w:spacing w:line="264" w:lineRule="auto"/>
              <w:rPr>
                <w:caps/>
                <w:color w:val="000000"/>
              </w:rPr>
            </w:pPr>
            <w:r w:rsidRPr="00FB5D8E">
              <w:rPr>
                <w:color w:val="000000"/>
              </w:rPr>
              <w:t>JILL GOODRICH,</w:t>
            </w:r>
          </w:p>
          <w:p w14:paraId="006BE074" w14:textId="77777777" w:rsidR="00110FD0" w:rsidRPr="00FB5D8E" w:rsidRDefault="00110FD0" w:rsidP="002D3C45">
            <w:pPr>
              <w:pStyle w:val="Header"/>
              <w:keepLines/>
              <w:tabs>
                <w:tab w:val="clear" w:pos="4320"/>
                <w:tab w:val="clear" w:pos="8640"/>
              </w:tabs>
              <w:spacing w:line="264" w:lineRule="auto"/>
            </w:pPr>
          </w:p>
          <w:p w14:paraId="458E7DA2" w14:textId="77777777" w:rsidR="00110FD0" w:rsidRPr="00FB5D8E" w:rsidRDefault="00110FD0" w:rsidP="002D3C45">
            <w:pPr>
              <w:keepLines/>
              <w:tabs>
                <w:tab w:val="left" w:pos="2100"/>
              </w:tabs>
              <w:spacing w:line="264" w:lineRule="auto"/>
            </w:pPr>
            <w:r w:rsidRPr="00FB5D8E">
              <w:tab/>
              <w:t>Respondent.</w:t>
            </w:r>
          </w:p>
        </w:tc>
        <w:tc>
          <w:tcPr>
            <w:tcW w:w="450" w:type="dxa"/>
            <w:tcBorders>
              <w:top w:val="nil"/>
              <w:bottom w:val="nil"/>
            </w:tcBorders>
          </w:tcPr>
          <w:p w14:paraId="0676923D" w14:textId="77777777" w:rsidR="00110FD0" w:rsidRPr="00FB5D8E" w:rsidRDefault="00110FD0" w:rsidP="002D3C45">
            <w:pPr>
              <w:keepLines/>
              <w:spacing w:line="264" w:lineRule="auto"/>
            </w:pPr>
            <w:r w:rsidRPr="00FB5D8E">
              <w:t>)</w:t>
            </w:r>
          </w:p>
          <w:p w14:paraId="0DD4D9B2" w14:textId="77777777" w:rsidR="00110FD0" w:rsidRPr="00FB5D8E" w:rsidRDefault="00110FD0" w:rsidP="002D3C45">
            <w:pPr>
              <w:keepLines/>
              <w:spacing w:line="264" w:lineRule="auto"/>
            </w:pPr>
            <w:r w:rsidRPr="00FB5D8E">
              <w:t>)</w:t>
            </w:r>
          </w:p>
          <w:p w14:paraId="39B04999" w14:textId="77777777" w:rsidR="00110FD0" w:rsidRPr="00FB5D8E" w:rsidRDefault="00110FD0" w:rsidP="002D3C45">
            <w:pPr>
              <w:keepLines/>
              <w:spacing w:line="264" w:lineRule="auto"/>
            </w:pPr>
            <w:r w:rsidRPr="00FB5D8E">
              <w:t>)</w:t>
            </w:r>
          </w:p>
          <w:p w14:paraId="3B043472" w14:textId="77777777" w:rsidR="00110FD0" w:rsidRPr="00FB5D8E" w:rsidRDefault="00110FD0" w:rsidP="002D3C45">
            <w:pPr>
              <w:keepLines/>
              <w:spacing w:line="264" w:lineRule="auto"/>
            </w:pPr>
            <w:r w:rsidRPr="00FB5D8E">
              <w:t>)</w:t>
            </w:r>
          </w:p>
          <w:p w14:paraId="2B5CC64B" w14:textId="77777777" w:rsidR="00110FD0" w:rsidRPr="00FB5D8E" w:rsidRDefault="00110FD0" w:rsidP="002D3C45">
            <w:pPr>
              <w:keepLines/>
              <w:spacing w:line="264" w:lineRule="auto"/>
            </w:pPr>
            <w:r w:rsidRPr="00FB5D8E">
              <w:t>)</w:t>
            </w:r>
          </w:p>
          <w:p w14:paraId="212FECA9" w14:textId="77777777" w:rsidR="00110FD0" w:rsidRPr="00FB5D8E" w:rsidRDefault="00110FD0" w:rsidP="002D3C45">
            <w:pPr>
              <w:keepLines/>
              <w:spacing w:line="264" w:lineRule="auto"/>
            </w:pPr>
            <w:r w:rsidRPr="00FB5D8E">
              <w:t>)</w:t>
            </w:r>
          </w:p>
          <w:p w14:paraId="4696D8D3" w14:textId="77777777" w:rsidR="00110FD0" w:rsidRPr="00FB5D8E" w:rsidRDefault="00110FD0" w:rsidP="002D3C45">
            <w:pPr>
              <w:keepLines/>
              <w:spacing w:line="264" w:lineRule="auto"/>
            </w:pPr>
            <w:r w:rsidRPr="00FB5D8E">
              <w:t>)</w:t>
            </w:r>
          </w:p>
          <w:p w14:paraId="2408F0CB" w14:textId="77777777" w:rsidR="00110FD0" w:rsidRPr="00FB5D8E" w:rsidRDefault="00110FD0" w:rsidP="002D3C45">
            <w:pPr>
              <w:keepLines/>
              <w:spacing w:line="264" w:lineRule="auto"/>
            </w:pPr>
            <w:r w:rsidRPr="00FB5D8E">
              <w:t>)</w:t>
            </w:r>
          </w:p>
          <w:p w14:paraId="060A62EF" w14:textId="77777777" w:rsidR="00110FD0" w:rsidRPr="00FB5D8E" w:rsidRDefault="00110FD0" w:rsidP="002D3C45">
            <w:pPr>
              <w:keepLines/>
              <w:spacing w:line="264" w:lineRule="auto"/>
            </w:pPr>
            <w:r w:rsidRPr="00FB5D8E">
              <w:t>)</w:t>
            </w:r>
          </w:p>
          <w:p w14:paraId="57820D5D" w14:textId="77777777" w:rsidR="00110FD0" w:rsidRPr="00FB5D8E" w:rsidRDefault="00110FD0" w:rsidP="002D3C45">
            <w:pPr>
              <w:keepLines/>
              <w:spacing w:line="264" w:lineRule="auto"/>
            </w:pPr>
            <w:r w:rsidRPr="00FB5D8E">
              <w:t>)</w:t>
            </w:r>
          </w:p>
          <w:p w14:paraId="33479EE0" w14:textId="77777777" w:rsidR="00110FD0" w:rsidRPr="00FB5D8E" w:rsidRDefault="00110FD0" w:rsidP="002D3C45">
            <w:pPr>
              <w:keepLines/>
              <w:spacing w:line="264" w:lineRule="auto"/>
            </w:pPr>
            <w:r w:rsidRPr="00FB5D8E">
              <w:t>)</w:t>
            </w:r>
          </w:p>
          <w:p w14:paraId="5DA6B50A" w14:textId="77777777" w:rsidR="00110FD0" w:rsidRPr="00FB5D8E" w:rsidRDefault="00110FD0" w:rsidP="002D3C45">
            <w:pPr>
              <w:keepLines/>
              <w:spacing w:line="264" w:lineRule="auto"/>
            </w:pPr>
            <w:r w:rsidRPr="00FB5D8E">
              <w:t>)</w:t>
            </w:r>
          </w:p>
        </w:tc>
        <w:tc>
          <w:tcPr>
            <w:tcW w:w="4050" w:type="dxa"/>
            <w:tcBorders>
              <w:top w:val="nil"/>
              <w:bottom w:val="nil"/>
            </w:tcBorders>
          </w:tcPr>
          <w:p w14:paraId="5F7C2D47" w14:textId="77777777" w:rsidR="00110FD0" w:rsidRPr="00FB5D8E" w:rsidRDefault="00110FD0" w:rsidP="002D3C45">
            <w:pPr>
              <w:keepLines/>
              <w:spacing w:line="264" w:lineRule="auto"/>
              <w:rPr>
                <w:bCs/>
              </w:rPr>
            </w:pPr>
          </w:p>
          <w:p w14:paraId="39E1E52B" w14:textId="77777777" w:rsidR="00110FD0" w:rsidRPr="00FB5D8E" w:rsidRDefault="00110FD0" w:rsidP="002D3C45">
            <w:pPr>
              <w:keepLines/>
              <w:spacing w:line="264" w:lineRule="auto"/>
              <w:rPr>
                <w:bCs/>
              </w:rPr>
            </w:pPr>
            <w:r w:rsidRPr="00FB5D8E">
              <w:rPr>
                <w:bCs/>
              </w:rPr>
              <w:t xml:space="preserve">DOCKET UW-150548  </w:t>
            </w:r>
          </w:p>
          <w:p w14:paraId="2A217D70" w14:textId="77777777" w:rsidR="00110FD0" w:rsidRPr="00FB5D8E" w:rsidRDefault="00110FD0" w:rsidP="002D3C45">
            <w:pPr>
              <w:keepLines/>
              <w:spacing w:line="264" w:lineRule="auto"/>
            </w:pPr>
            <w:r w:rsidRPr="00FB5D8E">
              <w:rPr>
                <w:bCs/>
              </w:rPr>
              <w:t>(</w:t>
            </w:r>
            <w:r w:rsidRPr="00FB5D8E">
              <w:rPr>
                <w:bCs/>
                <w:i/>
              </w:rPr>
              <w:t>Consolidated</w:t>
            </w:r>
            <w:r w:rsidRPr="00FB5D8E">
              <w:rPr>
                <w:bCs/>
              </w:rPr>
              <w:t xml:space="preserve">) </w:t>
            </w:r>
          </w:p>
          <w:p w14:paraId="61D5EADB" w14:textId="77777777" w:rsidR="00110FD0" w:rsidRPr="00FB5D8E" w:rsidRDefault="00110FD0" w:rsidP="002D3C45">
            <w:pPr>
              <w:keepLines/>
              <w:spacing w:line="264" w:lineRule="auto"/>
            </w:pPr>
          </w:p>
          <w:p w14:paraId="669FC419" w14:textId="54885162" w:rsidR="00110FD0" w:rsidRPr="00FB5D8E" w:rsidRDefault="00110FD0" w:rsidP="002D3C45">
            <w:pPr>
              <w:keepLines/>
              <w:spacing w:line="264" w:lineRule="auto"/>
            </w:pPr>
            <w:r w:rsidRPr="00FB5D8E">
              <w:t>ORDER 03</w:t>
            </w:r>
          </w:p>
          <w:p w14:paraId="1A32EC8B" w14:textId="77777777" w:rsidR="00110FD0" w:rsidRPr="00FB5D8E" w:rsidRDefault="00110FD0" w:rsidP="002D3C45">
            <w:pPr>
              <w:keepLines/>
              <w:spacing w:line="264" w:lineRule="auto"/>
            </w:pPr>
          </w:p>
          <w:p w14:paraId="14E39517" w14:textId="2C2B1FD8" w:rsidR="00110FD0" w:rsidRPr="00FB5D8E" w:rsidRDefault="00B71F43" w:rsidP="00110FD0">
            <w:pPr>
              <w:keepLines/>
              <w:spacing w:line="264" w:lineRule="auto"/>
            </w:pPr>
            <w:r>
              <w:t xml:space="preserve">INITIAL </w:t>
            </w:r>
            <w:r w:rsidR="00110FD0" w:rsidRPr="00FB5D8E">
              <w:t>ORDER APPROVING SETTLEMENT AGREEMENT</w:t>
            </w:r>
          </w:p>
        </w:tc>
      </w:tr>
      <w:tr w:rsidR="00110FD0" w:rsidRPr="00FB5D8E" w14:paraId="50B34BC6" w14:textId="77777777" w:rsidTr="002D3C45">
        <w:tc>
          <w:tcPr>
            <w:tcW w:w="4320" w:type="dxa"/>
          </w:tcPr>
          <w:p w14:paraId="6C1C6C57" w14:textId="77777777" w:rsidR="00110FD0" w:rsidRPr="00FB5D8E" w:rsidRDefault="00110FD0" w:rsidP="002D3C45">
            <w:pPr>
              <w:keepLines/>
              <w:spacing w:line="264" w:lineRule="auto"/>
            </w:pPr>
          </w:p>
        </w:tc>
        <w:tc>
          <w:tcPr>
            <w:tcW w:w="450" w:type="dxa"/>
            <w:tcBorders>
              <w:top w:val="nil"/>
              <w:bottom w:val="nil"/>
            </w:tcBorders>
          </w:tcPr>
          <w:p w14:paraId="19754835" w14:textId="77777777" w:rsidR="00110FD0" w:rsidRPr="00FB5D8E" w:rsidRDefault="00110FD0" w:rsidP="002D3C45">
            <w:pPr>
              <w:keepLines/>
              <w:spacing w:line="264" w:lineRule="auto"/>
            </w:pPr>
          </w:p>
        </w:tc>
        <w:tc>
          <w:tcPr>
            <w:tcW w:w="4050" w:type="dxa"/>
            <w:tcBorders>
              <w:top w:val="nil"/>
              <w:bottom w:val="nil"/>
            </w:tcBorders>
          </w:tcPr>
          <w:p w14:paraId="435FE3CF" w14:textId="77777777" w:rsidR="00110FD0" w:rsidRPr="00FB5D8E" w:rsidRDefault="00110FD0" w:rsidP="002D3C45">
            <w:pPr>
              <w:keepLines/>
              <w:spacing w:line="264" w:lineRule="auto"/>
            </w:pPr>
          </w:p>
        </w:tc>
      </w:tr>
    </w:tbl>
    <w:p w14:paraId="5143844F" w14:textId="77777777" w:rsidR="00C41DF9" w:rsidRPr="00FB5D8E" w:rsidRDefault="00C41DF9"/>
    <w:p w14:paraId="2637A849" w14:textId="77777777" w:rsidR="002851A4" w:rsidRPr="00FB5D8E" w:rsidRDefault="002851A4" w:rsidP="002851A4">
      <w:pPr>
        <w:spacing w:line="288" w:lineRule="auto"/>
        <w:jc w:val="center"/>
        <w:rPr>
          <w:b/>
        </w:rPr>
      </w:pPr>
      <w:r w:rsidRPr="00FB5D8E">
        <w:rPr>
          <w:b/>
        </w:rPr>
        <w:t>BACKGROUND</w:t>
      </w:r>
    </w:p>
    <w:p w14:paraId="403FCD57" w14:textId="77777777" w:rsidR="002851A4" w:rsidRPr="00FB5D8E" w:rsidRDefault="002851A4" w:rsidP="002851A4">
      <w:pPr>
        <w:spacing w:line="288" w:lineRule="auto"/>
      </w:pPr>
    </w:p>
    <w:p w14:paraId="6AB54DC2" w14:textId="2E8C9BA0" w:rsidR="00D96159" w:rsidRDefault="006C48F0" w:rsidP="0086057D">
      <w:pPr>
        <w:numPr>
          <w:ilvl w:val="0"/>
          <w:numId w:val="10"/>
        </w:numPr>
        <w:spacing w:line="288" w:lineRule="auto"/>
        <w:ind w:hanging="720"/>
      </w:pPr>
      <w:r w:rsidRPr="00FB5D8E">
        <w:t xml:space="preserve">On </w:t>
      </w:r>
      <w:r w:rsidR="002C3599" w:rsidRPr="00FB5D8E">
        <w:t>April 23,</w:t>
      </w:r>
      <w:r w:rsidR="00CE2ACB" w:rsidRPr="00FB5D8E">
        <w:t xml:space="preserve"> 2015</w:t>
      </w:r>
      <w:r w:rsidR="00A213B7" w:rsidRPr="00FB5D8E">
        <w:t xml:space="preserve">, the </w:t>
      </w:r>
      <w:r w:rsidR="00E31BE9" w:rsidRPr="00FB5D8E">
        <w:t xml:space="preserve">Washington Utilities and Transportation </w:t>
      </w:r>
      <w:r w:rsidR="00DB2066" w:rsidRPr="00FB5D8E">
        <w:t xml:space="preserve">Commission </w:t>
      </w:r>
      <w:r w:rsidR="00E31BE9" w:rsidRPr="00FB5D8E">
        <w:t>(Commission)</w:t>
      </w:r>
      <w:r w:rsidR="00776F97" w:rsidRPr="00FB5D8E">
        <w:t>,</w:t>
      </w:r>
      <w:r w:rsidR="00503CF0" w:rsidRPr="00FB5D8E">
        <w:t xml:space="preserve"> entered Order 01, Order </w:t>
      </w:r>
      <w:r w:rsidR="00A522CF" w:rsidRPr="00FB5D8E">
        <w:t>of Consolidation</w:t>
      </w:r>
      <w:r w:rsidR="0096201B">
        <w:t>,</w:t>
      </w:r>
      <w:r w:rsidR="000D2E2C">
        <w:t xml:space="preserve"> Complaint for</w:t>
      </w:r>
      <w:r w:rsidR="0096201B">
        <w:t xml:space="preserve"> Penalties;</w:t>
      </w:r>
      <w:r w:rsidR="00503CF0" w:rsidRPr="00FB5D8E">
        <w:t xml:space="preserve"> </w:t>
      </w:r>
      <w:r w:rsidR="001657C6" w:rsidRPr="00FB5D8E">
        <w:t xml:space="preserve">Notice of </w:t>
      </w:r>
      <w:r w:rsidR="0040604A" w:rsidRPr="00FB5D8E">
        <w:t>Brief Adjudicative Proceeding</w:t>
      </w:r>
      <w:r w:rsidR="00A522CF" w:rsidRPr="00FB5D8E">
        <w:t>.</w:t>
      </w:r>
      <w:r w:rsidR="00503CF0" w:rsidRPr="00FB5D8E">
        <w:t xml:space="preserve"> </w:t>
      </w:r>
      <w:r w:rsidR="001657C6" w:rsidRPr="00FB5D8E">
        <w:t>The Complaint alleges that</w:t>
      </w:r>
      <w:r w:rsidR="00503CF0" w:rsidRPr="00FB5D8E">
        <w:t xml:space="preserve"> </w:t>
      </w:r>
      <w:r w:rsidR="00110FD0" w:rsidRPr="00FB5D8E">
        <w:t>Pelican Point Water Company (Pelican or Company) and its owner and authorized representative, Jill Goodrich,</w:t>
      </w:r>
      <w:r w:rsidR="00503CF0" w:rsidRPr="00FB5D8E">
        <w:t xml:space="preserve"> </w:t>
      </w:r>
      <w:r w:rsidR="00140738" w:rsidRPr="00FB5D8E">
        <w:t xml:space="preserve">each </w:t>
      </w:r>
      <w:r w:rsidR="00503CF0" w:rsidRPr="00FB5D8E">
        <w:t xml:space="preserve">violated </w:t>
      </w:r>
      <w:r w:rsidR="00140738" w:rsidRPr="00FB5D8E">
        <w:t xml:space="preserve">Washington Administrative Code (WAC) </w:t>
      </w:r>
      <w:r w:rsidR="0040604A" w:rsidRPr="00FB5D8E">
        <w:t>480-110-505 a total of</w:t>
      </w:r>
      <w:r w:rsidR="00503CF0" w:rsidRPr="00FB5D8E">
        <w:t xml:space="preserve"> </w:t>
      </w:r>
      <w:r w:rsidR="0040604A" w:rsidRPr="00FB5D8E">
        <w:t xml:space="preserve">1,360 </w:t>
      </w:r>
      <w:r w:rsidR="00503CF0" w:rsidRPr="00FB5D8E">
        <w:t xml:space="preserve">times by </w:t>
      </w:r>
      <w:r w:rsidR="0040604A" w:rsidRPr="00FB5D8E">
        <w:t>failing to file annual reports and pay regulatory fees as required</w:t>
      </w:r>
      <w:r w:rsidR="00FB5D8E">
        <w:t xml:space="preserve"> for the 2012 and 2013 reporting years</w:t>
      </w:r>
      <w:r w:rsidR="00CE2ACB" w:rsidRPr="00FB5D8E">
        <w:t>.</w:t>
      </w:r>
      <w:r w:rsidR="00503CF0" w:rsidRPr="00FB5D8E">
        <w:t xml:space="preserve"> </w:t>
      </w:r>
      <w:r w:rsidR="001657C6" w:rsidRPr="00FB5D8E">
        <w:t xml:space="preserve">The Commission </w:t>
      </w:r>
      <w:r w:rsidR="0007347D">
        <w:t xml:space="preserve">also </w:t>
      </w:r>
      <w:r w:rsidR="001657C6" w:rsidRPr="00FB5D8E">
        <w:t xml:space="preserve">issued a </w:t>
      </w:r>
      <w:r w:rsidR="001657C6" w:rsidRPr="00FB5D8E">
        <w:rPr>
          <w:i/>
        </w:rPr>
        <w:t xml:space="preserve">Subpoena and Subpoenas Duces Tecum for Production of Documents </w:t>
      </w:r>
      <w:r w:rsidR="001657C6" w:rsidRPr="00FB5D8E">
        <w:t xml:space="preserve">(Subpoenas) to the Company </w:t>
      </w:r>
      <w:r w:rsidR="0040604A" w:rsidRPr="00FB5D8E">
        <w:t xml:space="preserve">and Ms. Goodrich </w:t>
      </w:r>
      <w:r w:rsidR="001657C6" w:rsidRPr="00FB5D8E">
        <w:t xml:space="preserve">requiring </w:t>
      </w:r>
      <w:r w:rsidR="0040604A" w:rsidRPr="00FB5D8E">
        <w:t>Ms. Goodrich</w:t>
      </w:r>
      <w:r w:rsidR="00CE2ACB" w:rsidRPr="00FB5D8E">
        <w:t xml:space="preserve"> </w:t>
      </w:r>
      <w:r w:rsidR="001657C6" w:rsidRPr="00FB5D8E">
        <w:t xml:space="preserve">to appear before the Commission at a </w:t>
      </w:r>
      <w:r w:rsidR="0040604A" w:rsidRPr="00FB5D8E">
        <w:t xml:space="preserve">brief adjudicative </w:t>
      </w:r>
      <w:r w:rsidR="00C04829">
        <w:lastRenderedPageBreak/>
        <w:t>proceeding scheduled for</w:t>
      </w:r>
      <w:r w:rsidR="00503CF0" w:rsidRPr="00FB5D8E">
        <w:t xml:space="preserve"> </w:t>
      </w:r>
      <w:r w:rsidR="0040604A" w:rsidRPr="00FB5D8E">
        <w:t>June 2, 2015</w:t>
      </w:r>
      <w:r w:rsidR="00CE2ACB" w:rsidRPr="00FB5D8E">
        <w:t>,</w:t>
      </w:r>
      <w:r w:rsidR="00C23C7E" w:rsidRPr="00FB5D8E">
        <w:t xml:space="preserve"> </w:t>
      </w:r>
      <w:r w:rsidR="0040604A" w:rsidRPr="00FB5D8E">
        <w:t xml:space="preserve">at 1:30 p.m., </w:t>
      </w:r>
      <w:r w:rsidR="00C23C7E" w:rsidRPr="00FB5D8E">
        <w:t>and to bring the documents specified in the Subpoenas</w:t>
      </w:r>
      <w:r w:rsidR="00503CF0" w:rsidRPr="00FB5D8E">
        <w:t xml:space="preserve">.  </w:t>
      </w:r>
    </w:p>
    <w:p w14:paraId="633B078A" w14:textId="77777777" w:rsidR="00D7012D" w:rsidRPr="00FB5D8E" w:rsidRDefault="00D7012D" w:rsidP="00D7012D">
      <w:pPr>
        <w:spacing w:line="288" w:lineRule="auto"/>
        <w:ind w:left="-720"/>
      </w:pPr>
    </w:p>
    <w:p w14:paraId="63CF2754" w14:textId="0E3FB0A4" w:rsidR="00C23C7E" w:rsidRDefault="00E814B6" w:rsidP="00D7012D">
      <w:pPr>
        <w:numPr>
          <w:ilvl w:val="0"/>
          <w:numId w:val="10"/>
        </w:numPr>
        <w:spacing w:line="288" w:lineRule="auto"/>
        <w:ind w:hanging="720"/>
      </w:pPr>
      <w:r w:rsidRPr="00FB5D8E">
        <w:t xml:space="preserve">On </w:t>
      </w:r>
      <w:r w:rsidR="0040604A" w:rsidRPr="00FB5D8E">
        <w:t>May 26</w:t>
      </w:r>
      <w:r w:rsidR="00503CF0" w:rsidRPr="00FB5D8E">
        <w:t>, 2015</w:t>
      </w:r>
      <w:r w:rsidR="00602D0D" w:rsidRPr="00FB5D8E">
        <w:t xml:space="preserve">, </w:t>
      </w:r>
      <w:r w:rsidR="0040604A" w:rsidRPr="00FB5D8E">
        <w:t xml:space="preserve">the Commission continued the brief adjudicative proceeding, and on June 23, the Commission rescheduled the hearing for August 27. On August 19, the Commission’s </w:t>
      </w:r>
      <w:r w:rsidR="00E31BE9" w:rsidRPr="00FB5D8E">
        <w:t>regulatory staff (</w:t>
      </w:r>
      <w:r w:rsidRPr="00FB5D8E">
        <w:t>Staff</w:t>
      </w:r>
      <w:r w:rsidR="00E31BE9" w:rsidRPr="00FB5D8E">
        <w:t>)</w:t>
      </w:r>
      <w:r w:rsidR="00E31BE9" w:rsidRPr="00FB5D8E">
        <w:rPr>
          <w:rStyle w:val="FootnoteReference"/>
          <w:bCs/>
        </w:rPr>
        <w:footnoteReference w:id="1"/>
      </w:r>
      <w:r w:rsidR="00E31BE9" w:rsidRPr="00FB5D8E">
        <w:t xml:space="preserve"> </w:t>
      </w:r>
      <w:r w:rsidR="00602D0D" w:rsidRPr="00FB5D8E">
        <w:t xml:space="preserve">notified the Commission that </w:t>
      </w:r>
      <w:r w:rsidR="00CE57E3" w:rsidRPr="00FB5D8E">
        <w:t xml:space="preserve">the parties had reached </w:t>
      </w:r>
      <w:r w:rsidR="00602D0D" w:rsidRPr="00FB5D8E">
        <w:t>a settlement in principle</w:t>
      </w:r>
      <w:r w:rsidR="00CE2ACB" w:rsidRPr="00FB5D8E">
        <w:t xml:space="preserve">. On </w:t>
      </w:r>
      <w:r w:rsidR="0040604A" w:rsidRPr="00FB5D8E">
        <w:t>September 1</w:t>
      </w:r>
      <w:r w:rsidR="00503CF0" w:rsidRPr="00FB5D8E">
        <w:t>,</w:t>
      </w:r>
      <w:r w:rsidR="00602D0D" w:rsidRPr="00FB5D8E">
        <w:t xml:space="preserve"> Staff </w:t>
      </w:r>
      <w:r w:rsidR="00FA0A8F" w:rsidRPr="00FB5D8E">
        <w:t xml:space="preserve">filed a </w:t>
      </w:r>
      <w:r w:rsidR="00D10D07" w:rsidRPr="00FB5D8E">
        <w:t>se</w:t>
      </w:r>
      <w:r w:rsidRPr="00FB5D8E">
        <w:t xml:space="preserve">ttlement </w:t>
      </w:r>
      <w:r w:rsidR="00D10D07" w:rsidRPr="00FB5D8E">
        <w:t>a</w:t>
      </w:r>
      <w:r w:rsidR="00FA0A8F" w:rsidRPr="00FB5D8E">
        <w:t xml:space="preserve">greement on behalf of the parties </w:t>
      </w:r>
      <w:r w:rsidR="00D10D07" w:rsidRPr="00FB5D8E">
        <w:t>(Settlement Agreement)</w:t>
      </w:r>
      <w:r w:rsidR="00B2030A" w:rsidRPr="00FB5D8E">
        <w:t xml:space="preserve">.  </w:t>
      </w:r>
    </w:p>
    <w:p w14:paraId="15BE3682" w14:textId="77777777" w:rsidR="00D7012D" w:rsidRPr="00FB5D8E" w:rsidRDefault="00D7012D" w:rsidP="00D7012D">
      <w:pPr>
        <w:pStyle w:val="NoSpacing"/>
      </w:pPr>
    </w:p>
    <w:p w14:paraId="5DBEA347" w14:textId="39076E5D" w:rsidR="000D2E2C" w:rsidRDefault="001657C6" w:rsidP="00D7012D">
      <w:pPr>
        <w:numPr>
          <w:ilvl w:val="0"/>
          <w:numId w:val="10"/>
        </w:numPr>
        <w:spacing w:line="288" w:lineRule="auto"/>
        <w:ind w:hanging="720"/>
      </w:pPr>
      <w:r w:rsidRPr="00FB5D8E">
        <w:t>As part of the settlement</w:t>
      </w:r>
      <w:r w:rsidR="004E752F" w:rsidRPr="00FB5D8E">
        <w:t xml:space="preserve">, </w:t>
      </w:r>
      <w:r w:rsidR="0040604A" w:rsidRPr="00FB5D8E">
        <w:t>Staff agrees to dismiss the al</w:t>
      </w:r>
      <w:r w:rsidR="000D2E2C">
        <w:t xml:space="preserve">legations against Ms. Goodrich, and the </w:t>
      </w:r>
      <w:r w:rsidR="0040604A" w:rsidRPr="00FB5D8E">
        <w:t>Company</w:t>
      </w:r>
      <w:r w:rsidR="00CE2ACB" w:rsidRPr="00FB5D8E">
        <w:t xml:space="preserve"> </w:t>
      </w:r>
      <w:r w:rsidR="004E752F" w:rsidRPr="00FB5D8E">
        <w:t xml:space="preserve">admits </w:t>
      </w:r>
      <w:r w:rsidR="0040604A" w:rsidRPr="00FB5D8E">
        <w:t>t</w:t>
      </w:r>
      <w:r w:rsidR="00710104" w:rsidRPr="00FB5D8E">
        <w:t>o each of the</w:t>
      </w:r>
      <w:r w:rsidR="0040604A" w:rsidRPr="00FB5D8E">
        <w:t xml:space="preserve"> 1,360 violations of</w:t>
      </w:r>
      <w:r w:rsidR="004E752F" w:rsidRPr="00FB5D8E">
        <w:t xml:space="preserve"> </w:t>
      </w:r>
      <w:r w:rsidR="00C04829">
        <w:t>WAC 480-110-505 alleged in the C</w:t>
      </w:r>
      <w:r w:rsidR="0040604A" w:rsidRPr="00FB5D8E">
        <w:t>omplaint</w:t>
      </w:r>
      <w:r w:rsidR="002D72C4" w:rsidRPr="00FB5D8E">
        <w:t xml:space="preserve">. </w:t>
      </w:r>
      <w:r w:rsidR="00FB5D8E">
        <w:t xml:space="preserve">The Company </w:t>
      </w:r>
      <w:r w:rsidR="00C04829">
        <w:t xml:space="preserve">agrees to file, and </w:t>
      </w:r>
      <w:r w:rsidR="00FB5D8E">
        <w:t>has since filed</w:t>
      </w:r>
      <w:r w:rsidR="000D2E2C">
        <w:t>,</w:t>
      </w:r>
      <w:r w:rsidR="00C04829">
        <w:t xml:space="preserve"> </w:t>
      </w:r>
      <w:r w:rsidR="00FB5D8E">
        <w:t>annual reports for the 2010, 2011, 2012, 2013, and 2014 reporting years</w:t>
      </w:r>
      <w:r w:rsidR="000D2E2C">
        <w:t xml:space="preserve">, and has since paid $2,938.52 for all </w:t>
      </w:r>
      <w:r w:rsidR="00B537A3">
        <w:t xml:space="preserve">of its </w:t>
      </w:r>
      <w:r w:rsidR="000D2E2C">
        <w:t>past due regulatory fees</w:t>
      </w:r>
      <w:r w:rsidR="00FB5D8E">
        <w:t>.</w:t>
      </w:r>
      <w:r w:rsidR="003A19EC">
        <w:rPr>
          <w:rStyle w:val="FootnoteReference"/>
        </w:rPr>
        <w:footnoteReference w:id="2"/>
      </w:r>
      <w:r w:rsidR="002D72C4" w:rsidRPr="00FB5D8E">
        <w:t xml:space="preserve"> </w:t>
      </w:r>
    </w:p>
    <w:p w14:paraId="3D3DD3D2" w14:textId="77777777" w:rsidR="00D7012D" w:rsidRDefault="00D7012D" w:rsidP="00D7012D">
      <w:pPr>
        <w:pStyle w:val="NoSpacing"/>
      </w:pPr>
    </w:p>
    <w:p w14:paraId="7BF58911" w14:textId="5CA0F836" w:rsidR="009A6407" w:rsidRDefault="004E752F" w:rsidP="00D7012D">
      <w:pPr>
        <w:numPr>
          <w:ilvl w:val="0"/>
          <w:numId w:val="10"/>
        </w:numPr>
        <w:spacing w:line="288" w:lineRule="auto"/>
        <w:ind w:hanging="720"/>
      </w:pPr>
      <w:r w:rsidRPr="00FB5D8E">
        <w:t>The parties agree that the Commission should assess a penalty of $</w:t>
      </w:r>
      <w:r w:rsidR="0040604A" w:rsidRPr="00FB5D8E">
        <w:t>34,000</w:t>
      </w:r>
      <w:r w:rsidR="008D6290" w:rsidRPr="00FB5D8E">
        <w:t xml:space="preserve">, </w:t>
      </w:r>
      <w:r w:rsidR="0040604A" w:rsidRPr="00FB5D8E">
        <w:t xml:space="preserve">a $31,500 portion of which should be suspended until June 30, 2017, and then waived, provided the Company meets its annual reporting </w:t>
      </w:r>
      <w:r w:rsidR="000D2E2C">
        <w:t xml:space="preserve">and regulatory fee </w:t>
      </w:r>
      <w:r w:rsidR="0040604A" w:rsidRPr="00FB5D8E">
        <w:t>r</w:t>
      </w:r>
      <w:r w:rsidR="00C04829">
        <w:t>equirements</w:t>
      </w:r>
      <w:r w:rsidR="000D2E2C">
        <w:t xml:space="preserve"> for</w:t>
      </w:r>
      <w:r w:rsidR="00C04829">
        <w:t xml:space="preserve"> </w:t>
      </w:r>
      <w:r w:rsidR="000D2E2C">
        <w:t>the 2015 and 2016 reporting years, and complies with the terms of this settlement agreement</w:t>
      </w:r>
      <w:r w:rsidR="00C04829">
        <w:t xml:space="preserve">. </w:t>
      </w:r>
      <w:r w:rsidR="0040604A" w:rsidRPr="00FB5D8E">
        <w:t xml:space="preserve">The </w:t>
      </w:r>
      <w:r w:rsidR="00FB5D8E">
        <w:t>partie</w:t>
      </w:r>
      <w:r w:rsidR="003A19EC">
        <w:t>s</w:t>
      </w:r>
      <w:r w:rsidR="00FB5D8E">
        <w:t xml:space="preserve"> agree</w:t>
      </w:r>
      <w:r w:rsidR="003A19EC">
        <w:t xml:space="preserve"> </w:t>
      </w:r>
      <w:r w:rsidR="00C04829">
        <w:t xml:space="preserve">that the </w:t>
      </w:r>
      <w:r w:rsidR="0040604A" w:rsidRPr="00FB5D8E">
        <w:t xml:space="preserve">remaining $2,500 portion of the penalty </w:t>
      </w:r>
      <w:r w:rsidR="00CE2ACB" w:rsidRPr="00FB5D8E">
        <w:t xml:space="preserve">should be ordered due and payable </w:t>
      </w:r>
      <w:r w:rsidR="00B47CF3" w:rsidRPr="00FB5D8E">
        <w:t xml:space="preserve">within 10 </w:t>
      </w:r>
      <w:r w:rsidR="000D2E2C">
        <w:t xml:space="preserve">business </w:t>
      </w:r>
      <w:r w:rsidR="00B47CF3" w:rsidRPr="00FB5D8E">
        <w:t>days of the effective date of this Order</w:t>
      </w:r>
      <w:r w:rsidR="00CE2ACB" w:rsidRPr="00FB5D8E">
        <w:t xml:space="preserve">. </w:t>
      </w:r>
    </w:p>
    <w:p w14:paraId="07F3FAC8" w14:textId="77777777" w:rsidR="00D7012D" w:rsidRPr="00FB5D8E" w:rsidRDefault="00D7012D" w:rsidP="00D7012D">
      <w:pPr>
        <w:pStyle w:val="NoSpacing"/>
      </w:pPr>
    </w:p>
    <w:p w14:paraId="35E875D1" w14:textId="46E2028A" w:rsidR="00D7012D" w:rsidRDefault="003614B1" w:rsidP="00D7012D">
      <w:pPr>
        <w:numPr>
          <w:ilvl w:val="0"/>
          <w:numId w:val="10"/>
        </w:numPr>
        <w:spacing w:line="288" w:lineRule="auto"/>
        <w:ind w:hanging="720"/>
      </w:pPr>
      <w:r w:rsidRPr="00FB5D8E">
        <w:t>Christopher Casey</w:t>
      </w:r>
      <w:r w:rsidR="00E31BE9" w:rsidRPr="00FB5D8E">
        <w:t xml:space="preserve">, Assistant Attorney General, Olympia, Washington, represents Staff. </w:t>
      </w:r>
      <w:r w:rsidR="00710104" w:rsidRPr="00FB5D8E">
        <w:t>Jeff Earl</w:t>
      </w:r>
      <w:r w:rsidR="00E31BE9" w:rsidRPr="00FB5D8E">
        <w:t xml:space="preserve">, </w:t>
      </w:r>
      <w:r w:rsidR="00710104" w:rsidRPr="00FB5D8E">
        <w:t>Earl &amp; Earl, Inc. PS</w:t>
      </w:r>
      <w:r w:rsidR="00E31BE9" w:rsidRPr="00FB5D8E">
        <w:t xml:space="preserve">, </w:t>
      </w:r>
      <w:r w:rsidR="00710104" w:rsidRPr="00FB5D8E">
        <w:t>Moses Lake</w:t>
      </w:r>
      <w:r w:rsidR="00E31BE9" w:rsidRPr="00FB5D8E">
        <w:t>, Washington, represent</w:t>
      </w:r>
      <w:r w:rsidR="00212638" w:rsidRPr="00FB5D8E">
        <w:t>s</w:t>
      </w:r>
      <w:r w:rsidR="00E31BE9" w:rsidRPr="00FB5D8E">
        <w:t xml:space="preserve"> </w:t>
      </w:r>
      <w:r w:rsidR="00710104" w:rsidRPr="00FB5D8E">
        <w:t>Pelican and Ms. Goodrich</w:t>
      </w:r>
      <w:r w:rsidR="00E31BE9" w:rsidRPr="00FB5D8E">
        <w:t>.</w:t>
      </w:r>
    </w:p>
    <w:p w14:paraId="489F39D0" w14:textId="0E0496CC" w:rsidR="00D7012D" w:rsidRDefault="00D7012D">
      <w:pPr>
        <w:rPr>
          <w:rFonts w:eastAsia="Calibri"/>
          <w:sz w:val="25"/>
          <w:szCs w:val="22"/>
        </w:rPr>
      </w:pPr>
      <w:r>
        <w:br w:type="page"/>
      </w:r>
    </w:p>
    <w:p w14:paraId="6119BE90" w14:textId="77777777" w:rsidR="00CC5973" w:rsidRPr="00FB5D8E" w:rsidRDefault="00CC5973" w:rsidP="00D7012D">
      <w:pPr>
        <w:pStyle w:val="NoSpacing"/>
      </w:pPr>
    </w:p>
    <w:p w14:paraId="1F79B216" w14:textId="77777777" w:rsidR="002851A4" w:rsidRPr="00FB5D8E" w:rsidRDefault="002851A4" w:rsidP="002851A4">
      <w:pPr>
        <w:spacing w:line="288" w:lineRule="auto"/>
        <w:jc w:val="center"/>
        <w:rPr>
          <w:rFonts w:eastAsia="Calibri"/>
          <w:b/>
        </w:rPr>
      </w:pPr>
      <w:r w:rsidRPr="00FB5D8E">
        <w:rPr>
          <w:rFonts w:eastAsia="Calibri"/>
          <w:b/>
        </w:rPr>
        <w:t>DISCUSSION AND DECISION</w:t>
      </w:r>
    </w:p>
    <w:p w14:paraId="1AB1C173" w14:textId="77777777" w:rsidR="002851A4" w:rsidRPr="00FB5D8E" w:rsidRDefault="002851A4" w:rsidP="00A43DC9">
      <w:pPr>
        <w:spacing w:line="288" w:lineRule="auto"/>
        <w:rPr>
          <w:rFonts w:eastAsia="Calibri"/>
        </w:rPr>
      </w:pPr>
    </w:p>
    <w:p w14:paraId="305708E2" w14:textId="051B314F" w:rsidR="007069FF" w:rsidRPr="00FB5D8E" w:rsidRDefault="007069FF" w:rsidP="007069FF">
      <w:pPr>
        <w:numPr>
          <w:ilvl w:val="0"/>
          <w:numId w:val="10"/>
        </w:numPr>
        <w:spacing w:line="288" w:lineRule="auto"/>
        <w:ind w:hanging="720"/>
      </w:pPr>
      <w:r w:rsidRPr="00FB5D8E">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FB5D8E">
        <w:t>the</w:t>
      </w:r>
      <w:r w:rsidRPr="00FB5D8E">
        <w:rPr>
          <w:color w:val="000000"/>
        </w:rPr>
        <w:t xml:space="preserve"> commission.” </w:t>
      </w:r>
      <w:r w:rsidRPr="00FB5D8E">
        <w:t>Thus</w:t>
      </w:r>
      <w:r w:rsidRPr="00FB5D8E">
        <w:rPr>
          <w:color w:val="000000"/>
        </w:rPr>
        <w:t>, the Commission considers the individual components of the Settlement Agreement under a three-part inquiry, asking:</w:t>
      </w:r>
    </w:p>
    <w:p w14:paraId="15FC911C" w14:textId="77777777" w:rsidR="007069FF" w:rsidRPr="00FB5D8E" w:rsidRDefault="007069FF" w:rsidP="007069FF">
      <w:pPr>
        <w:spacing w:line="288" w:lineRule="auto"/>
      </w:pPr>
    </w:p>
    <w:p w14:paraId="15578BD5"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is contrary to law. </w:t>
      </w:r>
    </w:p>
    <w:p w14:paraId="5A9C27BE" w14:textId="77777777" w:rsidR="007069FF" w:rsidRPr="00FB5D8E" w:rsidRDefault="007069FF" w:rsidP="007069FF">
      <w:pPr>
        <w:numPr>
          <w:ilvl w:val="0"/>
          <w:numId w:val="20"/>
        </w:numPr>
        <w:spacing w:line="264" w:lineRule="auto"/>
        <w:ind w:left="720"/>
        <w:rPr>
          <w:color w:val="000000"/>
        </w:rPr>
      </w:pPr>
      <w:r w:rsidRPr="00FB5D8E">
        <w:rPr>
          <w:color w:val="000000"/>
        </w:rPr>
        <w:t xml:space="preserve">Whether any aspect of the proposal offends public policy. </w:t>
      </w:r>
    </w:p>
    <w:p w14:paraId="33AD9B29" w14:textId="77777777" w:rsidR="007069FF" w:rsidRPr="00FB5D8E" w:rsidRDefault="007069FF" w:rsidP="007069FF">
      <w:pPr>
        <w:numPr>
          <w:ilvl w:val="0"/>
          <w:numId w:val="20"/>
        </w:numPr>
        <w:spacing w:line="264" w:lineRule="auto"/>
        <w:ind w:left="720"/>
        <w:rPr>
          <w:color w:val="000000"/>
        </w:rPr>
      </w:pPr>
      <w:r w:rsidRPr="00FB5D8E">
        <w:rPr>
          <w:color w:val="000000"/>
        </w:rPr>
        <w:t>Whether the evidence supports the proposed elements of the Settlement Agreement as a reasonable resolution of the issue(s) at hand.</w:t>
      </w:r>
    </w:p>
    <w:p w14:paraId="26264664" w14:textId="77777777" w:rsidR="007069FF" w:rsidRPr="00FB5D8E" w:rsidRDefault="007069FF" w:rsidP="007069FF"/>
    <w:p w14:paraId="256743A5" w14:textId="77777777" w:rsidR="007069FF" w:rsidRPr="00FB5D8E" w:rsidRDefault="007069FF" w:rsidP="00F37BD1">
      <w:pPr>
        <w:spacing w:line="288" w:lineRule="auto"/>
      </w:pPr>
      <w:r w:rsidRPr="00FB5D8E">
        <w:rPr>
          <w:color w:val="000000"/>
        </w:rPr>
        <w:t>The Commission must determine one of three possible results:</w:t>
      </w:r>
    </w:p>
    <w:p w14:paraId="059AD834" w14:textId="77777777" w:rsidR="007069FF" w:rsidRPr="00FB5D8E" w:rsidRDefault="007069FF" w:rsidP="007069FF">
      <w:pPr>
        <w:spacing w:line="288" w:lineRule="auto"/>
      </w:pPr>
    </w:p>
    <w:p w14:paraId="2064EC67"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without condition. </w:t>
      </w:r>
    </w:p>
    <w:p w14:paraId="5ACDF705" w14:textId="77777777" w:rsidR="007069FF" w:rsidRPr="00FB5D8E" w:rsidRDefault="007069FF" w:rsidP="007069FF">
      <w:pPr>
        <w:numPr>
          <w:ilvl w:val="0"/>
          <w:numId w:val="20"/>
        </w:numPr>
        <w:spacing w:line="264" w:lineRule="auto"/>
        <w:ind w:left="720"/>
        <w:rPr>
          <w:color w:val="000000"/>
        </w:rPr>
      </w:pPr>
      <w:r w:rsidRPr="00FB5D8E">
        <w:t>Approve</w:t>
      </w:r>
      <w:r w:rsidRPr="00FB5D8E">
        <w:rPr>
          <w:color w:val="000000"/>
        </w:rPr>
        <w:t xml:space="preserve"> the proposed settlement subject to conditions. </w:t>
      </w:r>
    </w:p>
    <w:p w14:paraId="2A8A5F39" w14:textId="77777777" w:rsidR="007069FF" w:rsidRPr="00FB5D8E" w:rsidRDefault="007069FF" w:rsidP="007069FF">
      <w:pPr>
        <w:numPr>
          <w:ilvl w:val="0"/>
          <w:numId w:val="20"/>
        </w:numPr>
        <w:spacing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1973D079" w14:textId="77777777" w:rsidR="007069FF" w:rsidRPr="00FB5D8E" w:rsidRDefault="007069FF" w:rsidP="007069FF">
      <w:pPr>
        <w:ind w:left="720"/>
      </w:pPr>
    </w:p>
    <w:p w14:paraId="7F3F6110" w14:textId="77777777" w:rsidR="00D7012D" w:rsidRDefault="007069FF" w:rsidP="009B524F">
      <w:pPr>
        <w:numPr>
          <w:ilvl w:val="0"/>
          <w:numId w:val="10"/>
        </w:numPr>
        <w:spacing w:line="288" w:lineRule="auto"/>
        <w:ind w:hanging="720"/>
      </w:pPr>
      <w:r w:rsidRPr="00FB5D8E">
        <w:t xml:space="preserve">We approve the Settlement Agreement without condition. </w:t>
      </w:r>
      <w:r w:rsidR="00FB5D8E" w:rsidRPr="00FB5D8E">
        <w:t>The parties made concessions relative to their respective litigation positions to arrive at end results that are supported by the evidence in the record.</w:t>
      </w:r>
      <w:r w:rsidRPr="00FB5D8E">
        <w:t xml:space="preserve"> </w:t>
      </w:r>
      <w:r w:rsidR="00710104" w:rsidRPr="00FB5D8E">
        <w:t>Pelican</w:t>
      </w:r>
      <w:r w:rsidR="00DC4C03" w:rsidRPr="00FB5D8E">
        <w:t xml:space="preserve"> </w:t>
      </w:r>
      <w:r w:rsidR="008452EF" w:rsidRPr="00FB5D8E">
        <w:t xml:space="preserve">admits </w:t>
      </w:r>
      <w:r w:rsidR="00212638" w:rsidRPr="00FB5D8E">
        <w:t xml:space="preserve">that </w:t>
      </w:r>
      <w:r w:rsidR="00F227AF" w:rsidRPr="00FB5D8E">
        <w:t>its conduct violated</w:t>
      </w:r>
      <w:r w:rsidR="00212638" w:rsidRPr="00FB5D8E">
        <w:t xml:space="preserve"> </w:t>
      </w:r>
      <w:r w:rsidR="00710104" w:rsidRPr="00FB5D8E">
        <w:t>WAC 480-110-505</w:t>
      </w:r>
      <w:r w:rsidR="00FB5D8E" w:rsidRPr="00FB5D8E">
        <w:t>, and has since come into compliance by filing its annual reports and paying regulatory fees for the 2010, 2011, 2012, 2013, and 2014 reporting years.</w:t>
      </w:r>
      <w:r w:rsidR="008C5DF0" w:rsidRPr="00FB5D8E">
        <w:t xml:space="preserve"> </w:t>
      </w:r>
      <w:r w:rsidR="00FB5D8E" w:rsidRPr="00FB5D8E">
        <w:t>The Settlement Agreement supports the Commission’s goal of compliance by permitting</w:t>
      </w:r>
      <w:r w:rsidR="00FB5D8E">
        <w:t xml:space="preserve"> the Company to pay a reduced penalty of $2,500, and s</w:t>
      </w:r>
      <w:r w:rsidR="00C04829">
        <w:t>uspending, then waiving, the $31</w:t>
      </w:r>
      <w:r w:rsidR="00FB5D8E">
        <w:t>,500 remainder of the penalty</w:t>
      </w:r>
      <w:r w:rsidR="0007347D">
        <w:t xml:space="preserve"> conditioned on</w:t>
      </w:r>
      <w:r w:rsidR="00FB5D8E" w:rsidRPr="00FB5D8E">
        <w:t xml:space="preserve"> the Company </w:t>
      </w:r>
      <w:r w:rsidR="0007347D">
        <w:t>timely filing its annual reports and paying its regulatory fees for</w:t>
      </w:r>
      <w:r w:rsidR="00DD4B08">
        <w:t xml:space="preserve"> the</w:t>
      </w:r>
      <w:r w:rsidR="00C04829">
        <w:t xml:space="preserve"> 201</w:t>
      </w:r>
      <w:r w:rsidR="00DD4B08">
        <w:t>5</w:t>
      </w:r>
      <w:r w:rsidR="00C04829">
        <w:t xml:space="preserve"> and 201</w:t>
      </w:r>
      <w:r w:rsidR="00DD4B08">
        <w:t>6 reporting years</w:t>
      </w:r>
      <w:r w:rsidR="00FB5D8E" w:rsidRPr="00FB5D8E">
        <w:t xml:space="preserve">, and </w:t>
      </w:r>
      <w:r w:rsidR="009B524F">
        <w:t>timely paying</w:t>
      </w:r>
      <w:r w:rsidR="00966F52">
        <w:t xml:space="preserve"> the remaining $2,500 portion of the penalty</w:t>
      </w:r>
      <w:r w:rsidR="00FB5D8E" w:rsidRPr="00FB5D8E">
        <w:t xml:space="preserve">. </w:t>
      </w:r>
    </w:p>
    <w:p w14:paraId="5DC3EE19" w14:textId="49CDD1EC" w:rsidR="009B524F" w:rsidRDefault="009B524F" w:rsidP="00D7012D">
      <w:pPr>
        <w:spacing w:line="288" w:lineRule="auto"/>
      </w:pPr>
    </w:p>
    <w:p w14:paraId="78642F9A" w14:textId="7BBAACBD" w:rsidR="00FB5D8E" w:rsidRDefault="009B524F" w:rsidP="009B524F">
      <w:pPr>
        <w:numPr>
          <w:ilvl w:val="0"/>
          <w:numId w:val="10"/>
        </w:numPr>
        <w:spacing w:line="288" w:lineRule="auto"/>
        <w:ind w:hanging="720"/>
      </w:pPr>
      <w:r w:rsidRPr="00FB5D8E">
        <w:t>The terms of the Settlement Agreement are not contrary to law or public policy and reasonably resolve all issues in this proceeding.</w:t>
      </w:r>
      <w:r>
        <w:t xml:space="preserve"> Although the Company’s history of compliance is poor, the risk of incurring the substantial suspended penalty should ensure timely filings going forward. </w:t>
      </w:r>
      <w:r w:rsidR="00FB5D8E" w:rsidRPr="00FB5D8E">
        <w:t>Given these factors, we find the Settlement Agreement is consistent with the public interest and should be approved as filed.</w:t>
      </w:r>
    </w:p>
    <w:p w14:paraId="64ECD169" w14:textId="3984C5F7" w:rsidR="00D7012D" w:rsidRDefault="00D7012D">
      <w:r>
        <w:br w:type="page"/>
      </w:r>
    </w:p>
    <w:p w14:paraId="35AB63EE" w14:textId="77777777" w:rsidR="00D7012D" w:rsidRDefault="00D7012D" w:rsidP="00D7012D">
      <w:pPr>
        <w:pStyle w:val="ListParagraph"/>
      </w:pPr>
    </w:p>
    <w:p w14:paraId="5DD3A26E" w14:textId="6C2A9AE2" w:rsidR="00A43DC9" w:rsidRPr="00FB5D8E" w:rsidRDefault="00A43DC9" w:rsidP="00A43DC9">
      <w:pPr>
        <w:pStyle w:val="ListParagraph"/>
        <w:tabs>
          <w:tab w:val="left" w:pos="0"/>
        </w:tabs>
        <w:ind w:left="0"/>
        <w:jc w:val="center"/>
        <w:rPr>
          <w:b/>
        </w:rPr>
      </w:pPr>
      <w:r w:rsidRPr="00FB5D8E">
        <w:rPr>
          <w:b/>
        </w:rPr>
        <w:t>ORDER</w:t>
      </w:r>
    </w:p>
    <w:p w14:paraId="1B0B3559" w14:textId="77777777" w:rsidR="00A43DC9" w:rsidRPr="00FB5D8E" w:rsidRDefault="00A43DC9" w:rsidP="00A43DC9">
      <w:pPr>
        <w:spacing w:line="288" w:lineRule="auto"/>
        <w:ind w:left="-720" w:firstLine="720"/>
        <w:rPr>
          <w:b/>
        </w:rPr>
      </w:pPr>
    </w:p>
    <w:p w14:paraId="180A5394" w14:textId="77777777" w:rsidR="00A43DC9" w:rsidRPr="00FB5D8E" w:rsidRDefault="00A43DC9" w:rsidP="00A43DC9">
      <w:pPr>
        <w:spacing w:line="288" w:lineRule="auto"/>
        <w:ind w:left="-720" w:firstLine="720"/>
      </w:pPr>
      <w:r w:rsidRPr="00FB5D8E">
        <w:t>THE COMMISSION ORDERS:</w:t>
      </w:r>
    </w:p>
    <w:p w14:paraId="5F3509BD" w14:textId="77777777" w:rsidR="00A43DC9" w:rsidRPr="00FB5D8E" w:rsidRDefault="00A43DC9" w:rsidP="00A43DC9">
      <w:pPr>
        <w:spacing w:line="288" w:lineRule="auto"/>
        <w:ind w:left="-720" w:firstLine="720"/>
      </w:pPr>
    </w:p>
    <w:p w14:paraId="10C3819D" w14:textId="01623E66" w:rsidR="00A43DC9" w:rsidRPr="00FB5D8E" w:rsidRDefault="00A43DC9" w:rsidP="002851A4">
      <w:pPr>
        <w:numPr>
          <w:ilvl w:val="0"/>
          <w:numId w:val="10"/>
        </w:numPr>
        <w:spacing w:line="288" w:lineRule="auto"/>
        <w:ind w:left="720" w:hanging="1440"/>
        <w:rPr>
          <w:rFonts w:eastAsia="Calibri"/>
        </w:rPr>
      </w:pPr>
      <w:r w:rsidRPr="00FB5D8E">
        <w:rPr>
          <w:rFonts w:eastAsia="Calibri"/>
        </w:rPr>
        <w:t>(1)</w:t>
      </w:r>
      <w:r w:rsidRPr="00FB5D8E">
        <w:rPr>
          <w:rFonts w:eastAsia="Calibri"/>
        </w:rPr>
        <w:tab/>
      </w:r>
      <w:r w:rsidR="002851A4" w:rsidRPr="00FB5D8E">
        <w:rPr>
          <w:rFonts w:eastAsia="Calibri"/>
        </w:rPr>
        <w:t xml:space="preserve">The </w:t>
      </w:r>
      <w:r w:rsidR="002851A4" w:rsidRPr="00FB5D8E">
        <w:t>Settlement Agreement is approved without condition</w:t>
      </w:r>
      <w:r w:rsidR="00395E32" w:rsidRPr="00FB5D8E">
        <w:t>,</w:t>
      </w:r>
      <w:r w:rsidR="002851A4" w:rsidRPr="00FB5D8E">
        <w:t xml:space="preserve"> is attached as Exhibit A to, and incorporated into, this Order</w:t>
      </w:r>
      <w:r w:rsidR="00395E32" w:rsidRPr="00FB5D8E">
        <w:t>,</w:t>
      </w:r>
      <w:r w:rsidR="002851A4" w:rsidRPr="00FB5D8E">
        <w:t xml:space="preserve"> and </w:t>
      </w:r>
      <w:r w:rsidR="00395E32" w:rsidRPr="00FB5D8E">
        <w:t xml:space="preserve">is </w:t>
      </w:r>
      <w:r w:rsidR="002851A4" w:rsidRPr="00FB5D8E">
        <w:t>adopted as the final resolution of the disputed issues in th</w:t>
      </w:r>
      <w:r w:rsidR="00395E32" w:rsidRPr="00FB5D8E">
        <w:t>is</w:t>
      </w:r>
      <w:r w:rsidR="002851A4" w:rsidRPr="00FB5D8E">
        <w:t xml:space="preserve"> docket</w:t>
      </w:r>
      <w:r w:rsidR="008452EF" w:rsidRPr="00FB5D8E">
        <w:t>.</w:t>
      </w:r>
    </w:p>
    <w:p w14:paraId="3750115E" w14:textId="77777777" w:rsidR="002851A4" w:rsidRPr="00FB5D8E" w:rsidRDefault="002851A4" w:rsidP="002851A4">
      <w:pPr>
        <w:spacing w:line="288" w:lineRule="auto"/>
        <w:rPr>
          <w:rFonts w:eastAsia="Calibri"/>
        </w:rPr>
      </w:pPr>
    </w:p>
    <w:p w14:paraId="6441B866" w14:textId="17266B53" w:rsidR="0007347D" w:rsidRPr="0007347D" w:rsidRDefault="00A43DC9" w:rsidP="00D7012D">
      <w:pPr>
        <w:numPr>
          <w:ilvl w:val="0"/>
          <w:numId w:val="10"/>
        </w:numPr>
        <w:spacing w:line="288" w:lineRule="auto"/>
        <w:ind w:left="720" w:hanging="1440"/>
        <w:rPr>
          <w:rFonts w:eastAsia="Calibri"/>
        </w:rPr>
      </w:pPr>
      <w:r w:rsidRPr="00FB5D8E">
        <w:rPr>
          <w:rFonts w:eastAsia="Calibri"/>
        </w:rPr>
        <w:t>(2)</w:t>
      </w:r>
      <w:r w:rsidRPr="00FB5D8E">
        <w:rPr>
          <w:rFonts w:eastAsia="Calibri"/>
        </w:rPr>
        <w:tab/>
      </w:r>
      <w:r w:rsidR="00710104" w:rsidRPr="00FB5D8E">
        <w:t>Pelican Point Water Company</w:t>
      </w:r>
      <w:r w:rsidR="00723823" w:rsidRPr="00FB5D8E">
        <w:t xml:space="preserve"> is assessed a penalty of $34,000, a $31,500 po</w:t>
      </w:r>
      <w:r w:rsidR="00DD4B08">
        <w:t xml:space="preserve">rtion of which is suspended, </w:t>
      </w:r>
      <w:r w:rsidR="00723823" w:rsidRPr="00FB5D8E">
        <w:t xml:space="preserve">until June 30, 2017, </w:t>
      </w:r>
      <w:r w:rsidR="00602AE4">
        <w:t xml:space="preserve">and </w:t>
      </w:r>
      <w:r w:rsidR="00602AE4" w:rsidRPr="00FB5D8E">
        <w:t xml:space="preserve">then waived, </w:t>
      </w:r>
      <w:r w:rsidR="00723823" w:rsidRPr="00FB5D8E">
        <w:t>provided the Company files its complete annual report and pays its required regulatory fees no later than May 1, 2016, for the 2015 reporting year, and no later than May 1, 201</w:t>
      </w:r>
      <w:r w:rsidR="0007347D">
        <w:t>7</w:t>
      </w:r>
      <w:r w:rsidR="00723823" w:rsidRPr="00FB5D8E">
        <w:t>, for the 201</w:t>
      </w:r>
      <w:r w:rsidR="0007347D">
        <w:t>6</w:t>
      </w:r>
      <w:r w:rsidR="00723823" w:rsidRPr="00FB5D8E">
        <w:t xml:space="preserve"> reporting year. </w:t>
      </w:r>
      <w:r w:rsidR="0007347D">
        <w:t>If Pelican Point Water Company fails to file its complete annual report an</w:t>
      </w:r>
      <w:r w:rsidR="000C64ED">
        <w:t>d</w:t>
      </w:r>
      <w:r w:rsidR="0007347D">
        <w:t xml:space="preserve"> pay its required regulatory fees by either May 1, 2016, or May 1, 2017, the $31,500 suspended portion of the penalty will immediately become due and payable without further action by the Commission.</w:t>
      </w:r>
    </w:p>
    <w:p w14:paraId="29127044" w14:textId="77777777" w:rsidR="0007347D" w:rsidRDefault="0007347D" w:rsidP="0007347D">
      <w:pPr>
        <w:pStyle w:val="ListParagraph"/>
      </w:pPr>
    </w:p>
    <w:p w14:paraId="2C41CEB2" w14:textId="383D0D34" w:rsidR="0043009C" w:rsidRPr="00D7012D" w:rsidRDefault="0007347D" w:rsidP="00D7012D">
      <w:pPr>
        <w:numPr>
          <w:ilvl w:val="0"/>
          <w:numId w:val="10"/>
        </w:numPr>
        <w:spacing w:line="288" w:lineRule="auto"/>
        <w:ind w:left="720" w:hanging="1440"/>
        <w:rPr>
          <w:rFonts w:eastAsia="Calibri"/>
        </w:rPr>
      </w:pPr>
      <w:r>
        <w:t>(3)</w:t>
      </w:r>
      <w:r>
        <w:tab/>
      </w:r>
      <w:r w:rsidR="00723823" w:rsidRPr="00FB5D8E">
        <w:t xml:space="preserve">The remaining $2,500 portion of the penalty is due and payable within 10 business days of the effective date of this </w:t>
      </w:r>
      <w:r w:rsidR="00966F52">
        <w:t>O</w:t>
      </w:r>
      <w:r w:rsidR="00723823" w:rsidRPr="00FB5D8E">
        <w:t xml:space="preserve">rder. </w:t>
      </w:r>
      <w:r w:rsidR="00966F52">
        <w:t xml:space="preserve">If </w:t>
      </w:r>
      <w:r w:rsidR="00966F52" w:rsidRPr="00FB5D8E">
        <w:t>Pelican Point Water Company</w:t>
      </w:r>
      <w:r w:rsidR="00966F52">
        <w:t xml:space="preserve"> fails to pay the $2,500 portion of the penalty </w:t>
      </w:r>
      <w:r w:rsidR="00966F52" w:rsidRPr="00FB5D8E">
        <w:t xml:space="preserve">within 10 business days of the effective date of this </w:t>
      </w:r>
      <w:r w:rsidR="00966F52">
        <w:t>O</w:t>
      </w:r>
      <w:r w:rsidR="00966F52" w:rsidRPr="00FB5D8E">
        <w:t>rder</w:t>
      </w:r>
      <w:r w:rsidR="00966F52">
        <w:t xml:space="preserve">, the $31,500 suspended portion of the penalty will immediately </w:t>
      </w:r>
      <w:r w:rsidR="000C64ED">
        <w:t xml:space="preserve">become </w:t>
      </w:r>
      <w:r w:rsidR="00966F52">
        <w:t xml:space="preserve">due and payable without further action by the Commission. </w:t>
      </w:r>
    </w:p>
    <w:p w14:paraId="6BD9CB06" w14:textId="77777777" w:rsidR="00D7012D" w:rsidRDefault="00D7012D" w:rsidP="00D7012D">
      <w:pPr>
        <w:pStyle w:val="ListParagraph"/>
        <w:rPr>
          <w:rFonts w:eastAsia="Calibri"/>
        </w:rPr>
      </w:pPr>
    </w:p>
    <w:p w14:paraId="3586F66C" w14:textId="0F52BFB5" w:rsidR="00A43DC9" w:rsidRPr="009D4E24" w:rsidRDefault="0043009C" w:rsidP="0051037B">
      <w:pPr>
        <w:numPr>
          <w:ilvl w:val="0"/>
          <w:numId w:val="10"/>
        </w:numPr>
        <w:spacing w:line="288" w:lineRule="auto"/>
        <w:ind w:hanging="720"/>
        <w:rPr>
          <w:rFonts w:eastAsia="Calibri"/>
        </w:rPr>
      </w:pPr>
      <w:r w:rsidRPr="009D4E24">
        <w:rPr>
          <w:rFonts w:eastAsia="Calibri"/>
        </w:rPr>
        <w:t>(</w:t>
      </w:r>
      <w:r w:rsidR="00D7012D">
        <w:rPr>
          <w:rFonts w:eastAsia="Calibri"/>
        </w:rPr>
        <w:t>4</w:t>
      </w:r>
      <w:r w:rsidRPr="009D4E24">
        <w:rPr>
          <w:rFonts w:eastAsia="Calibri"/>
        </w:rPr>
        <w:t>)</w:t>
      </w:r>
      <w:r w:rsidRPr="009D4E24">
        <w:rPr>
          <w:rFonts w:eastAsia="Calibri"/>
        </w:rPr>
        <w:tab/>
      </w:r>
      <w:r w:rsidR="00A43DC9" w:rsidRPr="009D4E24">
        <w:rPr>
          <w:rFonts w:eastAsia="Calibri"/>
        </w:rPr>
        <w:t xml:space="preserve">The </w:t>
      </w:r>
      <w:r w:rsidR="002851A4" w:rsidRPr="009D4E24">
        <w:rPr>
          <w:rFonts w:eastAsia="Calibri"/>
        </w:rPr>
        <w:t>Commission retains jurisdiction to effectuate the terms of this Order</w:t>
      </w:r>
      <w:r w:rsidR="008E5161" w:rsidRPr="009D4E24">
        <w:rPr>
          <w:rFonts w:eastAsia="Calibri"/>
        </w:rPr>
        <w:t>.</w:t>
      </w:r>
    </w:p>
    <w:p w14:paraId="15A86F65" w14:textId="77777777" w:rsidR="005E28EE" w:rsidRPr="00FB5D8E" w:rsidRDefault="005E28EE" w:rsidP="005E28EE">
      <w:pPr>
        <w:spacing w:line="288" w:lineRule="auto"/>
      </w:pPr>
      <w:bookmarkStart w:id="1" w:name="OLE_LINK3"/>
      <w:bookmarkStart w:id="2" w:name="OLE_LINK4"/>
    </w:p>
    <w:p w14:paraId="79C62737" w14:textId="4539D15C" w:rsidR="00C34B05" w:rsidRPr="00FB5D8E" w:rsidRDefault="00415CCC" w:rsidP="00D7012D">
      <w:pPr>
        <w:spacing w:line="288" w:lineRule="auto"/>
      </w:pPr>
      <w:r w:rsidRPr="00FB5D8E">
        <w:tab/>
      </w:r>
      <w:r w:rsidR="00C34B05" w:rsidRPr="00FB5D8E">
        <w:t>Dated at Oly</w:t>
      </w:r>
      <w:r w:rsidR="009D4E24">
        <w:t xml:space="preserve">mpia, Washington, and effective September </w:t>
      </w:r>
      <w:r w:rsidR="000C64ED">
        <w:t>9</w:t>
      </w:r>
      <w:r w:rsidR="00230229" w:rsidRPr="00FB5D8E">
        <w:t>, 2015</w:t>
      </w:r>
      <w:r w:rsidR="00C34B05" w:rsidRPr="00FB5D8E">
        <w:t>.</w:t>
      </w:r>
    </w:p>
    <w:p w14:paraId="41DB6BA8" w14:textId="77777777" w:rsidR="00C34B05" w:rsidRPr="00FB5D8E" w:rsidRDefault="00C34B05" w:rsidP="00C34B05">
      <w:pPr>
        <w:pStyle w:val="Header"/>
        <w:tabs>
          <w:tab w:val="clear" w:pos="4320"/>
          <w:tab w:val="clear" w:pos="8640"/>
        </w:tabs>
        <w:spacing w:line="264" w:lineRule="auto"/>
      </w:pPr>
    </w:p>
    <w:p w14:paraId="19BDDD7B" w14:textId="77777777" w:rsidR="00C34B05" w:rsidRPr="00FB5D8E" w:rsidRDefault="00C34B05" w:rsidP="00C34B05">
      <w:pPr>
        <w:spacing w:line="264" w:lineRule="auto"/>
        <w:jc w:val="center"/>
      </w:pPr>
      <w:r w:rsidRPr="00FB5D8E">
        <w:t>WASHINGTON UTILITIES AND TRANSPORTATION COMMISSION</w:t>
      </w:r>
    </w:p>
    <w:p w14:paraId="23E67C2C" w14:textId="77777777" w:rsidR="00C34B05" w:rsidRPr="00FB5D8E" w:rsidRDefault="00C34B05" w:rsidP="00C34B05">
      <w:pPr>
        <w:spacing w:line="264" w:lineRule="auto"/>
      </w:pPr>
    </w:p>
    <w:p w14:paraId="5C365835" w14:textId="77777777" w:rsidR="00C34B05" w:rsidRPr="00FB5D8E" w:rsidRDefault="00C34B05" w:rsidP="00C34B05">
      <w:pPr>
        <w:spacing w:line="264" w:lineRule="auto"/>
      </w:pPr>
    </w:p>
    <w:p w14:paraId="2BE2DA3F" w14:textId="77777777" w:rsidR="00161D01" w:rsidRPr="00FB5D8E" w:rsidRDefault="00C34B05" w:rsidP="00161D01">
      <w:pPr>
        <w:spacing w:line="288" w:lineRule="auto"/>
      </w:pPr>
      <w:r w:rsidRPr="00FB5D8E">
        <w:tab/>
      </w:r>
      <w:r w:rsidRPr="00FB5D8E">
        <w:tab/>
      </w:r>
      <w:r w:rsidRPr="00FB5D8E">
        <w:tab/>
      </w:r>
      <w:r w:rsidRPr="00FB5D8E">
        <w:tab/>
      </w:r>
      <w:r w:rsidRPr="00FB5D8E">
        <w:tab/>
      </w:r>
    </w:p>
    <w:p w14:paraId="38DB796E" w14:textId="77777777" w:rsidR="00161D01" w:rsidRPr="00FB5D8E" w:rsidRDefault="00212638" w:rsidP="00161D01">
      <w:pPr>
        <w:spacing w:line="288" w:lineRule="auto"/>
        <w:ind w:left="4320"/>
        <w:rPr>
          <w:bCs/>
        </w:rPr>
      </w:pPr>
      <w:r w:rsidRPr="00FB5D8E">
        <w:rPr>
          <w:bCs/>
        </w:rPr>
        <w:t>RAYNE PEARSON</w:t>
      </w:r>
    </w:p>
    <w:p w14:paraId="56CE42EE" w14:textId="77777777" w:rsidR="002851A4" w:rsidRPr="00FB5D8E" w:rsidRDefault="00161D01" w:rsidP="002851A4">
      <w:pPr>
        <w:spacing w:line="288" w:lineRule="auto"/>
      </w:pPr>
      <w:r w:rsidRPr="00FB5D8E">
        <w:tab/>
      </w:r>
      <w:r w:rsidRPr="00FB5D8E">
        <w:tab/>
      </w:r>
      <w:r w:rsidRPr="00FB5D8E">
        <w:tab/>
      </w:r>
      <w:r w:rsidRPr="00FB5D8E">
        <w:tab/>
      </w:r>
      <w:r w:rsidRPr="00FB5D8E">
        <w:tab/>
      </w:r>
      <w:r w:rsidRPr="00FB5D8E">
        <w:tab/>
        <w:t>Administrative Law Judge</w:t>
      </w:r>
      <w:bookmarkEnd w:id="1"/>
      <w:bookmarkEnd w:id="2"/>
    </w:p>
    <w:p w14:paraId="41EA99B9" w14:textId="77777777" w:rsidR="002851A4" w:rsidRPr="00FB5D8E" w:rsidRDefault="002851A4" w:rsidP="002851A4">
      <w:pPr>
        <w:spacing w:line="288" w:lineRule="auto"/>
      </w:pPr>
    </w:p>
    <w:p w14:paraId="6018324F" w14:textId="77777777" w:rsidR="002851A4" w:rsidRPr="00FB5D8E" w:rsidRDefault="002851A4" w:rsidP="008C5DF0">
      <w:pPr>
        <w:spacing w:after="240" w:line="264" w:lineRule="auto"/>
        <w:jc w:val="center"/>
        <w:rPr>
          <w:b/>
        </w:rPr>
      </w:pPr>
      <w:r w:rsidRPr="00FB5D8E">
        <w:rPr>
          <w:b/>
        </w:rPr>
        <w:br w:type="page"/>
      </w:r>
      <w:r w:rsidRPr="00FB5D8E">
        <w:rPr>
          <w:b/>
        </w:rPr>
        <w:lastRenderedPageBreak/>
        <w:t>NOTICE TO PARTIES</w:t>
      </w:r>
    </w:p>
    <w:p w14:paraId="1B4EF451" w14:textId="77777777" w:rsidR="002851A4" w:rsidRPr="00FB5D8E" w:rsidRDefault="002851A4" w:rsidP="002851A4">
      <w:pPr>
        <w:spacing w:line="264" w:lineRule="auto"/>
      </w:pPr>
      <w:r w:rsidRPr="00FB5D8E">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FB5D8E" w:rsidRDefault="002851A4" w:rsidP="002851A4">
      <w:pPr>
        <w:spacing w:line="264" w:lineRule="auto"/>
      </w:pPr>
    </w:p>
    <w:p w14:paraId="6BAA4F9C" w14:textId="77777777" w:rsidR="002851A4" w:rsidRPr="00FB5D8E" w:rsidRDefault="002851A4" w:rsidP="002851A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Pr="00FB5D8E">
        <w:t xml:space="preserve">.  What must be included in any Petition and other requirements for a Petition are stated in WAC 480-07-825(3).  WAC 480-07-825(4) states that any party may file an </w:t>
      </w:r>
      <w:r w:rsidRPr="00FB5D8E">
        <w:rPr>
          <w:i/>
        </w:rPr>
        <w:t xml:space="preserve">Answer </w:t>
      </w:r>
      <w:r w:rsidRPr="00FB5D8E">
        <w:t xml:space="preserve">to a Petition for review within ten (10) days after service of the Petition.  </w:t>
      </w:r>
    </w:p>
    <w:p w14:paraId="7FBD160B" w14:textId="77777777" w:rsidR="002851A4" w:rsidRPr="00FB5D8E" w:rsidRDefault="002851A4" w:rsidP="002851A4">
      <w:pPr>
        <w:spacing w:line="264" w:lineRule="auto"/>
      </w:pPr>
    </w:p>
    <w:p w14:paraId="1403A64D" w14:textId="77777777" w:rsidR="002851A4" w:rsidRPr="00FB5D8E" w:rsidRDefault="002851A4" w:rsidP="002851A4">
      <w:pPr>
        <w:spacing w:line="264" w:lineRule="auto"/>
      </w:pPr>
      <w:r w:rsidRPr="00FB5D8E">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FB5D8E" w:rsidRDefault="002851A4" w:rsidP="002851A4">
      <w:pPr>
        <w:spacing w:line="264" w:lineRule="auto"/>
      </w:pPr>
    </w:p>
    <w:p w14:paraId="4DAD94BA" w14:textId="77777777" w:rsidR="002851A4" w:rsidRPr="00FB5D8E" w:rsidRDefault="002851A4" w:rsidP="002851A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FB5D8E" w:rsidRDefault="002851A4" w:rsidP="002851A4">
      <w:pPr>
        <w:spacing w:line="264" w:lineRule="auto"/>
      </w:pPr>
    </w:p>
    <w:p w14:paraId="13277F9D" w14:textId="77777777" w:rsidR="002851A4" w:rsidRPr="00FB5D8E" w:rsidRDefault="002851A4" w:rsidP="002851A4">
      <w:pPr>
        <w:spacing w:line="264" w:lineRule="auto"/>
      </w:pPr>
      <w:r w:rsidRPr="00FB5D8E">
        <w:t xml:space="preserve">One copy of any Petition or Answer filed must be served on each party of record with proof of service as required by WAC 480-07-150(8) and (9).  An original and </w:t>
      </w:r>
      <w:r w:rsidRPr="00FB5D8E">
        <w:rPr>
          <w:b/>
        </w:rPr>
        <w:t>five (5)</w:t>
      </w:r>
      <w:r w:rsidRPr="00FB5D8E">
        <w:t xml:space="preserve"> copies of any Petition or Answer must be filed by mail delivery to:</w:t>
      </w:r>
    </w:p>
    <w:p w14:paraId="6D5768BF" w14:textId="77777777" w:rsidR="002851A4" w:rsidRPr="00FB5D8E" w:rsidRDefault="002851A4" w:rsidP="002851A4">
      <w:pPr>
        <w:spacing w:line="264" w:lineRule="auto"/>
      </w:pPr>
    </w:p>
    <w:p w14:paraId="4D5A68DD" w14:textId="44151AF1" w:rsidR="002851A4" w:rsidRPr="00FB5D8E" w:rsidRDefault="002851A4" w:rsidP="002851A4">
      <w:pPr>
        <w:spacing w:line="264" w:lineRule="auto"/>
      </w:pPr>
      <w:r w:rsidRPr="00FB5D8E">
        <w:t xml:space="preserve">Attn:  </w:t>
      </w:r>
      <w:r w:rsidR="00655F16" w:rsidRPr="00FB5D8E">
        <w:t>Steven V. King</w:t>
      </w:r>
      <w:r w:rsidRPr="00FB5D8E">
        <w:t>, Executive Director and Secretary</w:t>
      </w:r>
    </w:p>
    <w:p w14:paraId="2075BB55" w14:textId="77777777" w:rsidR="002851A4" w:rsidRPr="00FB5D8E" w:rsidRDefault="002851A4" w:rsidP="002851A4">
      <w:pPr>
        <w:spacing w:line="264" w:lineRule="auto"/>
      </w:pPr>
      <w:r w:rsidRPr="00FB5D8E">
        <w:t>Washington Utilities and Transportation Commission</w:t>
      </w:r>
    </w:p>
    <w:p w14:paraId="5FA06592" w14:textId="77777777" w:rsidR="002851A4" w:rsidRPr="00FB5D8E" w:rsidRDefault="002851A4" w:rsidP="002851A4">
      <w:pPr>
        <w:spacing w:line="264" w:lineRule="auto"/>
      </w:pPr>
      <w:r w:rsidRPr="00FB5D8E">
        <w:t>P.O. Box 47250</w:t>
      </w:r>
    </w:p>
    <w:p w14:paraId="27658D00" w14:textId="77777777" w:rsidR="002851A4" w:rsidRPr="00FB5D8E" w:rsidRDefault="002851A4" w:rsidP="002851A4">
      <w:pPr>
        <w:spacing w:line="264" w:lineRule="auto"/>
      </w:pPr>
      <w:r w:rsidRPr="00FB5D8E">
        <w:t>Olympia, Washington  98504-7250</w:t>
      </w:r>
    </w:p>
    <w:p w14:paraId="7DDEEF3F" w14:textId="77777777" w:rsidR="002851A4" w:rsidRPr="00FB5D8E" w:rsidRDefault="002851A4" w:rsidP="002851A4">
      <w:pPr>
        <w:spacing w:line="264" w:lineRule="auto"/>
      </w:pPr>
      <w:r w:rsidRPr="00FB5D8E">
        <w:br w:type="page"/>
      </w:r>
    </w:p>
    <w:p w14:paraId="6C8D3134" w14:textId="77777777" w:rsidR="002851A4" w:rsidRPr="00FB5D8E" w:rsidRDefault="002851A4" w:rsidP="002851A4">
      <w:pPr>
        <w:spacing w:line="264" w:lineRule="auto"/>
      </w:pPr>
    </w:p>
    <w:p w14:paraId="7FA598B0" w14:textId="77777777" w:rsidR="002851A4" w:rsidRPr="00FB5D8E" w:rsidRDefault="002851A4" w:rsidP="002851A4">
      <w:pPr>
        <w:spacing w:line="264" w:lineRule="auto"/>
      </w:pPr>
    </w:p>
    <w:p w14:paraId="0EDFA16F" w14:textId="77777777" w:rsidR="002851A4" w:rsidRPr="00FB5D8E" w:rsidRDefault="002851A4" w:rsidP="002851A4">
      <w:pPr>
        <w:spacing w:line="264" w:lineRule="auto"/>
      </w:pPr>
    </w:p>
    <w:p w14:paraId="3440DECA" w14:textId="77777777" w:rsidR="002851A4" w:rsidRPr="00FB5D8E" w:rsidRDefault="002851A4" w:rsidP="002851A4">
      <w:pPr>
        <w:spacing w:line="264" w:lineRule="auto"/>
      </w:pPr>
    </w:p>
    <w:p w14:paraId="37AFBF74" w14:textId="77777777" w:rsidR="002851A4" w:rsidRPr="00FB5D8E" w:rsidRDefault="002851A4" w:rsidP="002851A4">
      <w:pPr>
        <w:spacing w:line="264" w:lineRule="auto"/>
      </w:pPr>
    </w:p>
    <w:p w14:paraId="6C509756" w14:textId="77777777" w:rsidR="002851A4" w:rsidRPr="00FB5D8E" w:rsidRDefault="002851A4" w:rsidP="002851A4">
      <w:pPr>
        <w:spacing w:line="264" w:lineRule="auto"/>
      </w:pPr>
    </w:p>
    <w:p w14:paraId="6ACAA20B" w14:textId="77777777" w:rsidR="002851A4" w:rsidRPr="00FB5D8E" w:rsidRDefault="002851A4" w:rsidP="002851A4">
      <w:pPr>
        <w:spacing w:line="264" w:lineRule="auto"/>
      </w:pPr>
    </w:p>
    <w:p w14:paraId="7AB77E19" w14:textId="77777777" w:rsidR="002851A4" w:rsidRPr="00FB5D8E" w:rsidRDefault="002851A4" w:rsidP="002851A4">
      <w:pPr>
        <w:spacing w:line="264" w:lineRule="auto"/>
      </w:pPr>
    </w:p>
    <w:p w14:paraId="6C6D79E5" w14:textId="77777777" w:rsidR="002851A4" w:rsidRPr="00FB5D8E" w:rsidRDefault="002851A4" w:rsidP="002851A4">
      <w:pPr>
        <w:spacing w:line="264" w:lineRule="auto"/>
      </w:pPr>
    </w:p>
    <w:p w14:paraId="3EEA26ED" w14:textId="77777777" w:rsidR="002851A4" w:rsidRPr="00FB5D8E" w:rsidRDefault="002851A4" w:rsidP="002851A4">
      <w:pPr>
        <w:spacing w:line="264" w:lineRule="auto"/>
      </w:pPr>
    </w:p>
    <w:p w14:paraId="37E418C1" w14:textId="77777777" w:rsidR="002851A4" w:rsidRPr="0041259C" w:rsidRDefault="002851A4" w:rsidP="002851A4">
      <w:pPr>
        <w:spacing w:line="264" w:lineRule="auto"/>
        <w:jc w:val="center"/>
        <w:rPr>
          <w:b/>
          <w:sz w:val="28"/>
          <w:szCs w:val="28"/>
        </w:rPr>
      </w:pPr>
      <w:r w:rsidRPr="0041259C">
        <w:rPr>
          <w:b/>
          <w:sz w:val="28"/>
          <w:szCs w:val="28"/>
        </w:rPr>
        <w:t>Exhibit A</w:t>
      </w:r>
    </w:p>
    <w:p w14:paraId="449688F8" w14:textId="77777777" w:rsidR="002851A4" w:rsidRPr="0041259C" w:rsidRDefault="002851A4" w:rsidP="002851A4">
      <w:pPr>
        <w:spacing w:line="264" w:lineRule="auto"/>
        <w:jc w:val="center"/>
        <w:rPr>
          <w:b/>
          <w:sz w:val="28"/>
          <w:szCs w:val="28"/>
        </w:rPr>
      </w:pPr>
      <w:r w:rsidRPr="0041259C">
        <w:rPr>
          <w:b/>
          <w:sz w:val="28"/>
          <w:szCs w:val="28"/>
        </w:rPr>
        <w:t>Settlement Agreement</w:t>
      </w:r>
    </w:p>
    <w:p w14:paraId="5E11584D" w14:textId="77777777" w:rsidR="002851A4" w:rsidRPr="00FB5D8E" w:rsidRDefault="002851A4" w:rsidP="002851A4">
      <w:pPr>
        <w:spacing w:line="264" w:lineRule="auto"/>
      </w:pPr>
    </w:p>
    <w:p w14:paraId="5A756361" w14:textId="77777777" w:rsidR="00D52D0C" w:rsidRPr="00FB5D8E"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FB5D8E"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E77B7" w14:textId="77777777" w:rsidR="00947FE9" w:rsidRDefault="00947FE9">
      <w:r>
        <w:separator/>
      </w:r>
    </w:p>
  </w:endnote>
  <w:endnote w:type="continuationSeparator" w:id="0">
    <w:p w14:paraId="16244A6C" w14:textId="77777777" w:rsidR="00947FE9" w:rsidRDefault="0094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1F0E" w14:textId="77777777" w:rsidR="00947FE9" w:rsidRDefault="00947FE9">
      <w:r>
        <w:separator/>
      </w:r>
    </w:p>
  </w:footnote>
  <w:footnote w:type="continuationSeparator" w:id="0">
    <w:p w14:paraId="573B92A1" w14:textId="77777777" w:rsidR="00947FE9" w:rsidRDefault="00947FE9">
      <w:r>
        <w:continuationSeparator/>
      </w:r>
    </w:p>
  </w:footnote>
  <w:footnote w:id="1">
    <w:p w14:paraId="18F736BE" w14:textId="4108AC24" w:rsidR="00E31BE9" w:rsidRPr="008738B8" w:rsidRDefault="00E31BE9" w:rsidP="00D7012D">
      <w:pPr>
        <w:spacing w:after="120"/>
        <w:rPr>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 xml:space="preserve">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footnote>
  <w:footnote w:id="2">
    <w:p w14:paraId="191350A2" w14:textId="4ABBFD62" w:rsidR="003A19EC" w:rsidRPr="003A19EC" w:rsidRDefault="003A19EC" w:rsidP="00D7012D">
      <w:pPr>
        <w:spacing w:after="120"/>
        <w:rPr>
          <w:sz w:val="22"/>
          <w:szCs w:val="22"/>
        </w:rPr>
      </w:pPr>
      <w:r>
        <w:rPr>
          <w:rStyle w:val="FootnoteReference"/>
        </w:rPr>
        <w:footnoteRef/>
      </w:r>
      <w:r>
        <w:t xml:space="preserve"> </w:t>
      </w:r>
      <w:r w:rsidR="0086057D">
        <w:rPr>
          <w:sz w:val="22"/>
          <w:szCs w:val="22"/>
        </w:rPr>
        <w:t>On May 20</w:t>
      </w:r>
      <w:r w:rsidR="001A2D7A">
        <w:rPr>
          <w:sz w:val="22"/>
          <w:szCs w:val="22"/>
        </w:rPr>
        <w:t>, 2015, the Commission issued a penalty assessment in the amount of $1,000 against Pelican in Docket UW-150789 for failing to file its 2014 annual report by the May 1, 2015, deadline. The Company’s 2014 annual report was filed as part of the settlement agreement in these dockets, and the $1,000 penalty was paid in full on August 31,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231D1A74" w:rsidR="00F660C7" w:rsidRPr="009926F4" w:rsidRDefault="009D4E24" w:rsidP="00D7012D">
    <w:pPr>
      <w:pStyle w:val="Header"/>
      <w:tabs>
        <w:tab w:val="clear" w:pos="4320"/>
        <w:tab w:val="clear" w:pos="8640"/>
      </w:tabs>
      <w:rPr>
        <w:b/>
        <w:i/>
        <w:sz w:val="20"/>
        <w:szCs w:val="20"/>
      </w:rPr>
    </w:pPr>
    <w:r w:rsidRPr="00731EBB">
      <w:rPr>
        <w:b/>
        <w:bCs/>
        <w:sz w:val="20"/>
        <w:szCs w:val="20"/>
      </w:rPr>
      <w:t>DOCKET</w:t>
    </w:r>
    <w:r>
      <w:rPr>
        <w:b/>
        <w:bCs/>
        <w:sz w:val="20"/>
        <w:szCs w:val="20"/>
      </w:rPr>
      <w:t>S</w:t>
    </w:r>
    <w:r w:rsidRPr="00731EBB">
      <w:rPr>
        <w:b/>
        <w:bCs/>
        <w:sz w:val="20"/>
        <w:szCs w:val="20"/>
      </w:rPr>
      <w:t xml:space="preserve"> </w:t>
    </w:r>
    <w:r>
      <w:rPr>
        <w:b/>
        <w:bCs/>
        <w:sz w:val="20"/>
        <w:szCs w:val="20"/>
      </w:rPr>
      <w:t>UW-</w:t>
    </w:r>
    <w:r w:rsidRPr="002F21ED">
      <w:rPr>
        <w:b/>
        <w:bCs/>
        <w:sz w:val="20"/>
        <w:szCs w:val="20"/>
      </w:rPr>
      <w:t>143980</w:t>
    </w:r>
    <w:r>
      <w:rPr>
        <w:b/>
        <w:bCs/>
        <w:sz w:val="20"/>
        <w:szCs w:val="20"/>
      </w:rPr>
      <w:t xml:space="preserve"> and UW-</w:t>
    </w:r>
    <w:r w:rsidRPr="004F0CBD">
      <w:rPr>
        <w:b/>
        <w:bCs/>
        <w:sz w:val="20"/>
        <w:szCs w:val="20"/>
      </w:rPr>
      <w:t xml:space="preserve">150548 </w:t>
    </w:r>
    <w:r w:rsidR="00D7012D">
      <w:rPr>
        <w:b/>
        <w:bCs/>
        <w:sz w:val="20"/>
        <w:szCs w:val="20"/>
      </w:rPr>
      <w:t>(</w:t>
    </w:r>
    <w:r>
      <w:rPr>
        <w:b/>
        <w:bCs/>
        <w:sz w:val="20"/>
        <w:szCs w:val="20"/>
      </w:rPr>
      <w:t>C</w:t>
    </w:r>
    <w:r>
      <w:rPr>
        <w:b/>
        <w:bCs/>
        <w:i/>
        <w:iCs/>
        <w:sz w:val="20"/>
        <w:szCs w:val="20"/>
      </w:rPr>
      <w:t>onsolidated</w:t>
    </w:r>
    <w:r>
      <w:rPr>
        <w:b/>
        <w:bCs/>
        <w:sz w:val="20"/>
        <w:szCs w:val="20"/>
      </w:rPr>
      <w:t>)</w:t>
    </w:r>
    <w:r w:rsidR="00F660C7" w:rsidRPr="00A3058F">
      <w:rPr>
        <w:b/>
        <w:sz w:val="20"/>
        <w:szCs w:val="20"/>
      </w:rPr>
      <w:tab/>
    </w:r>
    <w:r w:rsidR="00F660C7" w:rsidRPr="00A3058F">
      <w:rPr>
        <w:b/>
        <w:sz w:val="20"/>
        <w:szCs w:val="20"/>
      </w:rPr>
      <w:tab/>
    </w:r>
    <w:r w:rsidR="00D7012D">
      <w:rPr>
        <w:b/>
        <w:sz w:val="20"/>
        <w:szCs w:val="20"/>
      </w:rPr>
      <w:tab/>
    </w:r>
    <w:r w:rsidR="00F660C7" w:rsidRPr="00A3058F">
      <w:rPr>
        <w:b/>
        <w:sz w:val="20"/>
        <w:szCs w:val="20"/>
      </w:rPr>
      <w:tab/>
      <w:t xml:space="preserve">PAGE </w:t>
    </w:r>
    <w:r w:rsidR="00F660C7" w:rsidRPr="00A3058F">
      <w:rPr>
        <w:rStyle w:val="PageNumber"/>
        <w:b/>
        <w:sz w:val="20"/>
        <w:szCs w:val="20"/>
      </w:rPr>
      <w:fldChar w:fldCharType="begin"/>
    </w:r>
    <w:r w:rsidR="00F660C7" w:rsidRPr="00A3058F">
      <w:rPr>
        <w:rStyle w:val="PageNumber"/>
        <w:b/>
        <w:sz w:val="20"/>
        <w:szCs w:val="20"/>
      </w:rPr>
      <w:instrText xml:space="preserve"> PAGE </w:instrText>
    </w:r>
    <w:r w:rsidR="00F660C7" w:rsidRPr="00A3058F">
      <w:rPr>
        <w:rStyle w:val="PageNumber"/>
        <w:b/>
        <w:sz w:val="20"/>
        <w:szCs w:val="20"/>
      </w:rPr>
      <w:fldChar w:fldCharType="separate"/>
    </w:r>
    <w:r w:rsidR="006C12B0">
      <w:rPr>
        <w:rStyle w:val="PageNumber"/>
        <w:b/>
        <w:noProof/>
        <w:sz w:val="20"/>
        <w:szCs w:val="20"/>
      </w:rPr>
      <w:t>6</w:t>
    </w:r>
    <w:r w:rsidR="00F660C7" w:rsidRPr="00A3058F">
      <w:rPr>
        <w:rStyle w:val="PageNumber"/>
        <w:b/>
        <w:sz w:val="20"/>
        <w:szCs w:val="20"/>
      </w:rPr>
      <w:fldChar w:fldCharType="end"/>
    </w:r>
  </w:p>
  <w:p w14:paraId="5185AB29" w14:textId="5419A34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CE2ACB">
      <w:rPr>
        <w:b/>
        <w:sz w:val="20"/>
        <w:szCs w:val="20"/>
      </w:rPr>
      <w:t>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317F9654" w:rsidR="00F660C7" w:rsidRDefault="00F660C7" w:rsidP="00CF193D">
    <w:pPr>
      <w:pStyle w:val="Header"/>
      <w:tabs>
        <w:tab w:val="clear" w:pos="4320"/>
        <w:tab w:val="clear" w:pos="8640"/>
        <w:tab w:val="right" w:pos="8500"/>
      </w:tabs>
    </w:pPr>
    <w:r>
      <w:rPr>
        <w:b/>
        <w:sz w:val="20"/>
        <w:szCs w:val="20"/>
      </w:rPr>
      <w:tab/>
    </w:r>
    <w:r w:rsidR="008F6DB4">
      <w:rPr>
        <w:b/>
        <w:sz w:val="20"/>
        <w:szCs w:val="20"/>
      </w:rPr>
      <w:t>[Service Date September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0FB2"/>
    <w:rsid w:val="00033960"/>
    <w:rsid w:val="00040E03"/>
    <w:rsid w:val="0004583F"/>
    <w:rsid w:val="00050223"/>
    <w:rsid w:val="000539B5"/>
    <w:rsid w:val="00056896"/>
    <w:rsid w:val="00060E92"/>
    <w:rsid w:val="00066BD7"/>
    <w:rsid w:val="0007347D"/>
    <w:rsid w:val="000743E1"/>
    <w:rsid w:val="000749EC"/>
    <w:rsid w:val="00087CFD"/>
    <w:rsid w:val="00087F33"/>
    <w:rsid w:val="00091417"/>
    <w:rsid w:val="00093519"/>
    <w:rsid w:val="00093E12"/>
    <w:rsid w:val="000A18F8"/>
    <w:rsid w:val="000A65AE"/>
    <w:rsid w:val="000B1755"/>
    <w:rsid w:val="000C1BF5"/>
    <w:rsid w:val="000C45ED"/>
    <w:rsid w:val="000C48F0"/>
    <w:rsid w:val="000C64ED"/>
    <w:rsid w:val="000D09CD"/>
    <w:rsid w:val="000D0CEC"/>
    <w:rsid w:val="000D27AA"/>
    <w:rsid w:val="000D2E2C"/>
    <w:rsid w:val="000D416C"/>
    <w:rsid w:val="000D7085"/>
    <w:rsid w:val="000F2CED"/>
    <w:rsid w:val="000F5858"/>
    <w:rsid w:val="00100D89"/>
    <w:rsid w:val="001066EB"/>
    <w:rsid w:val="00110852"/>
    <w:rsid w:val="0011087F"/>
    <w:rsid w:val="00110FD0"/>
    <w:rsid w:val="0011708E"/>
    <w:rsid w:val="00122A12"/>
    <w:rsid w:val="00124E4D"/>
    <w:rsid w:val="001305AB"/>
    <w:rsid w:val="0013106B"/>
    <w:rsid w:val="00135F80"/>
    <w:rsid w:val="00140738"/>
    <w:rsid w:val="001413A3"/>
    <w:rsid w:val="00146FB1"/>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2D7A"/>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24B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A2F7D"/>
    <w:rsid w:val="002B411C"/>
    <w:rsid w:val="002B4CAE"/>
    <w:rsid w:val="002B638C"/>
    <w:rsid w:val="002B65F7"/>
    <w:rsid w:val="002C3599"/>
    <w:rsid w:val="002C3999"/>
    <w:rsid w:val="002C39E5"/>
    <w:rsid w:val="002C4B2D"/>
    <w:rsid w:val="002D64F4"/>
    <w:rsid w:val="002D72C4"/>
    <w:rsid w:val="002E561A"/>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14B1"/>
    <w:rsid w:val="003633BB"/>
    <w:rsid w:val="003814A6"/>
    <w:rsid w:val="003816EA"/>
    <w:rsid w:val="00382D56"/>
    <w:rsid w:val="00394F38"/>
    <w:rsid w:val="00395E32"/>
    <w:rsid w:val="003A19EC"/>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604A"/>
    <w:rsid w:val="00407DE0"/>
    <w:rsid w:val="0041067D"/>
    <w:rsid w:val="0041259C"/>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ADB"/>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18ED"/>
    <w:rsid w:val="005E28EE"/>
    <w:rsid w:val="005E2EFB"/>
    <w:rsid w:val="005F0FAE"/>
    <w:rsid w:val="00602AE4"/>
    <w:rsid w:val="00602D0D"/>
    <w:rsid w:val="00603378"/>
    <w:rsid w:val="00604FA8"/>
    <w:rsid w:val="00606933"/>
    <w:rsid w:val="0062391D"/>
    <w:rsid w:val="00625260"/>
    <w:rsid w:val="00626869"/>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12B0"/>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104"/>
    <w:rsid w:val="0071069F"/>
    <w:rsid w:val="007137D9"/>
    <w:rsid w:val="00721611"/>
    <w:rsid w:val="00723823"/>
    <w:rsid w:val="007243BB"/>
    <w:rsid w:val="00737BB8"/>
    <w:rsid w:val="00740ED6"/>
    <w:rsid w:val="0074419B"/>
    <w:rsid w:val="00746610"/>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7DAE"/>
    <w:rsid w:val="0079320F"/>
    <w:rsid w:val="007A0E80"/>
    <w:rsid w:val="007A6909"/>
    <w:rsid w:val="007B37AC"/>
    <w:rsid w:val="007B4E87"/>
    <w:rsid w:val="007B768A"/>
    <w:rsid w:val="007C080A"/>
    <w:rsid w:val="007C091F"/>
    <w:rsid w:val="007C2A48"/>
    <w:rsid w:val="007C2B76"/>
    <w:rsid w:val="007C2BFB"/>
    <w:rsid w:val="007D31C1"/>
    <w:rsid w:val="007E09AC"/>
    <w:rsid w:val="007F5092"/>
    <w:rsid w:val="007F6F43"/>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057D"/>
    <w:rsid w:val="00861C6B"/>
    <w:rsid w:val="0086319F"/>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C5DF0"/>
    <w:rsid w:val="008D0447"/>
    <w:rsid w:val="008D06E8"/>
    <w:rsid w:val="008D1A3D"/>
    <w:rsid w:val="008D3550"/>
    <w:rsid w:val="008D5AD3"/>
    <w:rsid w:val="008D6290"/>
    <w:rsid w:val="008E1A4D"/>
    <w:rsid w:val="008E29F3"/>
    <w:rsid w:val="008E5161"/>
    <w:rsid w:val="008F01FD"/>
    <w:rsid w:val="008F6DB4"/>
    <w:rsid w:val="008F7B23"/>
    <w:rsid w:val="009053D1"/>
    <w:rsid w:val="0090632B"/>
    <w:rsid w:val="00921118"/>
    <w:rsid w:val="00935719"/>
    <w:rsid w:val="00936308"/>
    <w:rsid w:val="0093784D"/>
    <w:rsid w:val="0094070D"/>
    <w:rsid w:val="009418E1"/>
    <w:rsid w:val="0094428E"/>
    <w:rsid w:val="0094590A"/>
    <w:rsid w:val="00947FE9"/>
    <w:rsid w:val="00955D5D"/>
    <w:rsid w:val="009573C9"/>
    <w:rsid w:val="0096201B"/>
    <w:rsid w:val="009624C7"/>
    <w:rsid w:val="009642A2"/>
    <w:rsid w:val="0096446E"/>
    <w:rsid w:val="00965E80"/>
    <w:rsid w:val="00966F52"/>
    <w:rsid w:val="00982357"/>
    <w:rsid w:val="00987B40"/>
    <w:rsid w:val="00991A0D"/>
    <w:rsid w:val="009926F4"/>
    <w:rsid w:val="009A04F7"/>
    <w:rsid w:val="009A14DC"/>
    <w:rsid w:val="009A1AAC"/>
    <w:rsid w:val="009A576B"/>
    <w:rsid w:val="009A6407"/>
    <w:rsid w:val="009B0BED"/>
    <w:rsid w:val="009B16FE"/>
    <w:rsid w:val="009B4586"/>
    <w:rsid w:val="009B50FC"/>
    <w:rsid w:val="009B524F"/>
    <w:rsid w:val="009B5AAE"/>
    <w:rsid w:val="009B75CE"/>
    <w:rsid w:val="009C1CBE"/>
    <w:rsid w:val="009D4E24"/>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22CF"/>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47765"/>
    <w:rsid w:val="00B47CF3"/>
    <w:rsid w:val="00B51389"/>
    <w:rsid w:val="00B517F6"/>
    <w:rsid w:val="00B520DA"/>
    <w:rsid w:val="00B537A3"/>
    <w:rsid w:val="00B64E29"/>
    <w:rsid w:val="00B65376"/>
    <w:rsid w:val="00B664D3"/>
    <w:rsid w:val="00B71F4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4829"/>
    <w:rsid w:val="00C05FF3"/>
    <w:rsid w:val="00C0605F"/>
    <w:rsid w:val="00C12D92"/>
    <w:rsid w:val="00C12E31"/>
    <w:rsid w:val="00C13EF9"/>
    <w:rsid w:val="00C233C5"/>
    <w:rsid w:val="00C23C7E"/>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2ACB"/>
    <w:rsid w:val="00CE57E3"/>
    <w:rsid w:val="00CE7D37"/>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7012D"/>
    <w:rsid w:val="00D8365F"/>
    <w:rsid w:val="00D84C1C"/>
    <w:rsid w:val="00D84CB1"/>
    <w:rsid w:val="00D87220"/>
    <w:rsid w:val="00D92D5F"/>
    <w:rsid w:val="00D95410"/>
    <w:rsid w:val="00D96159"/>
    <w:rsid w:val="00DA5DBB"/>
    <w:rsid w:val="00DB2066"/>
    <w:rsid w:val="00DB55BB"/>
    <w:rsid w:val="00DC1377"/>
    <w:rsid w:val="00DC2871"/>
    <w:rsid w:val="00DC419F"/>
    <w:rsid w:val="00DC4C03"/>
    <w:rsid w:val="00DD0DCE"/>
    <w:rsid w:val="00DD1B44"/>
    <w:rsid w:val="00DD4B08"/>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A5A7E"/>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6641A"/>
    <w:rsid w:val="00F74668"/>
    <w:rsid w:val="00F7491D"/>
    <w:rsid w:val="00F90585"/>
    <w:rsid w:val="00F93FB7"/>
    <w:rsid w:val="00FA0A8F"/>
    <w:rsid w:val="00FA1E5A"/>
    <w:rsid w:val="00FA2E4B"/>
    <w:rsid w:val="00FB4E22"/>
    <w:rsid w:val="00FB5D8E"/>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basedOn w:val="DefaultParagraphFont"/>
    <w:link w:val="Header"/>
    <w:rsid w:val="00110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2015-09-09T07:00:00+00:00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1168E-8C31-43F6-8276-5F521A82FBA7}"/>
</file>

<file path=customXml/itemProps2.xml><?xml version="1.0" encoding="utf-8"?>
<ds:datastoreItem xmlns:ds="http://schemas.openxmlformats.org/officeDocument/2006/customXml" ds:itemID="{8AE244D6-BA1D-4FE5-9E92-D0E19345370B}"/>
</file>

<file path=customXml/itemProps3.xml><?xml version="1.0" encoding="utf-8"?>
<ds:datastoreItem xmlns:ds="http://schemas.openxmlformats.org/officeDocument/2006/customXml" ds:itemID="{21677035-6C6B-4274-B479-B06498F403CA}"/>
</file>

<file path=customXml/itemProps4.xml><?xml version="1.0" encoding="utf-8"?>
<ds:datastoreItem xmlns:ds="http://schemas.openxmlformats.org/officeDocument/2006/customXml" ds:itemID="{09CBFD84-7A7C-4534-AB4E-B24F4B0A1C08}"/>
</file>

<file path=customXml/itemProps5.xml><?xml version="1.0" encoding="utf-8"?>
<ds:datastoreItem xmlns:ds="http://schemas.openxmlformats.org/officeDocument/2006/customXml" ds:itemID="{9798F263-822F-4C3A-BAA2-649DE6292043}"/>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2015-09-09T21:26:00Z</dcterms:created>
  <dcterms:modified xsi:type="dcterms:W3CDTF">2015-09-09T21:26:00Z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0x0101006E56B4D1795A2E4DB2F0B01679ED314A000F71251AAE203447BAFF4EFCECA00E12</vt:lpwstr>
  </property>
  <property fmtid="{D5CDD505-2E9C-101B-9397-08002B2CF9AE}" pid="3" name="_docset_NoMedatataSyncRequired">
    <vt:lpwstr>False</vt:lpwstr>
  </property>
</Properties>
</file>