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58EF" w14:textId="77777777" w:rsidR="00A755A7" w:rsidRDefault="00A755A7" w:rsidP="00A755A7">
      <w:pPr>
        <w:pStyle w:val="NoSpacing"/>
        <w:jc w:val="center"/>
        <w:rPr>
          <w:sz w:val="14"/>
        </w:rPr>
      </w:pPr>
      <w:r>
        <w:rPr>
          <w:noProof/>
        </w:rPr>
        <w:drawing>
          <wp:inline distT="0" distB="0" distL="0" distR="0" wp14:anchorId="3C6CF424" wp14:editId="3ADEE577">
            <wp:extent cx="662940" cy="685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B54BB3E" w14:textId="77777777" w:rsidR="00A755A7" w:rsidRDefault="00A755A7" w:rsidP="00A755A7">
      <w:pPr>
        <w:pStyle w:val="NoSpacing"/>
        <w:jc w:val="center"/>
        <w:rPr>
          <w:rFonts w:ascii="Arial" w:hAnsi="Arial"/>
          <w:b/>
          <w:color w:val="008000"/>
          <w:sz w:val="18"/>
        </w:rPr>
      </w:pPr>
    </w:p>
    <w:p w14:paraId="6C9FFB15" w14:textId="77777777" w:rsidR="00A755A7" w:rsidRDefault="00A755A7" w:rsidP="00A755A7">
      <w:pPr>
        <w:pStyle w:val="NoSpacing"/>
        <w:spacing w:after="80"/>
        <w:jc w:val="center"/>
        <w:rPr>
          <w:rFonts w:ascii="Arial" w:hAnsi="Arial"/>
          <w:b/>
          <w:color w:val="008000"/>
          <w:sz w:val="18"/>
        </w:rPr>
      </w:pPr>
      <w:r>
        <w:rPr>
          <w:rFonts w:ascii="Arial" w:hAnsi="Arial"/>
          <w:b/>
          <w:color w:val="008000"/>
          <w:sz w:val="18"/>
        </w:rPr>
        <w:t>STATE OF WASHINGTON</w:t>
      </w:r>
    </w:p>
    <w:p w14:paraId="5070525C" w14:textId="77777777" w:rsidR="00A755A7" w:rsidRDefault="00A755A7" w:rsidP="00A755A7">
      <w:pPr>
        <w:pStyle w:val="NoSpacing"/>
        <w:spacing w:after="80"/>
        <w:jc w:val="center"/>
        <w:rPr>
          <w:rFonts w:ascii="Arial" w:hAnsi="Arial"/>
          <w:color w:val="008000"/>
          <w:sz w:val="28"/>
        </w:rPr>
      </w:pPr>
      <w:r>
        <w:rPr>
          <w:rFonts w:ascii="Arial" w:hAnsi="Arial"/>
          <w:color w:val="008000"/>
          <w:sz w:val="28"/>
        </w:rPr>
        <w:t>UTILITIES AND TRANSPORTATION COMMISSION</w:t>
      </w:r>
    </w:p>
    <w:p w14:paraId="00146579" w14:textId="77777777" w:rsidR="00A755A7" w:rsidRDefault="00A755A7" w:rsidP="00A755A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9858277" w14:textId="77777777" w:rsidR="00A755A7" w:rsidRDefault="00A755A7" w:rsidP="00A755A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1EAC8DB" w14:textId="77777777" w:rsidR="000F3D2E" w:rsidRPr="00AF266B" w:rsidRDefault="0066146F" w:rsidP="005477E2">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November </w:t>
      </w:r>
      <w:r w:rsidR="00772B2A">
        <w:rPr>
          <w:rFonts w:ascii="Times New Roman" w:hAnsi="Times New Roman" w:cs="Times New Roman"/>
          <w:sz w:val="25"/>
          <w:szCs w:val="25"/>
        </w:rPr>
        <w:t>25</w:t>
      </w:r>
      <w:r w:rsidR="000F3D2E" w:rsidRPr="00AF266B">
        <w:rPr>
          <w:rFonts w:ascii="Times New Roman" w:hAnsi="Times New Roman" w:cs="Times New Roman"/>
          <w:sz w:val="25"/>
          <w:szCs w:val="25"/>
        </w:rPr>
        <w:t>, 201</w:t>
      </w:r>
      <w:r w:rsidR="00B648CB">
        <w:rPr>
          <w:rFonts w:ascii="Times New Roman" w:hAnsi="Times New Roman" w:cs="Times New Roman"/>
          <w:sz w:val="25"/>
          <w:szCs w:val="25"/>
        </w:rPr>
        <w:t>4</w:t>
      </w:r>
    </w:p>
    <w:p w14:paraId="27282E76" w14:textId="77777777" w:rsidR="00AF266B" w:rsidRDefault="00AF266B" w:rsidP="005477E2">
      <w:pPr>
        <w:pStyle w:val="NoSpacing"/>
        <w:spacing w:line="264" w:lineRule="auto"/>
        <w:rPr>
          <w:rFonts w:ascii="Times New Roman" w:hAnsi="Times New Roman" w:cs="Times New Roman"/>
          <w:sz w:val="25"/>
          <w:szCs w:val="25"/>
        </w:rPr>
      </w:pPr>
    </w:p>
    <w:p w14:paraId="4B8B217C" w14:textId="77777777" w:rsidR="005477E2" w:rsidRDefault="005477E2" w:rsidP="005477E2">
      <w:pPr>
        <w:pStyle w:val="NoSpacing"/>
        <w:spacing w:line="264" w:lineRule="auto"/>
        <w:rPr>
          <w:rFonts w:ascii="Times New Roman" w:hAnsi="Times New Roman" w:cs="Times New Roman"/>
          <w:sz w:val="25"/>
          <w:szCs w:val="25"/>
        </w:rPr>
      </w:pPr>
    </w:p>
    <w:p w14:paraId="339080DE" w14:textId="77777777" w:rsidR="00374896" w:rsidRPr="00AF266B" w:rsidRDefault="007A1362" w:rsidP="005477E2">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 xml:space="preserve">NOTICE OF </w:t>
      </w:r>
      <w:r w:rsidR="00F358C1" w:rsidRPr="00AF266B">
        <w:rPr>
          <w:rFonts w:ascii="Times New Roman" w:hAnsi="Times New Roman" w:cs="Times New Roman"/>
          <w:b/>
          <w:sz w:val="25"/>
          <w:szCs w:val="25"/>
        </w:rPr>
        <w:t xml:space="preserve">OPPORTUNITY TO </w:t>
      </w:r>
      <w:r w:rsidR="00C356C4" w:rsidRPr="00AF266B">
        <w:rPr>
          <w:rFonts w:ascii="Times New Roman" w:hAnsi="Times New Roman" w:cs="Times New Roman"/>
          <w:b/>
          <w:sz w:val="25"/>
          <w:szCs w:val="25"/>
        </w:rPr>
        <w:t xml:space="preserve">FILE </w:t>
      </w:r>
      <w:r w:rsidR="002A37A0" w:rsidRPr="00AF266B">
        <w:rPr>
          <w:rFonts w:ascii="Times New Roman" w:hAnsi="Times New Roman" w:cs="Times New Roman"/>
          <w:b/>
          <w:sz w:val="25"/>
          <w:szCs w:val="25"/>
        </w:rPr>
        <w:t>WRITTEN COMMENTS</w:t>
      </w:r>
    </w:p>
    <w:p w14:paraId="49AC90ED" w14:textId="77777777" w:rsidR="00E06FD6" w:rsidRPr="00AF266B" w:rsidRDefault="00E06FD6" w:rsidP="005477E2">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w:t>
      </w:r>
      <w:r w:rsidR="00B60C65" w:rsidRPr="00AF266B">
        <w:rPr>
          <w:rFonts w:ascii="Times New Roman" w:hAnsi="Times New Roman" w:cs="Times New Roman"/>
          <w:b/>
          <w:sz w:val="25"/>
          <w:szCs w:val="25"/>
        </w:rPr>
        <w:t xml:space="preserve">By </w:t>
      </w:r>
      <w:r w:rsidR="00CC782A">
        <w:rPr>
          <w:rFonts w:ascii="Times New Roman" w:hAnsi="Times New Roman" w:cs="Times New Roman"/>
          <w:b/>
          <w:sz w:val="25"/>
          <w:szCs w:val="25"/>
        </w:rPr>
        <w:t xml:space="preserve">5:00 p.m., </w:t>
      </w:r>
      <w:r w:rsidR="00772B2A">
        <w:rPr>
          <w:rFonts w:ascii="Times New Roman" w:hAnsi="Times New Roman" w:cs="Times New Roman"/>
          <w:b/>
          <w:sz w:val="25"/>
          <w:szCs w:val="25"/>
        </w:rPr>
        <w:t>Monday</w:t>
      </w:r>
      <w:r w:rsidR="00900E50">
        <w:rPr>
          <w:rFonts w:ascii="Times New Roman" w:hAnsi="Times New Roman" w:cs="Times New Roman"/>
          <w:b/>
          <w:sz w:val="25"/>
          <w:szCs w:val="25"/>
        </w:rPr>
        <w:t xml:space="preserve">, </w:t>
      </w:r>
      <w:r w:rsidR="0066146F">
        <w:rPr>
          <w:rFonts w:ascii="Times New Roman" w:hAnsi="Times New Roman" w:cs="Times New Roman"/>
          <w:b/>
          <w:sz w:val="25"/>
          <w:szCs w:val="25"/>
        </w:rPr>
        <w:t>Decem</w:t>
      </w:r>
      <w:r w:rsidR="00B648CB">
        <w:rPr>
          <w:rFonts w:ascii="Times New Roman" w:hAnsi="Times New Roman" w:cs="Times New Roman"/>
          <w:b/>
          <w:sz w:val="25"/>
          <w:szCs w:val="25"/>
        </w:rPr>
        <w:t>ber</w:t>
      </w:r>
      <w:r w:rsidR="00900E50">
        <w:rPr>
          <w:rFonts w:ascii="Times New Roman" w:hAnsi="Times New Roman" w:cs="Times New Roman"/>
          <w:b/>
          <w:sz w:val="25"/>
          <w:szCs w:val="25"/>
        </w:rPr>
        <w:t xml:space="preserve"> </w:t>
      </w:r>
      <w:r w:rsidR="00772B2A">
        <w:rPr>
          <w:rFonts w:ascii="Times New Roman" w:hAnsi="Times New Roman" w:cs="Times New Roman"/>
          <w:b/>
          <w:sz w:val="25"/>
          <w:szCs w:val="25"/>
        </w:rPr>
        <w:t>15</w:t>
      </w:r>
      <w:r w:rsidR="002A37A0" w:rsidRPr="00AF266B">
        <w:rPr>
          <w:rFonts w:ascii="Times New Roman" w:hAnsi="Times New Roman" w:cs="Times New Roman"/>
          <w:b/>
          <w:sz w:val="25"/>
          <w:szCs w:val="25"/>
        </w:rPr>
        <w:t>, 201</w:t>
      </w:r>
      <w:r w:rsidR="00B648CB">
        <w:rPr>
          <w:rFonts w:ascii="Times New Roman" w:hAnsi="Times New Roman" w:cs="Times New Roman"/>
          <w:b/>
          <w:sz w:val="25"/>
          <w:szCs w:val="25"/>
        </w:rPr>
        <w:t>4</w:t>
      </w:r>
      <w:r w:rsidRPr="00AF266B">
        <w:rPr>
          <w:rFonts w:ascii="Times New Roman" w:hAnsi="Times New Roman" w:cs="Times New Roman"/>
          <w:b/>
          <w:sz w:val="25"/>
          <w:szCs w:val="25"/>
        </w:rPr>
        <w:t>)</w:t>
      </w:r>
    </w:p>
    <w:p w14:paraId="7C40AA7D" w14:textId="77777777" w:rsidR="00900E50" w:rsidRDefault="00900E50" w:rsidP="005477E2">
      <w:pPr>
        <w:pStyle w:val="NoSpacing"/>
        <w:spacing w:line="264" w:lineRule="auto"/>
        <w:ind w:left="720" w:hanging="720"/>
        <w:rPr>
          <w:rFonts w:ascii="Times New Roman" w:hAnsi="Times New Roman" w:cs="Times New Roman"/>
          <w:sz w:val="25"/>
          <w:szCs w:val="25"/>
        </w:rPr>
      </w:pPr>
    </w:p>
    <w:p w14:paraId="57D967CF" w14:textId="77777777" w:rsidR="00900E50" w:rsidRDefault="00900E50" w:rsidP="005477E2">
      <w:pPr>
        <w:pStyle w:val="NoSpacing"/>
        <w:spacing w:line="264" w:lineRule="auto"/>
        <w:ind w:left="720" w:hanging="720"/>
        <w:rPr>
          <w:rFonts w:ascii="Times New Roman" w:hAnsi="Times New Roman" w:cs="Times New Roman"/>
          <w:sz w:val="25"/>
          <w:szCs w:val="25"/>
        </w:rPr>
      </w:pPr>
    </w:p>
    <w:p w14:paraId="4A704757" w14:textId="77777777" w:rsidR="00BF58FC" w:rsidRPr="00AF266B" w:rsidRDefault="007A1362" w:rsidP="005477E2">
      <w:pPr>
        <w:pStyle w:val="NoSpacing"/>
        <w:spacing w:line="264" w:lineRule="auto"/>
        <w:ind w:left="720" w:hanging="720"/>
        <w:rPr>
          <w:rFonts w:ascii="Times New Roman" w:hAnsi="Times New Roman" w:cs="Times New Roman"/>
          <w:sz w:val="25"/>
          <w:szCs w:val="25"/>
        </w:rPr>
      </w:pPr>
      <w:r w:rsidRPr="00AF266B">
        <w:rPr>
          <w:rFonts w:ascii="Times New Roman" w:hAnsi="Times New Roman" w:cs="Times New Roman"/>
          <w:sz w:val="25"/>
          <w:szCs w:val="25"/>
        </w:rPr>
        <w:t>RE:</w:t>
      </w:r>
      <w:r w:rsidRPr="00AF266B">
        <w:rPr>
          <w:rFonts w:ascii="Times New Roman" w:hAnsi="Times New Roman" w:cs="Times New Roman"/>
          <w:sz w:val="25"/>
          <w:szCs w:val="25"/>
        </w:rPr>
        <w:tab/>
      </w:r>
      <w:r w:rsidR="00D204F6" w:rsidRPr="00AF266B">
        <w:rPr>
          <w:rFonts w:ascii="Times New Roman" w:hAnsi="Times New Roman" w:cs="Times New Roman"/>
          <w:sz w:val="25"/>
          <w:szCs w:val="25"/>
        </w:rPr>
        <w:t xml:space="preserve">Investigation </w:t>
      </w:r>
      <w:r w:rsidR="00B648CB">
        <w:rPr>
          <w:rFonts w:ascii="Times New Roman" w:hAnsi="Times New Roman" w:cs="Times New Roman"/>
          <w:sz w:val="25"/>
          <w:szCs w:val="25"/>
        </w:rPr>
        <w:t>of natural gas</w:t>
      </w:r>
      <w:r w:rsidR="00A97F1A">
        <w:rPr>
          <w:rFonts w:ascii="Times New Roman" w:hAnsi="Times New Roman" w:cs="Times New Roman"/>
          <w:sz w:val="25"/>
          <w:szCs w:val="25"/>
        </w:rPr>
        <w:t xml:space="preserve"> distribution</w:t>
      </w:r>
      <w:r w:rsidR="00B648CB">
        <w:rPr>
          <w:rFonts w:ascii="Times New Roman" w:hAnsi="Times New Roman" w:cs="Times New Roman"/>
          <w:sz w:val="25"/>
          <w:szCs w:val="25"/>
        </w:rPr>
        <w:t xml:space="preserve"> infrastructure expansion</w:t>
      </w:r>
      <w:r w:rsidR="00F81881" w:rsidRPr="004A15F9">
        <w:rPr>
          <w:rFonts w:ascii="Tms Rmn" w:hAnsi="Tms Rmn" w:cs="Tms Rmn"/>
        </w:rPr>
        <w:t>;</w:t>
      </w:r>
    </w:p>
    <w:p w14:paraId="506DB7F6" w14:textId="77777777" w:rsidR="0083408B" w:rsidRPr="00AF266B" w:rsidRDefault="00D204F6" w:rsidP="005477E2">
      <w:pPr>
        <w:pStyle w:val="NoSpacing"/>
        <w:spacing w:line="264" w:lineRule="auto"/>
        <w:ind w:left="720"/>
        <w:rPr>
          <w:rFonts w:ascii="Times New Roman" w:hAnsi="Times New Roman" w:cs="Times New Roman"/>
          <w:sz w:val="25"/>
          <w:szCs w:val="25"/>
        </w:rPr>
      </w:pPr>
      <w:r w:rsidRPr="00AF266B">
        <w:rPr>
          <w:rFonts w:ascii="Times New Roman" w:hAnsi="Times New Roman" w:cs="Times New Roman"/>
          <w:sz w:val="25"/>
          <w:szCs w:val="25"/>
        </w:rPr>
        <w:t>Docket U</w:t>
      </w:r>
      <w:r w:rsidR="00B648CB">
        <w:rPr>
          <w:rFonts w:ascii="Times New Roman" w:hAnsi="Times New Roman" w:cs="Times New Roman"/>
          <w:sz w:val="25"/>
          <w:szCs w:val="25"/>
        </w:rPr>
        <w:t>G</w:t>
      </w:r>
      <w:r w:rsidR="00727F8A" w:rsidRPr="00AF266B">
        <w:rPr>
          <w:rFonts w:ascii="Times New Roman" w:hAnsi="Times New Roman" w:cs="Times New Roman"/>
          <w:sz w:val="25"/>
          <w:szCs w:val="25"/>
        </w:rPr>
        <w:t>-</w:t>
      </w:r>
      <w:r w:rsidR="00BF58FC" w:rsidRPr="00AF266B">
        <w:rPr>
          <w:rFonts w:ascii="Times New Roman" w:hAnsi="Times New Roman" w:cs="Times New Roman"/>
          <w:sz w:val="25"/>
          <w:szCs w:val="25"/>
        </w:rPr>
        <w:t>1</w:t>
      </w:r>
      <w:r w:rsidR="00B648CB">
        <w:rPr>
          <w:rFonts w:ascii="Times New Roman" w:hAnsi="Times New Roman" w:cs="Times New Roman"/>
          <w:sz w:val="25"/>
          <w:szCs w:val="25"/>
        </w:rPr>
        <w:t>4</w:t>
      </w:r>
      <w:r w:rsidR="0069272D">
        <w:rPr>
          <w:rFonts w:ascii="Times New Roman" w:hAnsi="Times New Roman" w:cs="Times New Roman"/>
          <w:sz w:val="25"/>
          <w:szCs w:val="25"/>
        </w:rPr>
        <w:t>3616</w:t>
      </w:r>
    </w:p>
    <w:p w14:paraId="1C372CAA" w14:textId="77777777" w:rsidR="0083408B" w:rsidRPr="00AF266B" w:rsidRDefault="0083408B" w:rsidP="005477E2">
      <w:pPr>
        <w:pStyle w:val="NoSpacing"/>
        <w:spacing w:line="264" w:lineRule="auto"/>
        <w:ind w:left="720" w:hanging="720"/>
        <w:rPr>
          <w:rFonts w:ascii="Times New Roman" w:hAnsi="Times New Roman" w:cs="Times New Roman"/>
          <w:sz w:val="25"/>
          <w:szCs w:val="25"/>
        </w:rPr>
      </w:pPr>
    </w:p>
    <w:p w14:paraId="0BB93680" w14:textId="77777777" w:rsidR="00D71BE8" w:rsidRPr="00AF266B" w:rsidRDefault="007A1362" w:rsidP="005477E2">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TO ALL INTERESTED PERSONS:</w:t>
      </w:r>
      <w:r w:rsidR="00DC0694">
        <w:rPr>
          <w:rFonts w:ascii="Times New Roman" w:hAnsi="Times New Roman" w:cs="Times New Roman"/>
          <w:sz w:val="25"/>
          <w:szCs w:val="25"/>
        </w:rPr>
        <w:t xml:space="preserve"> </w:t>
      </w:r>
    </w:p>
    <w:p w14:paraId="5B6C7D94" w14:textId="77777777" w:rsidR="007A1362" w:rsidRPr="00AF266B" w:rsidRDefault="007A1362" w:rsidP="005477E2">
      <w:pPr>
        <w:pStyle w:val="NoSpacing"/>
        <w:spacing w:line="264" w:lineRule="auto"/>
        <w:rPr>
          <w:rFonts w:ascii="Times New Roman" w:hAnsi="Times New Roman" w:cs="Times New Roman"/>
          <w:sz w:val="25"/>
          <w:szCs w:val="25"/>
        </w:rPr>
      </w:pPr>
    </w:p>
    <w:p w14:paraId="6C1A6FA1" w14:textId="77777777" w:rsidR="00224034" w:rsidRPr="00224034" w:rsidRDefault="00294FA3"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Monday, November 3, 2014, the Washington Utilities and Transportation Commission (Commission) held a recessed open meeting and workshop to discuss the need for natural gas distribution infrastructure expansion, and investigate the options available to implement such expansion.</w:t>
      </w:r>
      <w:r w:rsidRPr="00D95578">
        <w:rPr>
          <w:rFonts w:ascii="Times New Roman" w:hAnsi="Times New Roman" w:cs="Times New Roman"/>
          <w:sz w:val="25"/>
          <w:szCs w:val="25"/>
        </w:rPr>
        <w:t xml:space="preserve">  </w:t>
      </w:r>
      <w:r>
        <w:rPr>
          <w:rFonts w:ascii="Times New Roman" w:hAnsi="Times New Roman" w:cs="Times New Roman"/>
          <w:sz w:val="25"/>
          <w:szCs w:val="25"/>
        </w:rPr>
        <w:t xml:space="preserve">The Commission held the workshop at the request of Representative Jeff Morris, to consider the concepts and issues outlined in </w:t>
      </w:r>
      <w:hyperlink r:id="rId12" w:history="1">
        <w:r w:rsidR="00822C88" w:rsidRPr="00A97F1A">
          <w:rPr>
            <w:rStyle w:val="Hyperlink"/>
            <w:rFonts w:ascii="Times New Roman" w:hAnsi="Times New Roman" w:cs="Times New Roman"/>
            <w:sz w:val="25"/>
            <w:szCs w:val="25"/>
          </w:rPr>
          <w:t>ESHB 2177</w:t>
        </w:r>
      </w:hyperlink>
      <w:r w:rsidR="00662825">
        <w:rPr>
          <w:rFonts w:ascii="Times New Roman" w:hAnsi="Times New Roman" w:cs="Times New Roman"/>
          <w:sz w:val="25"/>
          <w:szCs w:val="25"/>
        </w:rPr>
        <w:t xml:space="preserve">, </w:t>
      </w:r>
      <w:r>
        <w:rPr>
          <w:rFonts w:ascii="Times New Roman" w:hAnsi="Times New Roman" w:cs="Times New Roman"/>
          <w:sz w:val="25"/>
          <w:szCs w:val="25"/>
        </w:rPr>
        <w:t>which passed the state House of Representatives, but not the state Senate during the 2014 Legislative Session</w:t>
      </w:r>
      <w:r w:rsidR="00662825">
        <w:rPr>
          <w:rFonts w:ascii="Times New Roman" w:hAnsi="Times New Roman" w:cs="Times New Roman"/>
          <w:sz w:val="25"/>
          <w:szCs w:val="25"/>
        </w:rPr>
        <w:t>.</w:t>
      </w:r>
    </w:p>
    <w:p w14:paraId="4D395DA9" w14:textId="77777777" w:rsidR="00224034" w:rsidRDefault="00224034" w:rsidP="005477E2">
      <w:pPr>
        <w:pStyle w:val="NoSpacing"/>
        <w:spacing w:line="264" w:lineRule="auto"/>
        <w:rPr>
          <w:rFonts w:ascii="Times New Roman" w:hAnsi="Times New Roman" w:cs="Times New Roman"/>
          <w:sz w:val="25"/>
          <w:szCs w:val="25"/>
        </w:rPr>
      </w:pPr>
    </w:p>
    <w:p w14:paraId="2CCB0512" w14:textId="77777777" w:rsidR="00C54F6A" w:rsidRDefault="008E5594"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During the workshop, participants</w:t>
      </w:r>
      <w:r w:rsidR="004A15F9">
        <w:rPr>
          <w:rFonts w:ascii="Times New Roman" w:hAnsi="Times New Roman" w:cs="Times New Roman"/>
          <w:sz w:val="25"/>
          <w:szCs w:val="25"/>
        </w:rPr>
        <w:t>, including local natural gas distribution companies,</w:t>
      </w:r>
      <w:r>
        <w:rPr>
          <w:rFonts w:ascii="Times New Roman" w:hAnsi="Times New Roman" w:cs="Times New Roman"/>
          <w:sz w:val="25"/>
          <w:szCs w:val="25"/>
        </w:rPr>
        <w:t xml:space="preserve"> </w:t>
      </w:r>
      <w:r w:rsidR="000107B9">
        <w:rPr>
          <w:rFonts w:ascii="Times New Roman" w:hAnsi="Times New Roman" w:cs="Times New Roman"/>
          <w:sz w:val="25"/>
          <w:szCs w:val="25"/>
        </w:rPr>
        <w:t>identified</w:t>
      </w:r>
      <w:r w:rsidR="00C54F6A">
        <w:rPr>
          <w:rFonts w:ascii="Times New Roman" w:hAnsi="Times New Roman" w:cs="Times New Roman"/>
          <w:sz w:val="25"/>
          <w:szCs w:val="25"/>
        </w:rPr>
        <w:t xml:space="preserve"> that natural gas production in the United States has increased significantly and that the cost of natural gas has decreased.  These factors create an opportunity </w:t>
      </w:r>
      <w:r w:rsidR="003608DC">
        <w:rPr>
          <w:rFonts w:ascii="Times New Roman" w:hAnsi="Times New Roman" w:cs="Times New Roman"/>
          <w:sz w:val="25"/>
          <w:szCs w:val="25"/>
        </w:rPr>
        <w:t xml:space="preserve">to </w:t>
      </w:r>
      <w:r w:rsidR="00C54F6A">
        <w:rPr>
          <w:rFonts w:ascii="Times New Roman" w:hAnsi="Times New Roman" w:cs="Times New Roman"/>
          <w:sz w:val="25"/>
          <w:szCs w:val="25"/>
        </w:rPr>
        <w:t xml:space="preserve">address environmental concerns </w:t>
      </w:r>
      <w:r w:rsidR="003608DC">
        <w:rPr>
          <w:rFonts w:ascii="Times New Roman" w:hAnsi="Times New Roman" w:cs="Times New Roman"/>
          <w:sz w:val="25"/>
          <w:szCs w:val="25"/>
        </w:rPr>
        <w:t xml:space="preserve">associated </w:t>
      </w:r>
      <w:r w:rsidR="00C54F6A">
        <w:rPr>
          <w:rFonts w:ascii="Times New Roman" w:hAnsi="Times New Roman" w:cs="Times New Roman"/>
          <w:sz w:val="25"/>
          <w:szCs w:val="25"/>
        </w:rPr>
        <w:t xml:space="preserve">with emissions from oil furnaces and wood burning stoves, </w:t>
      </w:r>
      <w:r w:rsidR="003608DC">
        <w:rPr>
          <w:rFonts w:ascii="Times New Roman" w:hAnsi="Times New Roman" w:cs="Times New Roman"/>
          <w:sz w:val="25"/>
          <w:szCs w:val="25"/>
        </w:rPr>
        <w:t>and promote</w:t>
      </w:r>
      <w:r w:rsidR="00C54F6A">
        <w:rPr>
          <w:rFonts w:ascii="Times New Roman" w:hAnsi="Times New Roman" w:cs="Times New Roman"/>
          <w:sz w:val="25"/>
          <w:szCs w:val="25"/>
        </w:rPr>
        <w:t xml:space="preserve"> economic development</w:t>
      </w:r>
      <w:r w:rsidR="003608DC">
        <w:rPr>
          <w:rFonts w:ascii="Times New Roman" w:hAnsi="Times New Roman" w:cs="Times New Roman"/>
          <w:sz w:val="25"/>
          <w:szCs w:val="25"/>
        </w:rPr>
        <w:t>, by expanding natural gas service to</w:t>
      </w:r>
      <w:r w:rsidR="00C54F6A">
        <w:rPr>
          <w:rFonts w:ascii="Times New Roman" w:hAnsi="Times New Roman" w:cs="Times New Roman"/>
          <w:sz w:val="25"/>
          <w:szCs w:val="25"/>
        </w:rPr>
        <w:t xml:space="preserve"> areas not currently served by natural gas.  </w:t>
      </w:r>
    </w:p>
    <w:p w14:paraId="038E53DE" w14:textId="77777777" w:rsidR="00C54F6A" w:rsidRDefault="00C54F6A" w:rsidP="005477E2">
      <w:pPr>
        <w:pStyle w:val="NoSpacing"/>
        <w:spacing w:line="264" w:lineRule="auto"/>
        <w:rPr>
          <w:rFonts w:ascii="Times New Roman" w:hAnsi="Times New Roman" w:cs="Times New Roman"/>
          <w:sz w:val="25"/>
          <w:szCs w:val="25"/>
        </w:rPr>
      </w:pPr>
    </w:p>
    <w:p w14:paraId="06341457" w14:textId="77777777" w:rsidR="008E5594" w:rsidRDefault="00C54F6A"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Participants identified a number of strategies to address these concerns</w:t>
      </w:r>
      <w:r w:rsidR="00F07FC4">
        <w:rPr>
          <w:rFonts w:ascii="Times New Roman" w:hAnsi="Times New Roman" w:cs="Times New Roman"/>
          <w:sz w:val="25"/>
          <w:szCs w:val="25"/>
        </w:rPr>
        <w:t>, including reviewing and revising natural gas line extension tariffs, and develop</w:t>
      </w:r>
      <w:r w:rsidR="003608DC">
        <w:rPr>
          <w:rFonts w:ascii="Times New Roman" w:hAnsi="Times New Roman" w:cs="Times New Roman"/>
          <w:sz w:val="25"/>
          <w:szCs w:val="25"/>
        </w:rPr>
        <w:t>ing</w:t>
      </w:r>
      <w:r w:rsidR="00F07FC4">
        <w:rPr>
          <w:rFonts w:ascii="Times New Roman" w:hAnsi="Times New Roman" w:cs="Times New Roman"/>
          <w:sz w:val="25"/>
          <w:szCs w:val="25"/>
        </w:rPr>
        <w:t xml:space="preserve"> incentives for expanding natural gas distribution service.  Participants also identified the cost</w:t>
      </w:r>
      <w:r w:rsidR="003608DC">
        <w:rPr>
          <w:rFonts w:ascii="Times New Roman" w:hAnsi="Times New Roman" w:cs="Times New Roman"/>
          <w:sz w:val="25"/>
          <w:szCs w:val="25"/>
        </w:rPr>
        <w:t>s</w:t>
      </w:r>
      <w:r w:rsidR="00F07FC4">
        <w:rPr>
          <w:rFonts w:ascii="Times New Roman" w:hAnsi="Times New Roman" w:cs="Times New Roman"/>
          <w:sz w:val="25"/>
          <w:szCs w:val="25"/>
        </w:rPr>
        <w:t xml:space="preserve"> of local permits and fees for </w:t>
      </w:r>
      <w:r w:rsidR="008C611F">
        <w:rPr>
          <w:rFonts w:ascii="Times New Roman" w:hAnsi="Times New Roman" w:cs="Times New Roman"/>
          <w:sz w:val="25"/>
          <w:szCs w:val="25"/>
        </w:rPr>
        <w:t xml:space="preserve">street infrastructure </w:t>
      </w:r>
      <w:r w:rsidR="003608DC">
        <w:rPr>
          <w:rFonts w:ascii="Times New Roman" w:hAnsi="Times New Roman" w:cs="Times New Roman"/>
          <w:sz w:val="25"/>
          <w:szCs w:val="25"/>
        </w:rPr>
        <w:t xml:space="preserve">as </w:t>
      </w:r>
      <w:r w:rsidR="008C611F">
        <w:rPr>
          <w:rFonts w:ascii="Times New Roman" w:hAnsi="Times New Roman" w:cs="Times New Roman"/>
          <w:sz w:val="25"/>
          <w:szCs w:val="25"/>
        </w:rPr>
        <w:t xml:space="preserve">disincentives for customers </w:t>
      </w:r>
      <w:r w:rsidR="004A15F9">
        <w:rPr>
          <w:rFonts w:ascii="Times New Roman" w:hAnsi="Times New Roman" w:cs="Times New Roman"/>
          <w:sz w:val="25"/>
          <w:szCs w:val="25"/>
        </w:rPr>
        <w:t xml:space="preserve">investing in </w:t>
      </w:r>
      <w:r w:rsidR="008C611F">
        <w:rPr>
          <w:rFonts w:ascii="Times New Roman" w:hAnsi="Times New Roman" w:cs="Times New Roman"/>
          <w:sz w:val="25"/>
          <w:szCs w:val="25"/>
        </w:rPr>
        <w:t xml:space="preserve">a natural gas connection to their residence or business.  </w:t>
      </w:r>
    </w:p>
    <w:p w14:paraId="16FCF2EC" w14:textId="77777777" w:rsidR="008C611F" w:rsidRDefault="008C611F" w:rsidP="005477E2">
      <w:pPr>
        <w:pStyle w:val="NoSpacing"/>
        <w:spacing w:line="264" w:lineRule="auto"/>
        <w:rPr>
          <w:rFonts w:ascii="Times New Roman" w:hAnsi="Times New Roman" w:cs="Times New Roman"/>
          <w:sz w:val="25"/>
          <w:szCs w:val="25"/>
        </w:rPr>
      </w:pPr>
    </w:p>
    <w:p w14:paraId="01000CBF" w14:textId="77777777" w:rsidR="0098350C" w:rsidRDefault="008C611F"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The Commission seeks written comments from interested persons on </w:t>
      </w:r>
      <w:r w:rsidR="00611C61">
        <w:rPr>
          <w:rFonts w:ascii="Times New Roman" w:hAnsi="Times New Roman" w:cs="Times New Roman"/>
          <w:sz w:val="25"/>
          <w:szCs w:val="25"/>
        </w:rPr>
        <w:t>a number of</w:t>
      </w:r>
      <w:r>
        <w:rPr>
          <w:rFonts w:ascii="Times New Roman" w:hAnsi="Times New Roman" w:cs="Times New Roman"/>
          <w:sz w:val="25"/>
          <w:szCs w:val="25"/>
        </w:rPr>
        <w:t xml:space="preserve"> topics </w:t>
      </w:r>
      <w:r w:rsidR="0098350C">
        <w:rPr>
          <w:rFonts w:ascii="Times New Roman" w:hAnsi="Times New Roman" w:cs="Times New Roman"/>
          <w:sz w:val="25"/>
          <w:szCs w:val="25"/>
        </w:rPr>
        <w:t xml:space="preserve">identified below </w:t>
      </w:r>
      <w:r>
        <w:rPr>
          <w:rFonts w:ascii="Times New Roman" w:hAnsi="Times New Roman" w:cs="Times New Roman"/>
          <w:sz w:val="25"/>
          <w:szCs w:val="25"/>
        </w:rPr>
        <w:t xml:space="preserve">to better inform </w:t>
      </w:r>
      <w:r w:rsidR="003608DC">
        <w:rPr>
          <w:rFonts w:ascii="Times New Roman" w:hAnsi="Times New Roman" w:cs="Times New Roman"/>
          <w:sz w:val="25"/>
          <w:szCs w:val="25"/>
        </w:rPr>
        <w:t>its</w:t>
      </w:r>
      <w:r>
        <w:rPr>
          <w:rFonts w:ascii="Times New Roman" w:hAnsi="Times New Roman" w:cs="Times New Roman"/>
          <w:sz w:val="25"/>
          <w:szCs w:val="25"/>
        </w:rPr>
        <w:t xml:space="preserve"> work in this docket.  Please identify in the response whether the Commission may pursue the method or strategy identified below through its current authority, whether the Commission should pursue the strategy through individual tariff proposals, rulemaking or policy statements, or whether the strategy </w:t>
      </w:r>
      <w:r w:rsidR="00754EC9">
        <w:rPr>
          <w:rFonts w:ascii="Times New Roman" w:hAnsi="Times New Roman" w:cs="Times New Roman"/>
          <w:sz w:val="25"/>
          <w:szCs w:val="25"/>
        </w:rPr>
        <w:t xml:space="preserve">would </w:t>
      </w:r>
      <w:r>
        <w:rPr>
          <w:rFonts w:ascii="Times New Roman" w:hAnsi="Times New Roman" w:cs="Times New Roman"/>
          <w:sz w:val="25"/>
          <w:szCs w:val="25"/>
        </w:rPr>
        <w:t>require a legislative solution.</w:t>
      </w:r>
      <w:r w:rsidR="00611C61">
        <w:rPr>
          <w:rFonts w:ascii="Times New Roman" w:hAnsi="Times New Roman" w:cs="Times New Roman"/>
          <w:sz w:val="25"/>
          <w:szCs w:val="25"/>
        </w:rPr>
        <w:t xml:space="preserve">  </w:t>
      </w:r>
    </w:p>
    <w:p w14:paraId="79F5BA06" w14:textId="77777777" w:rsidR="0098350C" w:rsidRDefault="0098350C" w:rsidP="005477E2">
      <w:pPr>
        <w:pStyle w:val="NoSpacing"/>
        <w:spacing w:line="264" w:lineRule="auto"/>
        <w:rPr>
          <w:rFonts w:ascii="Times New Roman" w:hAnsi="Times New Roman" w:cs="Times New Roman"/>
          <w:sz w:val="25"/>
          <w:szCs w:val="25"/>
        </w:rPr>
      </w:pPr>
    </w:p>
    <w:p w14:paraId="62EE72B0" w14:textId="77777777" w:rsidR="0098350C"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 xml:space="preserve">Line Extension Tariffs.  </w:t>
      </w:r>
      <w:r w:rsidR="004A15F9">
        <w:rPr>
          <w:rFonts w:ascii="Times New Roman" w:hAnsi="Times New Roman" w:cs="Times New Roman"/>
          <w:sz w:val="25"/>
          <w:szCs w:val="25"/>
        </w:rPr>
        <w:t>Local distribution</w:t>
      </w:r>
      <w:r w:rsidR="006525C6" w:rsidRPr="006525C6">
        <w:rPr>
          <w:rFonts w:ascii="Times New Roman" w:hAnsi="Times New Roman" w:cs="Times New Roman"/>
          <w:sz w:val="25"/>
          <w:szCs w:val="25"/>
        </w:rPr>
        <w:t xml:space="preserve"> </w:t>
      </w:r>
      <w:r w:rsidR="004A15F9">
        <w:rPr>
          <w:rFonts w:ascii="Times New Roman" w:hAnsi="Times New Roman" w:cs="Times New Roman"/>
          <w:sz w:val="25"/>
          <w:szCs w:val="25"/>
        </w:rPr>
        <w:t>c</w:t>
      </w:r>
      <w:r w:rsidR="00B7338C">
        <w:rPr>
          <w:rFonts w:ascii="Times New Roman" w:hAnsi="Times New Roman" w:cs="Times New Roman"/>
          <w:sz w:val="25"/>
          <w:szCs w:val="25"/>
        </w:rPr>
        <w:t>ompanies could file r</w:t>
      </w:r>
      <w:r w:rsidRPr="0098350C">
        <w:rPr>
          <w:rFonts w:ascii="Times New Roman" w:hAnsi="Times New Roman" w:cs="Times New Roman"/>
          <w:sz w:val="25"/>
          <w:szCs w:val="25"/>
        </w:rPr>
        <w:t>evise</w:t>
      </w:r>
      <w:r w:rsidR="00B7338C">
        <w:rPr>
          <w:rFonts w:ascii="Times New Roman" w:hAnsi="Times New Roman" w:cs="Times New Roman"/>
          <w:sz w:val="25"/>
          <w:szCs w:val="25"/>
        </w:rPr>
        <w:t>d</w:t>
      </w:r>
      <w:r w:rsidRPr="0098350C">
        <w:rPr>
          <w:rFonts w:ascii="Times New Roman" w:hAnsi="Times New Roman" w:cs="Times New Roman"/>
          <w:sz w:val="25"/>
          <w:szCs w:val="25"/>
        </w:rPr>
        <w:t xml:space="preserve"> line extension tariffs </w:t>
      </w:r>
      <w:r w:rsidR="00215ADB">
        <w:rPr>
          <w:rFonts w:ascii="Times New Roman" w:hAnsi="Times New Roman" w:cs="Times New Roman"/>
          <w:sz w:val="25"/>
          <w:szCs w:val="25"/>
        </w:rPr>
        <w:t xml:space="preserve">to make </w:t>
      </w:r>
      <w:r w:rsidR="00E2761B">
        <w:rPr>
          <w:rFonts w:ascii="Times New Roman" w:hAnsi="Times New Roman" w:cs="Times New Roman"/>
          <w:sz w:val="25"/>
          <w:szCs w:val="25"/>
        </w:rPr>
        <w:t>line extension</w:t>
      </w:r>
      <w:r w:rsidR="00EF04ED">
        <w:rPr>
          <w:rFonts w:ascii="Times New Roman" w:hAnsi="Times New Roman" w:cs="Times New Roman"/>
          <w:sz w:val="25"/>
          <w:szCs w:val="25"/>
        </w:rPr>
        <w:t>s</w:t>
      </w:r>
      <w:r w:rsidR="00E2761B">
        <w:rPr>
          <w:rFonts w:ascii="Times New Roman" w:hAnsi="Times New Roman" w:cs="Times New Roman"/>
          <w:sz w:val="25"/>
          <w:szCs w:val="25"/>
        </w:rPr>
        <w:t xml:space="preserve"> </w:t>
      </w:r>
      <w:r w:rsidRPr="0098350C">
        <w:rPr>
          <w:rFonts w:ascii="Times New Roman" w:hAnsi="Times New Roman" w:cs="Times New Roman"/>
          <w:sz w:val="25"/>
          <w:szCs w:val="25"/>
        </w:rPr>
        <w:t>more economic</w:t>
      </w:r>
      <w:r w:rsidR="003608DC">
        <w:rPr>
          <w:rFonts w:ascii="Times New Roman" w:hAnsi="Times New Roman" w:cs="Times New Roman"/>
          <w:sz w:val="25"/>
          <w:szCs w:val="25"/>
        </w:rPr>
        <w:t>ally viable</w:t>
      </w:r>
      <w:r w:rsidRPr="0098350C">
        <w:rPr>
          <w:rFonts w:ascii="Times New Roman" w:hAnsi="Times New Roman" w:cs="Times New Roman"/>
          <w:sz w:val="25"/>
          <w:szCs w:val="25"/>
        </w:rPr>
        <w:t xml:space="preserve"> for </w:t>
      </w:r>
      <w:r w:rsidR="00215ADB">
        <w:rPr>
          <w:rFonts w:ascii="Times New Roman" w:hAnsi="Times New Roman" w:cs="Times New Roman"/>
          <w:sz w:val="25"/>
          <w:szCs w:val="25"/>
        </w:rPr>
        <w:t xml:space="preserve">new </w:t>
      </w:r>
      <w:r w:rsidRPr="0098350C">
        <w:rPr>
          <w:rFonts w:ascii="Times New Roman" w:hAnsi="Times New Roman" w:cs="Times New Roman"/>
          <w:sz w:val="25"/>
          <w:szCs w:val="25"/>
        </w:rPr>
        <w:t xml:space="preserve">customers to obtain service.  </w:t>
      </w:r>
      <w:r w:rsidR="00E2761B">
        <w:rPr>
          <w:rFonts w:ascii="Times New Roman" w:hAnsi="Times New Roman" w:cs="Times New Roman"/>
          <w:sz w:val="25"/>
          <w:szCs w:val="25"/>
        </w:rPr>
        <w:t xml:space="preserve">Revisions to line extension tariffs </w:t>
      </w:r>
      <w:r w:rsidRPr="0098350C">
        <w:rPr>
          <w:rFonts w:ascii="Times New Roman" w:hAnsi="Times New Roman" w:cs="Times New Roman"/>
          <w:sz w:val="25"/>
          <w:szCs w:val="25"/>
        </w:rPr>
        <w:t>could consider different standards for certain underserved areas</w:t>
      </w:r>
      <w:r w:rsidR="00E2761B">
        <w:rPr>
          <w:rFonts w:ascii="Times New Roman" w:hAnsi="Times New Roman" w:cs="Times New Roman"/>
          <w:sz w:val="25"/>
          <w:szCs w:val="25"/>
        </w:rPr>
        <w:t>.</w:t>
      </w:r>
    </w:p>
    <w:p w14:paraId="70B2AEB7" w14:textId="77777777" w:rsidR="00E2761B" w:rsidRPr="00E2761B" w:rsidRDefault="00E2761B" w:rsidP="005477E2">
      <w:pPr>
        <w:pStyle w:val="ListParagraph"/>
        <w:spacing w:after="160" w:line="264" w:lineRule="auto"/>
        <w:rPr>
          <w:rFonts w:ascii="Times New Roman" w:hAnsi="Times New Roman" w:cs="Times New Roman"/>
          <w:sz w:val="25"/>
          <w:szCs w:val="25"/>
        </w:rPr>
      </w:pPr>
    </w:p>
    <w:p w14:paraId="11E58816" w14:textId="77777777" w:rsidR="0098350C" w:rsidRPr="0098350C"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 xml:space="preserve">Policy Statement.  </w:t>
      </w:r>
      <w:r w:rsidR="00E2761B" w:rsidRPr="00A707F8">
        <w:rPr>
          <w:rFonts w:ascii="Times New Roman" w:hAnsi="Times New Roman" w:cs="Times New Roman"/>
          <w:sz w:val="25"/>
          <w:szCs w:val="25"/>
        </w:rPr>
        <w:t xml:space="preserve">The </w:t>
      </w:r>
      <w:r w:rsidR="00A707F8" w:rsidRPr="00A707F8">
        <w:rPr>
          <w:rFonts w:ascii="Times New Roman" w:hAnsi="Times New Roman" w:cs="Times New Roman"/>
          <w:sz w:val="25"/>
          <w:szCs w:val="25"/>
        </w:rPr>
        <w:t>Commission</w:t>
      </w:r>
      <w:r w:rsidR="00E2761B" w:rsidRPr="00A707F8">
        <w:rPr>
          <w:rFonts w:ascii="Times New Roman" w:hAnsi="Times New Roman" w:cs="Times New Roman"/>
          <w:sz w:val="25"/>
          <w:szCs w:val="25"/>
        </w:rPr>
        <w:t xml:space="preserve"> could i</w:t>
      </w:r>
      <w:r w:rsidRPr="00A707F8">
        <w:rPr>
          <w:rFonts w:ascii="Times New Roman" w:hAnsi="Times New Roman" w:cs="Times New Roman"/>
          <w:sz w:val="25"/>
          <w:szCs w:val="25"/>
        </w:rPr>
        <w:t>ssue</w:t>
      </w:r>
      <w:r w:rsidRPr="0098350C">
        <w:rPr>
          <w:rFonts w:ascii="Times New Roman" w:hAnsi="Times New Roman" w:cs="Times New Roman"/>
          <w:sz w:val="25"/>
          <w:szCs w:val="25"/>
        </w:rPr>
        <w:t xml:space="preserve"> </w:t>
      </w:r>
      <w:r w:rsidR="00A707F8">
        <w:rPr>
          <w:rFonts w:ascii="Times New Roman" w:hAnsi="Times New Roman" w:cs="Times New Roman"/>
          <w:sz w:val="25"/>
          <w:szCs w:val="25"/>
        </w:rPr>
        <w:t xml:space="preserve">a </w:t>
      </w:r>
      <w:r w:rsidRPr="0098350C">
        <w:rPr>
          <w:rFonts w:ascii="Times New Roman" w:hAnsi="Times New Roman" w:cs="Times New Roman"/>
          <w:sz w:val="25"/>
          <w:szCs w:val="25"/>
        </w:rPr>
        <w:t xml:space="preserve">policy statement clarifying </w:t>
      </w:r>
      <w:r w:rsidR="00215ADB">
        <w:rPr>
          <w:rFonts w:ascii="Times New Roman" w:hAnsi="Times New Roman" w:cs="Times New Roman"/>
          <w:sz w:val="25"/>
          <w:szCs w:val="25"/>
        </w:rPr>
        <w:t>its</w:t>
      </w:r>
      <w:r w:rsidR="00215ADB" w:rsidRPr="0098350C">
        <w:rPr>
          <w:rFonts w:ascii="Times New Roman" w:hAnsi="Times New Roman" w:cs="Times New Roman"/>
          <w:sz w:val="25"/>
          <w:szCs w:val="25"/>
        </w:rPr>
        <w:t xml:space="preserve"> </w:t>
      </w:r>
      <w:r w:rsidRPr="0098350C">
        <w:rPr>
          <w:rFonts w:ascii="Times New Roman" w:hAnsi="Times New Roman" w:cs="Times New Roman"/>
          <w:sz w:val="25"/>
          <w:szCs w:val="25"/>
        </w:rPr>
        <w:t xml:space="preserve">policy regarding </w:t>
      </w:r>
      <w:r w:rsidR="00544B29">
        <w:rPr>
          <w:rFonts w:ascii="Times New Roman" w:hAnsi="Times New Roman" w:cs="Times New Roman"/>
          <w:sz w:val="25"/>
          <w:szCs w:val="25"/>
        </w:rPr>
        <w:t xml:space="preserve">application of </w:t>
      </w:r>
      <w:r w:rsidRPr="0098350C">
        <w:rPr>
          <w:rFonts w:ascii="Times New Roman" w:hAnsi="Times New Roman" w:cs="Times New Roman"/>
          <w:sz w:val="25"/>
          <w:szCs w:val="25"/>
        </w:rPr>
        <w:t>prudence and “use</w:t>
      </w:r>
      <w:r w:rsidR="00A707F8">
        <w:rPr>
          <w:rFonts w:ascii="Times New Roman" w:hAnsi="Times New Roman" w:cs="Times New Roman"/>
          <w:sz w:val="25"/>
          <w:szCs w:val="25"/>
        </w:rPr>
        <w:t>d</w:t>
      </w:r>
      <w:r w:rsidRPr="0098350C">
        <w:rPr>
          <w:rFonts w:ascii="Times New Roman" w:hAnsi="Times New Roman" w:cs="Times New Roman"/>
          <w:sz w:val="25"/>
          <w:szCs w:val="25"/>
        </w:rPr>
        <w:t xml:space="preserve"> and useful” </w:t>
      </w:r>
      <w:r w:rsidR="00544B29">
        <w:rPr>
          <w:rFonts w:ascii="Times New Roman" w:hAnsi="Times New Roman" w:cs="Times New Roman"/>
          <w:sz w:val="25"/>
          <w:szCs w:val="25"/>
        </w:rPr>
        <w:t xml:space="preserve">standards for the </w:t>
      </w:r>
      <w:r w:rsidRPr="0098350C">
        <w:rPr>
          <w:rFonts w:ascii="Times New Roman" w:hAnsi="Times New Roman" w:cs="Times New Roman"/>
          <w:sz w:val="25"/>
          <w:szCs w:val="25"/>
        </w:rPr>
        <w:t xml:space="preserve">recovery of costs for gas infrastructure in selected areas. </w:t>
      </w:r>
      <w:r w:rsidR="00215ADB">
        <w:rPr>
          <w:rFonts w:ascii="Times New Roman" w:hAnsi="Times New Roman" w:cs="Times New Roman"/>
          <w:sz w:val="25"/>
          <w:szCs w:val="25"/>
        </w:rPr>
        <w:t xml:space="preserve"> </w:t>
      </w:r>
      <w:r w:rsidR="00A707F8">
        <w:rPr>
          <w:rFonts w:ascii="Times New Roman" w:hAnsi="Times New Roman" w:cs="Times New Roman"/>
          <w:sz w:val="25"/>
          <w:szCs w:val="25"/>
        </w:rPr>
        <w:t>The policy statement c</w:t>
      </w:r>
      <w:r w:rsidRPr="0098350C">
        <w:rPr>
          <w:rFonts w:ascii="Times New Roman" w:hAnsi="Times New Roman" w:cs="Times New Roman"/>
          <w:sz w:val="25"/>
          <w:szCs w:val="25"/>
        </w:rPr>
        <w:t xml:space="preserve">ould </w:t>
      </w:r>
      <w:r w:rsidR="00A707F8">
        <w:rPr>
          <w:rFonts w:ascii="Times New Roman" w:hAnsi="Times New Roman" w:cs="Times New Roman"/>
          <w:sz w:val="25"/>
          <w:szCs w:val="25"/>
        </w:rPr>
        <w:t xml:space="preserve">address or </w:t>
      </w:r>
      <w:r w:rsidRPr="0098350C">
        <w:rPr>
          <w:rFonts w:ascii="Times New Roman" w:hAnsi="Times New Roman" w:cs="Times New Roman"/>
          <w:sz w:val="25"/>
          <w:szCs w:val="25"/>
        </w:rPr>
        <w:t>include:</w:t>
      </w:r>
    </w:p>
    <w:p w14:paraId="2DA27328" w14:textId="77777777" w:rsidR="0098350C" w:rsidRPr="0098350C" w:rsidRDefault="0098350C" w:rsidP="005477E2">
      <w:pPr>
        <w:pStyle w:val="ListParagraph"/>
        <w:numPr>
          <w:ilvl w:val="1"/>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 xml:space="preserve">A description of underserved areas in which considerations in the policy statement would apply, perhaps </w:t>
      </w:r>
      <w:r w:rsidR="00215ADB">
        <w:rPr>
          <w:rFonts w:ascii="Times New Roman" w:hAnsi="Times New Roman" w:cs="Times New Roman"/>
          <w:sz w:val="25"/>
          <w:szCs w:val="25"/>
        </w:rPr>
        <w:t>including</w:t>
      </w:r>
      <w:r w:rsidRPr="0098350C">
        <w:rPr>
          <w:rFonts w:ascii="Times New Roman" w:hAnsi="Times New Roman" w:cs="Times New Roman"/>
          <w:sz w:val="25"/>
          <w:szCs w:val="25"/>
        </w:rPr>
        <w:t>:</w:t>
      </w:r>
    </w:p>
    <w:p w14:paraId="4C28A417" w14:textId="77777777" w:rsidR="0098350C" w:rsidRPr="0098350C" w:rsidRDefault="0098350C" w:rsidP="005477E2">
      <w:pPr>
        <w:pStyle w:val="ListParagraph"/>
        <w:numPr>
          <w:ilvl w:val="2"/>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Whether the</w:t>
      </w:r>
      <w:r w:rsidR="00B7338C">
        <w:rPr>
          <w:rFonts w:ascii="Times New Roman" w:hAnsi="Times New Roman" w:cs="Times New Roman"/>
          <w:sz w:val="25"/>
          <w:szCs w:val="25"/>
        </w:rPr>
        <w:t xml:space="preserve"> area is a non-attainment area</w:t>
      </w:r>
      <w:r w:rsidRPr="0098350C">
        <w:rPr>
          <w:rFonts w:ascii="Times New Roman" w:hAnsi="Times New Roman" w:cs="Times New Roman"/>
          <w:sz w:val="25"/>
          <w:szCs w:val="25"/>
        </w:rPr>
        <w:t xml:space="preserve">; </w:t>
      </w:r>
    </w:p>
    <w:p w14:paraId="4E2BE909" w14:textId="77777777" w:rsidR="0098350C" w:rsidRPr="0098350C" w:rsidRDefault="0098350C" w:rsidP="005477E2">
      <w:pPr>
        <w:pStyle w:val="ListParagraph"/>
        <w:numPr>
          <w:ilvl w:val="2"/>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 xml:space="preserve">Whether any electric energy conserved will assist the </w:t>
      </w:r>
      <w:r w:rsidR="00544B29">
        <w:rPr>
          <w:rFonts w:ascii="Times New Roman" w:hAnsi="Times New Roman" w:cs="Times New Roman"/>
          <w:sz w:val="25"/>
          <w:szCs w:val="25"/>
        </w:rPr>
        <w:t>s</w:t>
      </w:r>
      <w:r w:rsidRPr="0098350C">
        <w:rPr>
          <w:rFonts w:ascii="Times New Roman" w:hAnsi="Times New Roman" w:cs="Times New Roman"/>
          <w:sz w:val="25"/>
          <w:szCs w:val="25"/>
        </w:rPr>
        <w:t>tate in meeting its target under EPA rules implementing section 111(d); and</w:t>
      </w:r>
    </w:p>
    <w:p w14:paraId="0597E094" w14:textId="77777777" w:rsidR="0098350C" w:rsidRPr="0098350C" w:rsidRDefault="0098350C" w:rsidP="005477E2">
      <w:pPr>
        <w:pStyle w:val="ListParagraph"/>
        <w:numPr>
          <w:ilvl w:val="2"/>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 xml:space="preserve">The </w:t>
      </w:r>
      <w:r w:rsidR="00215ADB">
        <w:rPr>
          <w:rFonts w:ascii="Times New Roman" w:hAnsi="Times New Roman" w:cs="Times New Roman"/>
          <w:sz w:val="25"/>
          <w:szCs w:val="25"/>
        </w:rPr>
        <w:t xml:space="preserve">demand for gas service, or the number of </w:t>
      </w:r>
      <w:r w:rsidRPr="0098350C">
        <w:rPr>
          <w:rFonts w:ascii="Times New Roman" w:hAnsi="Times New Roman" w:cs="Times New Roman"/>
          <w:sz w:val="25"/>
          <w:szCs w:val="25"/>
        </w:rPr>
        <w:t xml:space="preserve">potential </w:t>
      </w:r>
      <w:r w:rsidR="00215ADB">
        <w:rPr>
          <w:rFonts w:ascii="Times New Roman" w:hAnsi="Times New Roman" w:cs="Times New Roman"/>
          <w:sz w:val="25"/>
          <w:szCs w:val="25"/>
        </w:rPr>
        <w:t>new</w:t>
      </w:r>
      <w:r w:rsidRPr="0098350C">
        <w:rPr>
          <w:rFonts w:ascii="Times New Roman" w:hAnsi="Times New Roman" w:cs="Times New Roman"/>
          <w:sz w:val="25"/>
          <w:szCs w:val="25"/>
        </w:rPr>
        <w:t xml:space="preserve"> customers (residential, commercial, and industrial).</w:t>
      </w:r>
    </w:p>
    <w:p w14:paraId="2E8F4D3B" w14:textId="77777777" w:rsidR="0098350C" w:rsidRPr="0098350C" w:rsidRDefault="0098350C" w:rsidP="005477E2">
      <w:pPr>
        <w:pStyle w:val="ListParagraph"/>
        <w:numPr>
          <w:ilvl w:val="1"/>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A suggeste</w:t>
      </w:r>
      <w:r w:rsidR="006525C6">
        <w:rPr>
          <w:rFonts w:ascii="Times New Roman" w:hAnsi="Times New Roman" w:cs="Times New Roman"/>
          <w:sz w:val="25"/>
          <w:szCs w:val="25"/>
        </w:rPr>
        <w:t xml:space="preserve">d process by which a </w:t>
      </w:r>
      <w:r w:rsidR="004A15F9">
        <w:rPr>
          <w:rFonts w:ascii="Times New Roman" w:hAnsi="Times New Roman" w:cs="Times New Roman"/>
          <w:sz w:val="25"/>
          <w:szCs w:val="25"/>
        </w:rPr>
        <w:t>local distribution</w:t>
      </w:r>
      <w:r w:rsidR="006525C6">
        <w:rPr>
          <w:rFonts w:ascii="Times New Roman" w:hAnsi="Times New Roman" w:cs="Times New Roman"/>
          <w:sz w:val="25"/>
          <w:szCs w:val="25"/>
        </w:rPr>
        <w:t xml:space="preserve"> company</w:t>
      </w:r>
      <w:r w:rsidRPr="0098350C">
        <w:rPr>
          <w:rFonts w:ascii="Times New Roman" w:hAnsi="Times New Roman" w:cs="Times New Roman"/>
          <w:sz w:val="25"/>
          <w:szCs w:val="25"/>
        </w:rPr>
        <w:t xml:space="preserve"> may </w:t>
      </w:r>
      <w:r w:rsidR="00215ADB">
        <w:rPr>
          <w:rFonts w:ascii="Times New Roman" w:hAnsi="Times New Roman" w:cs="Times New Roman"/>
          <w:sz w:val="25"/>
          <w:szCs w:val="25"/>
        </w:rPr>
        <w:t>identify</w:t>
      </w:r>
      <w:r w:rsidR="00215ADB" w:rsidRPr="0098350C">
        <w:rPr>
          <w:rFonts w:ascii="Times New Roman" w:hAnsi="Times New Roman" w:cs="Times New Roman"/>
          <w:sz w:val="25"/>
          <w:szCs w:val="25"/>
        </w:rPr>
        <w:t xml:space="preserve"> </w:t>
      </w:r>
      <w:r w:rsidRPr="0098350C">
        <w:rPr>
          <w:rFonts w:ascii="Times New Roman" w:hAnsi="Times New Roman" w:cs="Times New Roman"/>
          <w:sz w:val="25"/>
          <w:szCs w:val="25"/>
        </w:rPr>
        <w:t>the geographic boundaries of underserved areas.</w:t>
      </w:r>
    </w:p>
    <w:p w14:paraId="4A92A481" w14:textId="77777777" w:rsidR="0098350C" w:rsidRPr="0098350C" w:rsidRDefault="0098350C" w:rsidP="005477E2">
      <w:pPr>
        <w:pStyle w:val="ListParagraph"/>
        <w:numPr>
          <w:ilvl w:val="1"/>
          <w:numId w:val="28"/>
        </w:numPr>
        <w:spacing w:after="160" w:line="264" w:lineRule="auto"/>
        <w:rPr>
          <w:rFonts w:ascii="Times New Roman" w:hAnsi="Times New Roman" w:cs="Times New Roman"/>
          <w:sz w:val="25"/>
          <w:szCs w:val="25"/>
        </w:rPr>
      </w:pPr>
      <w:r w:rsidRPr="0098350C">
        <w:rPr>
          <w:rFonts w:ascii="Times New Roman" w:hAnsi="Times New Roman" w:cs="Times New Roman"/>
          <w:sz w:val="25"/>
          <w:szCs w:val="25"/>
        </w:rPr>
        <w:t xml:space="preserve">A description of the criteria by which the Commission would review </w:t>
      </w:r>
      <w:r w:rsidR="00215ADB">
        <w:rPr>
          <w:rFonts w:ascii="Times New Roman" w:hAnsi="Times New Roman" w:cs="Times New Roman"/>
          <w:sz w:val="25"/>
          <w:szCs w:val="25"/>
        </w:rPr>
        <w:t xml:space="preserve">the prudence of </w:t>
      </w:r>
      <w:r w:rsidRPr="0098350C">
        <w:rPr>
          <w:rFonts w:ascii="Times New Roman" w:hAnsi="Times New Roman" w:cs="Times New Roman"/>
          <w:sz w:val="25"/>
          <w:szCs w:val="25"/>
        </w:rPr>
        <w:t xml:space="preserve">capital additions in underserved areas </w:t>
      </w:r>
      <w:r w:rsidR="00215ADB">
        <w:rPr>
          <w:rFonts w:ascii="Times New Roman" w:hAnsi="Times New Roman" w:cs="Times New Roman"/>
          <w:sz w:val="25"/>
          <w:szCs w:val="25"/>
        </w:rPr>
        <w:t>and</w:t>
      </w:r>
      <w:r w:rsidRPr="0098350C">
        <w:rPr>
          <w:rFonts w:ascii="Times New Roman" w:hAnsi="Times New Roman" w:cs="Times New Roman"/>
          <w:sz w:val="25"/>
          <w:szCs w:val="25"/>
        </w:rPr>
        <w:t xml:space="preserve"> whether they are “used and useful.”  The Commission</w:t>
      </w:r>
      <w:r w:rsidR="00B7338C">
        <w:rPr>
          <w:rFonts w:ascii="Times New Roman" w:hAnsi="Times New Roman" w:cs="Times New Roman"/>
          <w:sz w:val="25"/>
          <w:szCs w:val="25"/>
        </w:rPr>
        <w:t xml:space="preserve"> issued a </w:t>
      </w:r>
      <w:r w:rsidRPr="0098350C">
        <w:rPr>
          <w:rFonts w:ascii="Times New Roman" w:hAnsi="Times New Roman" w:cs="Times New Roman"/>
          <w:sz w:val="25"/>
          <w:szCs w:val="25"/>
        </w:rPr>
        <w:t>policy statement on renewable energy resources in Docket No. UE-100849 (issued January 3, 2011)</w:t>
      </w:r>
      <w:r w:rsidR="00B7338C">
        <w:rPr>
          <w:rFonts w:ascii="Times New Roman" w:hAnsi="Times New Roman" w:cs="Times New Roman"/>
          <w:sz w:val="25"/>
          <w:szCs w:val="25"/>
        </w:rPr>
        <w:t>, addressing the application of the “used and useful” standard</w:t>
      </w:r>
      <w:r w:rsidRPr="0098350C">
        <w:rPr>
          <w:rFonts w:ascii="Times New Roman" w:hAnsi="Times New Roman" w:cs="Times New Roman"/>
          <w:sz w:val="25"/>
          <w:szCs w:val="25"/>
        </w:rPr>
        <w:t>.</w:t>
      </w:r>
    </w:p>
    <w:p w14:paraId="76BDBB0E" w14:textId="77777777" w:rsidR="00AA6EA3" w:rsidRPr="00AA6EA3" w:rsidRDefault="00AA6EA3" w:rsidP="005477E2">
      <w:pPr>
        <w:pStyle w:val="ListParagraph"/>
        <w:spacing w:after="160" w:line="264" w:lineRule="auto"/>
        <w:rPr>
          <w:rFonts w:ascii="Times New Roman" w:hAnsi="Times New Roman" w:cs="Times New Roman"/>
          <w:sz w:val="25"/>
          <w:szCs w:val="25"/>
        </w:rPr>
      </w:pPr>
    </w:p>
    <w:p w14:paraId="67BE1240" w14:textId="77777777" w:rsidR="0098350C" w:rsidRPr="0098350C"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 xml:space="preserve">Discounted Rates for Low Income Consumers.  </w:t>
      </w:r>
      <w:r w:rsidR="00B7338C" w:rsidRPr="00B7338C">
        <w:rPr>
          <w:rFonts w:ascii="Times New Roman" w:hAnsi="Times New Roman" w:cs="Times New Roman"/>
          <w:sz w:val="25"/>
          <w:szCs w:val="25"/>
        </w:rPr>
        <w:t>RCW 80.28.068</w:t>
      </w:r>
      <w:r w:rsidRPr="0098350C">
        <w:rPr>
          <w:rFonts w:ascii="Times New Roman" w:hAnsi="Times New Roman" w:cs="Times New Roman"/>
          <w:sz w:val="25"/>
          <w:szCs w:val="25"/>
        </w:rPr>
        <w:t xml:space="preserve"> authorizes the Commission to set disco</w:t>
      </w:r>
      <w:r w:rsidR="00B7338C">
        <w:rPr>
          <w:rFonts w:ascii="Times New Roman" w:hAnsi="Times New Roman" w:cs="Times New Roman"/>
          <w:sz w:val="25"/>
          <w:szCs w:val="25"/>
        </w:rPr>
        <w:t>unted rates for low-</w:t>
      </w:r>
      <w:r w:rsidRPr="0098350C">
        <w:rPr>
          <w:rFonts w:ascii="Times New Roman" w:hAnsi="Times New Roman" w:cs="Times New Roman"/>
          <w:sz w:val="25"/>
          <w:szCs w:val="25"/>
        </w:rPr>
        <w:t>income consumers</w:t>
      </w:r>
      <w:r w:rsidR="00B7338C">
        <w:rPr>
          <w:rFonts w:ascii="Times New Roman" w:hAnsi="Times New Roman" w:cs="Times New Roman"/>
          <w:sz w:val="25"/>
          <w:szCs w:val="25"/>
        </w:rPr>
        <w:t xml:space="preserve"> of electric and natural gas companies</w:t>
      </w:r>
      <w:r w:rsidRPr="0098350C">
        <w:rPr>
          <w:rFonts w:ascii="Times New Roman" w:hAnsi="Times New Roman" w:cs="Times New Roman"/>
          <w:sz w:val="25"/>
          <w:szCs w:val="25"/>
        </w:rPr>
        <w:t xml:space="preserve">.  The </w:t>
      </w:r>
      <w:r w:rsidR="00B7338C">
        <w:rPr>
          <w:rFonts w:ascii="Times New Roman" w:hAnsi="Times New Roman" w:cs="Times New Roman"/>
          <w:sz w:val="25"/>
          <w:szCs w:val="25"/>
        </w:rPr>
        <w:t>companies</w:t>
      </w:r>
      <w:r w:rsidRPr="0098350C">
        <w:rPr>
          <w:rFonts w:ascii="Times New Roman" w:hAnsi="Times New Roman" w:cs="Times New Roman"/>
          <w:sz w:val="25"/>
          <w:szCs w:val="25"/>
        </w:rPr>
        <w:t xml:space="preserve"> and</w:t>
      </w:r>
      <w:r w:rsidR="00B7338C">
        <w:rPr>
          <w:rFonts w:ascii="Times New Roman" w:hAnsi="Times New Roman" w:cs="Times New Roman"/>
          <w:sz w:val="25"/>
          <w:szCs w:val="25"/>
        </w:rPr>
        <w:t xml:space="preserve"> the</w:t>
      </w:r>
      <w:r w:rsidRPr="0098350C">
        <w:rPr>
          <w:rFonts w:ascii="Times New Roman" w:hAnsi="Times New Roman" w:cs="Times New Roman"/>
          <w:sz w:val="25"/>
          <w:szCs w:val="25"/>
        </w:rPr>
        <w:t xml:space="preserve"> Commi</w:t>
      </w:r>
      <w:r w:rsidR="00B7338C">
        <w:rPr>
          <w:rFonts w:ascii="Times New Roman" w:hAnsi="Times New Roman" w:cs="Times New Roman"/>
          <w:sz w:val="25"/>
          <w:szCs w:val="25"/>
        </w:rPr>
        <w:t xml:space="preserve">ssion </w:t>
      </w:r>
      <w:r w:rsidR="009D16C3">
        <w:rPr>
          <w:rFonts w:ascii="Times New Roman" w:hAnsi="Times New Roman" w:cs="Times New Roman"/>
          <w:sz w:val="25"/>
          <w:szCs w:val="25"/>
        </w:rPr>
        <w:t>c</w:t>
      </w:r>
      <w:r w:rsidR="00B7338C">
        <w:rPr>
          <w:rFonts w:ascii="Times New Roman" w:hAnsi="Times New Roman" w:cs="Times New Roman"/>
          <w:sz w:val="25"/>
          <w:szCs w:val="25"/>
        </w:rPr>
        <w:t>ould review current low-</w:t>
      </w:r>
      <w:r w:rsidRPr="0098350C">
        <w:rPr>
          <w:rFonts w:ascii="Times New Roman" w:hAnsi="Times New Roman" w:cs="Times New Roman"/>
          <w:sz w:val="25"/>
          <w:szCs w:val="25"/>
        </w:rPr>
        <w:t>inco</w:t>
      </w:r>
      <w:r w:rsidR="006525C6">
        <w:rPr>
          <w:rFonts w:ascii="Times New Roman" w:hAnsi="Times New Roman" w:cs="Times New Roman"/>
          <w:sz w:val="25"/>
          <w:szCs w:val="25"/>
        </w:rPr>
        <w:t xml:space="preserve">me tariffs for the </w:t>
      </w:r>
      <w:r w:rsidR="004A15F9">
        <w:rPr>
          <w:rFonts w:ascii="Times New Roman" w:hAnsi="Times New Roman" w:cs="Times New Roman"/>
          <w:sz w:val="25"/>
          <w:szCs w:val="25"/>
        </w:rPr>
        <w:t xml:space="preserve">local distribution </w:t>
      </w:r>
      <w:r w:rsidR="006525C6">
        <w:rPr>
          <w:rFonts w:ascii="Times New Roman" w:hAnsi="Times New Roman" w:cs="Times New Roman"/>
          <w:sz w:val="25"/>
          <w:szCs w:val="25"/>
        </w:rPr>
        <w:t>companies</w:t>
      </w:r>
      <w:r w:rsidRPr="0098350C">
        <w:rPr>
          <w:rFonts w:ascii="Times New Roman" w:hAnsi="Times New Roman" w:cs="Times New Roman"/>
          <w:sz w:val="25"/>
          <w:szCs w:val="25"/>
        </w:rPr>
        <w:t xml:space="preserve"> and, if appropriate, authorize further discounts for low income consumers.  These rates then could serve as part of </w:t>
      </w:r>
      <w:r w:rsidR="004A15F9">
        <w:rPr>
          <w:rFonts w:ascii="Times New Roman" w:hAnsi="Times New Roman" w:cs="Times New Roman"/>
          <w:sz w:val="25"/>
          <w:szCs w:val="25"/>
        </w:rPr>
        <w:t xml:space="preserve">a </w:t>
      </w:r>
      <w:r w:rsidRPr="0098350C">
        <w:rPr>
          <w:rFonts w:ascii="Times New Roman" w:hAnsi="Times New Roman" w:cs="Times New Roman"/>
          <w:sz w:val="25"/>
          <w:szCs w:val="25"/>
        </w:rPr>
        <w:t xml:space="preserve">strategy for recruiting customers to switch to gas from </w:t>
      </w:r>
      <w:r w:rsidR="00AA6EA3">
        <w:rPr>
          <w:rFonts w:ascii="Times New Roman" w:hAnsi="Times New Roman" w:cs="Times New Roman"/>
          <w:sz w:val="25"/>
          <w:szCs w:val="25"/>
        </w:rPr>
        <w:t xml:space="preserve">oil furnaces or </w:t>
      </w:r>
      <w:r w:rsidRPr="0098350C">
        <w:rPr>
          <w:rFonts w:ascii="Times New Roman" w:hAnsi="Times New Roman" w:cs="Times New Roman"/>
          <w:sz w:val="25"/>
          <w:szCs w:val="25"/>
        </w:rPr>
        <w:t xml:space="preserve">woodstoves. </w:t>
      </w:r>
    </w:p>
    <w:p w14:paraId="01CF1F5C" w14:textId="77777777" w:rsidR="00AA6EA3" w:rsidRPr="00AA6EA3" w:rsidRDefault="00AA6EA3" w:rsidP="005477E2">
      <w:pPr>
        <w:pStyle w:val="ListParagraph"/>
        <w:spacing w:after="160" w:line="264" w:lineRule="auto"/>
        <w:rPr>
          <w:rFonts w:ascii="Times New Roman" w:hAnsi="Times New Roman" w:cs="Times New Roman"/>
          <w:sz w:val="25"/>
          <w:szCs w:val="25"/>
        </w:rPr>
      </w:pPr>
    </w:p>
    <w:p w14:paraId="01F2B470" w14:textId="77777777" w:rsidR="0098350C" w:rsidRPr="00AA6EA3"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lastRenderedPageBreak/>
        <w:t>Advertising Rule</w:t>
      </w:r>
      <w:r w:rsidR="00A74139">
        <w:rPr>
          <w:rFonts w:ascii="Times New Roman" w:hAnsi="Times New Roman" w:cs="Times New Roman"/>
          <w:i/>
          <w:sz w:val="25"/>
          <w:szCs w:val="25"/>
        </w:rPr>
        <w:t xml:space="preserve"> Changes</w:t>
      </w:r>
      <w:r w:rsidRPr="0098350C">
        <w:rPr>
          <w:rFonts w:ascii="Times New Roman" w:hAnsi="Times New Roman" w:cs="Times New Roman"/>
          <w:i/>
          <w:sz w:val="25"/>
          <w:szCs w:val="25"/>
        </w:rPr>
        <w:t>.</w:t>
      </w:r>
      <w:r w:rsidRPr="0098350C">
        <w:rPr>
          <w:rFonts w:ascii="Times New Roman" w:hAnsi="Times New Roman" w:cs="Times New Roman"/>
          <w:sz w:val="25"/>
          <w:szCs w:val="25"/>
        </w:rPr>
        <w:t xml:space="preserve">  Current rules prohibit cost recovery of promotion</w:t>
      </w:r>
      <w:r w:rsidR="006525C6">
        <w:rPr>
          <w:rFonts w:ascii="Times New Roman" w:hAnsi="Times New Roman" w:cs="Times New Roman"/>
          <w:sz w:val="25"/>
          <w:szCs w:val="25"/>
        </w:rPr>
        <w:t xml:space="preserve">al advertising by </w:t>
      </w:r>
      <w:r w:rsidR="004A15F9">
        <w:rPr>
          <w:rFonts w:ascii="Times New Roman" w:hAnsi="Times New Roman" w:cs="Times New Roman"/>
          <w:sz w:val="25"/>
          <w:szCs w:val="25"/>
        </w:rPr>
        <w:t>local distribution</w:t>
      </w:r>
      <w:r w:rsidR="006525C6">
        <w:rPr>
          <w:rFonts w:ascii="Times New Roman" w:hAnsi="Times New Roman" w:cs="Times New Roman"/>
          <w:sz w:val="25"/>
          <w:szCs w:val="25"/>
        </w:rPr>
        <w:t xml:space="preserve"> companies</w:t>
      </w:r>
      <w:r w:rsidRPr="0098350C">
        <w:rPr>
          <w:rFonts w:ascii="Times New Roman" w:hAnsi="Times New Roman" w:cs="Times New Roman"/>
          <w:sz w:val="25"/>
          <w:szCs w:val="25"/>
        </w:rPr>
        <w:t xml:space="preserve"> </w:t>
      </w:r>
      <w:r w:rsidR="00A74139">
        <w:rPr>
          <w:rFonts w:ascii="Times New Roman" w:hAnsi="Times New Roman" w:cs="Times New Roman"/>
          <w:sz w:val="25"/>
          <w:szCs w:val="25"/>
        </w:rPr>
        <w:t>(</w:t>
      </w:r>
      <w:r w:rsidRPr="00AA6EA3">
        <w:rPr>
          <w:rFonts w:ascii="Times New Roman" w:hAnsi="Times New Roman" w:cs="Times New Roman"/>
          <w:sz w:val="25"/>
          <w:szCs w:val="25"/>
        </w:rPr>
        <w:t>WAC 480-90-223</w:t>
      </w:r>
      <w:r w:rsidR="00AA6EA3">
        <w:rPr>
          <w:rFonts w:ascii="Times New Roman" w:hAnsi="Times New Roman" w:cs="Times New Roman"/>
          <w:sz w:val="25"/>
          <w:szCs w:val="25"/>
        </w:rPr>
        <w:t>)</w:t>
      </w:r>
      <w:r w:rsidRPr="00AA6EA3">
        <w:rPr>
          <w:rFonts w:ascii="Times New Roman" w:hAnsi="Times New Roman" w:cs="Times New Roman"/>
          <w:sz w:val="25"/>
          <w:szCs w:val="25"/>
        </w:rPr>
        <w:t xml:space="preserve">.  The Commission could </w:t>
      </w:r>
      <w:r w:rsidR="00AA6EA3">
        <w:rPr>
          <w:rFonts w:ascii="Times New Roman" w:hAnsi="Times New Roman" w:cs="Times New Roman"/>
          <w:sz w:val="25"/>
          <w:szCs w:val="25"/>
        </w:rPr>
        <w:t>consider revising</w:t>
      </w:r>
      <w:r w:rsidRPr="00AA6EA3">
        <w:rPr>
          <w:rFonts w:ascii="Times New Roman" w:hAnsi="Times New Roman" w:cs="Times New Roman"/>
          <w:sz w:val="25"/>
          <w:szCs w:val="25"/>
        </w:rPr>
        <w:t xml:space="preserve"> this rule to permit cost recovery of such advertising </w:t>
      </w:r>
      <w:r w:rsidR="00AA6EA3">
        <w:rPr>
          <w:rFonts w:ascii="Times New Roman" w:hAnsi="Times New Roman" w:cs="Times New Roman"/>
          <w:sz w:val="25"/>
          <w:szCs w:val="25"/>
        </w:rPr>
        <w:t>when it is directed to</w:t>
      </w:r>
      <w:r w:rsidR="003C7ACB">
        <w:rPr>
          <w:rFonts w:ascii="Times New Roman" w:hAnsi="Times New Roman" w:cs="Times New Roman"/>
          <w:sz w:val="25"/>
          <w:szCs w:val="25"/>
        </w:rPr>
        <w:t>ward</w:t>
      </w:r>
      <w:r w:rsidR="00AA6EA3">
        <w:rPr>
          <w:rFonts w:ascii="Times New Roman" w:hAnsi="Times New Roman" w:cs="Times New Roman"/>
          <w:sz w:val="25"/>
          <w:szCs w:val="25"/>
        </w:rPr>
        <w:t xml:space="preserve"> encouraging</w:t>
      </w:r>
      <w:r w:rsidRPr="00AA6EA3">
        <w:rPr>
          <w:rFonts w:ascii="Times New Roman" w:hAnsi="Times New Roman" w:cs="Times New Roman"/>
          <w:sz w:val="25"/>
          <w:szCs w:val="25"/>
        </w:rPr>
        <w:t xml:space="preserve"> connectio</w:t>
      </w:r>
      <w:r w:rsidR="00A74139">
        <w:rPr>
          <w:rFonts w:ascii="Times New Roman" w:hAnsi="Times New Roman" w:cs="Times New Roman"/>
          <w:sz w:val="25"/>
          <w:szCs w:val="25"/>
        </w:rPr>
        <w:t xml:space="preserve">n to gas in </w:t>
      </w:r>
      <w:r w:rsidR="00577A14">
        <w:rPr>
          <w:rFonts w:ascii="Times New Roman" w:hAnsi="Times New Roman" w:cs="Times New Roman"/>
          <w:sz w:val="25"/>
          <w:szCs w:val="25"/>
        </w:rPr>
        <w:t xml:space="preserve">under and </w:t>
      </w:r>
      <w:r w:rsidR="00A74139">
        <w:rPr>
          <w:rFonts w:ascii="Times New Roman" w:hAnsi="Times New Roman" w:cs="Times New Roman"/>
          <w:sz w:val="25"/>
          <w:szCs w:val="25"/>
        </w:rPr>
        <w:t>unserved areas.</w:t>
      </w:r>
    </w:p>
    <w:p w14:paraId="5700E004" w14:textId="77777777" w:rsidR="00AA6EA3" w:rsidRPr="00AA6EA3" w:rsidRDefault="00AA6EA3" w:rsidP="005477E2">
      <w:pPr>
        <w:pStyle w:val="ListParagraph"/>
        <w:spacing w:after="160" w:line="264" w:lineRule="auto"/>
        <w:rPr>
          <w:rFonts w:ascii="Times New Roman" w:hAnsi="Times New Roman" w:cs="Times New Roman"/>
          <w:sz w:val="25"/>
          <w:szCs w:val="25"/>
        </w:rPr>
      </w:pPr>
    </w:p>
    <w:p w14:paraId="579ED42F" w14:textId="77777777" w:rsidR="0098350C" w:rsidRPr="00B7471B"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On-Bill Financing.</w:t>
      </w:r>
      <w:r w:rsidRPr="0098350C">
        <w:rPr>
          <w:rFonts w:ascii="Times New Roman" w:hAnsi="Times New Roman" w:cs="Times New Roman"/>
          <w:sz w:val="25"/>
          <w:szCs w:val="25"/>
        </w:rPr>
        <w:t xml:space="preserve">  </w:t>
      </w:r>
      <w:r w:rsidR="00B7471B">
        <w:rPr>
          <w:rFonts w:ascii="Times New Roman" w:hAnsi="Times New Roman" w:cs="Times New Roman"/>
          <w:sz w:val="25"/>
          <w:szCs w:val="25"/>
        </w:rPr>
        <w:t xml:space="preserve">RCW 80.28.065 authorizes </w:t>
      </w:r>
      <w:r w:rsidR="004A15F9">
        <w:rPr>
          <w:rFonts w:ascii="Times New Roman" w:hAnsi="Times New Roman" w:cs="Times New Roman"/>
          <w:sz w:val="25"/>
          <w:szCs w:val="25"/>
        </w:rPr>
        <w:t>local distribution</w:t>
      </w:r>
      <w:r w:rsidR="00B7471B">
        <w:rPr>
          <w:rFonts w:ascii="Times New Roman" w:hAnsi="Times New Roman" w:cs="Times New Roman"/>
          <w:sz w:val="25"/>
          <w:szCs w:val="25"/>
        </w:rPr>
        <w:t xml:space="preserve"> companies to offer on-bill financing for energy conservation measures.  The Commission seeks comments on whether local distribution</w:t>
      </w:r>
      <w:r w:rsidR="00B7471B" w:rsidRPr="00B7471B">
        <w:rPr>
          <w:rFonts w:ascii="Times New Roman" w:hAnsi="Times New Roman" w:cs="Times New Roman"/>
          <w:sz w:val="25"/>
          <w:szCs w:val="25"/>
        </w:rPr>
        <w:t xml:space="preserve"> </w:t>
      </w:r>
      <w:r w:rsidR="006525C6" w:rsidRPr="00B7471B">
        <w:rPr>
          <w:rFonts w:ascii="Times New Roman" w:hAnsi="Times New Roman" w:cs="Times New Roman"/>
          <w:sz w:val="25"/>
          <w:szCs w:val="25"/>
        </w:rPr>
        <w:t>c</w:t>
      </w:r>
      <w:r w:rsidR="00AA6EA3" w:rsidRPr="00B7471B">
        <w:rPr>
          <w:rFonts w:ascii="Times New Roman" w:hAnsi="Times New Roman" w:cs="Times New Roman"/>
          <w:sz w:val="25"/>
          <w:szCs w:val="25"/>
        </w:rPr>
        <w:t xml:space="preserve">ompanies </w:t>
      </w:r>
      <w:r w:rsidR="00B7471B">
        <w:rPr>
          <w:rFonts w:ascii="Times New Roman" w:hAnsi="Times New Roman" w:cs="Times New Roman"/>
          <w:sz w:val="25"/>
          <w:szCs w:val="25"/>
        </w:rPr>
        <w:t xml:space="preserve">are interested in </w:t>
      </w:r>
      <w:r w:rsidR="00B7471B" w:rsidRPr="00B7471B">
        <w:rPr>
          <w:rFonts w:ascii="Times New Roman" w:hAnsi="Times New Roman" w:cs="Times New Roman"/>
          <w:sz w:val="25"/>
          <w:szCs w:val="25"/>
        </w:rPr>
        <w:t>pursu</w:t>
      </w:r>
      <w:r w:rsidR="00B7471B">
        <w:rPr>
          <w:rFonts w:ascii="Times New Roman" w:hAnsi="Times New Roman" w:cs="Times New Roman"/>
          <w:sz w:val="25"/>
          <w:szCs w:val="25"/>
        </w:rPr>
        <w:t>ing</w:t>
      </w:r>
      <w:r w:rsidR="00B7471B" w:rsidRPr="00B7471B">
        <w:rPr>
          <w:rFonts w:ascii="Times New Roman" w:hAnsi="Times New Roman" w:cs="Times New Roman"/>
          <w:sz w:val="25"/>
          <w:szCs w:val="25"/>
        </w:rPr>
        <w:t xml:space="preserve"> </w:t>
      </w:r>
      <w:r w:rsidR="003C7ACB" w:rsidRPr="00B7471B">
        <w:rPr>
          <w:rFonts w:ascii="Times New Roman" w:hAnsi="Times New Roman" w:cs="Times New Roman"/>
          <w:sz w:val="25"/>
          <w:szCs w:val="25"/>
        </w:rPr>
        <w:t>on-bill financing as an option for customers to</w:t>
      </w:r>
      <w:r w:rsidR="00AA6EA3" w:rsidRPr="00B7471B">
        <w:rPr>
          <w:rFonts w:ascii="Times New Roman" w:hAnsi="Times New Roman" w:cs="Times New Roman"/>
          <w:sz w:val="25"/>
          <w:szCs w:val="25"/>
        </w:rPr>
        <w:t xml:space="preserve"> finance</w:t>
      </w:r>
      <w:r w:rsidRPr="00B7471B">
        <w:rPr>
          <w:rFonts w:ascii="Times New Roman" w:hAnsi="Times New Roman" w:cs="Times New Roman"/>
          <w:sz w:val="25"/>
          <w:szCs w:val="25"/>
        </w:rPr>
        <w:t xml:space="preserve"> line extensions over a longer period</w:t>
      </w:r>
      <w:r w:rsidR="00B7471B">
        <w:rPr>
          <w:rFonts w:ascii="Times New Roman" w:hAnsi="Times New Roman" w:cs="Times New Roman"/>
          <w:sz w:val="25"/>
          <w:szCs w:val="25"/>
        </w:rPr>
        <w:t xml:space="preserve"> of time</w:t>
      </w:r>
      <w:r w:rsidR="00544B29">
        <w:rPr>
          <w:rFonts w:ascii="Times New Roman" w:hAnsi="Times New Roman" w:cs="Times New Roman"/>
          <w:sz w:val="25"/>
          <w:szCs w:val="25"/>
        </w:rPr>
        <w:t xml:space="preserve"> than current tariffs allow</w:t>
      </w:r>
      <w:r w:rsidRPr="00B7471B">
        <w:rPr>
          <w:rFonts w:ascii="Times New Roman" w:hAnsi="Times New Roman" w:cs="Times New Roman"/>
          <w:sz w:val="25"/>
          <w:szCs w:val="25"/>
        </w:rPr>
        <w:t xml:space="preserve">.  </w:t>
      </w:r>
    </w:p>
    <w:p w14:paraId="033F065D" w14:textId="77777777" w:rsidR="00AA6EA3" w:rsidRPr="0098350C" w:rsidRDefault="00AA6EA3" w:rsidP="005477E2">
      <w:pPr>
        <w:pStyle w:val="ListParagraph"/>
        <w:spacing w:after="160" w:line="264" w:lineRule="auto"/>
        <w:rPr>
          <w:rFonts w:ascii="Times New Roman" w:hAnsi="Times New Roman" w:cs="Times New Roman"/>
          <w:sz w:val="25"/>
          <w:szCs w:val="25"/>
        </w:rPr>
      </w:pPr>
    </w:p>
    <w:p w14:paraId="23E3D7DB" w14:textId="77777777" w:rsidR="00A74139" w:rsidRPr="00A74139"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 xml:space="preserve">Infrastructure Fund.  </w:t>
      </w:r>
      <w:r w:rsidRPr="0098350C">
        <w:rPr>
          <w:rFonts w:ascii="Times New Roman" w:hAnsi="Times New Roman" w:cs="Times New Roman"/>
          <w:sz w:val="25"/>
          <w:szCs w:val="25"/>
        </w:rPr>
        <w:t>To the extent that installation of new infrastructure would result in incremental tax revenues (</w:t>
      </w:r>
      <w:r w:rsidR="00AA6EA3">
        <w:rPr>
          <w:rFonts w:ascii="Times New Roman" w:hAnsi="Times New Roman" w:cs="Times New Roman"/>
          <w:sz w:val="25"/>
          <w:szCs w:val="25"/>
        </w:rPr>
        <w:t>such as public utility t</w:t>
      </w:r>
      <w:r w:rsidRPr="0098350C">
        <w:rPr>
          <w:rFonts w:ascii="Times New Roman" w:hAnsi="Times New Roman" w:cs="Times New Roman"/>
          <w:sz w:val="25"/>
          <w:szCs w:val="25"/>
        </w:rPr>
        <w:t>ax</w:t>
      </w:r>
      <w:r w:rsidR="00AA6EA3">
        <w:rPr>
          <w:rFonts w:ascii="Times New Roman" w:hAnsi="Times New Roman" w:cs="Times New Roman"/>
          <w:sz w:val="25"/>
          <w:szCs w:val="25"/>
        </w:rPr>
        <w:t>es</w:t>
      </w:r>
      <w:r w:rsidRPr="0098350C">
        <w:rPr>
          <w:rFonts w:ascii="Times New Roman" w:hAnsi="Times New Roman" w:cs="Times New Roman"/>
          <w:sz w:val="25"/>
          <w:szCs w:val="25"/>
        </w:rPr>
        <w:t>), the incremental revenues could be used to secure bond financing for some of the infrastructure.</w:t>
      </w:r>
    </w:p>
    <w:p w14:paraId="76DCBDA1" w14:textId="77777777" w:rsidR="00A74139" w:rsidRPr="00A74139" w:rsidRDefault="00A74139" w:rsidP="005477E2">
      <w:pPr>
        <w:pStyle w:val="ListParagraph"/>
        <w:spacing w:after="160" w:line="264" w:lineRule="auto"/>
        <w:rPr>
          <w:rFonts w:ascii="Times New Roman" w:hAnsi="Times New Roman" w:cs="Times New Roman"/>
          <w:sz w:val="25"/>
          <w:szCs w:val="25"/>
        </w:rPr>
      </w:pPr>
    </w:p>
    <w:p w14:paraId="0D63CEDD" w14:textId="77777777" w:rsidR="0098350C" w:rsidRDefault="0098350C" w:rsidP="005477E2">
      <w:pPr>
        <w:pStyle w:val="ListParagraph"/>
        <w:numPr>
          <w:ilvl w:val="0"/>
          <w:numId w:val="28"/>
        </w:numPr>
        <w:spacing w:after="160" w:line="264" w:lineRule="auto"/>
        <w:rPr>
          <w:rFonts w:ascii="Times New Roman" w:hAnsi="Times New Roman" w:cs="Times New Roman"/>
          <w:sz w:val="25"/>
          <w:szCs w:val="25"/>
        </w:rPr>
      </w:pPr>
      <w:r w:rsidRPr="0098350C">
        <w:rPr>
          <w:rFonts w:ascii="Times New Roman" w:hAnsi="Times New Roman" w:cs="Times New Roman"/>
          <w:i/>
          <w:sz w:val="25"/>
          <w:szCs w:val="25"/>
        </w:rPr>
        <w:t>Pilot Rules.</w:t>
      </w:r>
      <w:r w:rsidRPr="0098350C">
        <w:rPr>
          <w:rFonts w:ascii="Times New Roman" w:hAnsi="Times New Roman" w:cs="Times New Roman"/>
          <w:sz w:val="25"/>
          <w:szCs w:val="25"/>
        </w:rPr>
        <w:t xml:space="preserve">  </w:t>
      </w:r>
      <w:r w:rsidR="007D224A">
        <w:rPr>
          <w:rFonts w:ascii="Times New Roman" w:hAnsi="Times New Roman" w:cs="Times New Roman"/>
          <w:sz w:val="25"/>
          <w:szCs w:val="25"/>
        </w:rPr>
        <w:t>To the extent it</w:t>
      </w:r>
      <w:r w:rsidRPr="0098350C">
        <w:rPr>
          <w:rFonts w:ascii="Times New Roman" w:hAnsi="Times New Roman" w:cs="Times New Roman"/>
          <w:sz w:val="25"/>
          <w:szCs w:val="25"/>
        </w:rPr>
        <w:t xml:space="preserve"> may be necessary to develop different policies for different geographic locations, or to experiment </w:t>
      </w:r>
      <w:r w:rsidR="00544B29">
        <w:rPr>
          <w:rFonts w:ascii="Times New Roman" w:hAnsi="Times New Roman" w:cs="Times New Roman"/>
          <w:sz w:val="25"/>
          <w:szCs w:val="25"/>
        </w:rPr>
        <w:t>with</w:t>
      </w:r>
      <w:r w:rsidRPr="0098350C">
        <w:rPr>
          <w:rFonts w:ascii="Times New Roman" w:hAnsi="Times New Roman" w:cs="Times New Roman"/>
          <w:sz w:val="25"/>
          <w:szCs w:val="25"/>
        </w:rPr>
        <w:t xml:space="preserve"> one or more </w:t>
      </w:r>
      <w:r w:rsidR="00544B29">
        <w:rPr>
          <w:rFonts w:ascii="Times New Roman" w:hAnsi="Times New Roman" w:cs="Times New Roman"/>
          <w:sz w:val="25"/>
          <w:szCs w:val="25"/>
        </w:rPr>
        <w:t>methods or strategies discussed in this notice</w:t>
      </w:r>
      <w:r w:rsidRPr="0098350C">
        <w:rPr>
          <w:rFonts w:ascii="Times New Roman" w:hAnsi="Times New Roman" w:cs="Times New Roman"/>
          <w:sz w:val="25"/>
          <w:szCs w:val="25"/>
        </w:rPr>
        <w:t>, it may be useful to adopt “pilot rules” under the Administrative Procedure Act, which authorizes such rules.  RCW 34.05.310(2)(b); 34.05.313.</w:t>
      </w:r>
    </w:p>
    <w:p w14:paraId="4903B40D" w14:textId="77777777" w:rsidR="00B82078" w:rsidRDefault="00B82078" w:rsidP="005477E2">
      <w:pPr>
        <w:pStyle w:val="ListParagraph"/>
        <w:spacing w:after="160" w:line="264" w:lineRule="auto"/>
        <w:rPr>
          <w:rFonts w:ascii="Times New Roman" w:hAnsi="Times New Roman" w:cs="Times New Roman"/>
          <w:sz w:val="25"/>
          <w:szCs w:val="25"/>
        </w:rPr>
      </w:pPr>
    </w:p>
    <w:p w14:paraId="2E1F204E" w14:textId="77777777" w:rsidR="00B7471B" w:rsidRDefault="00343F97" w:rsidP="005477E2">
      <w:pPr>
        <w:pStyle w:val="ListParagraph"/>
        <w:numPr>
          <w:ilvl w:val="0"/>
          <w:numId w:val="28"/>
        </w:numPr>
        <w:spacing w:after="160" w:line="264" w:lineRule="auto"/>
        <w:rPr>
          <w:rFonts w:ascii="Times New Roman" w:hAnsi="Times New Roman" w:cs="Times New Roman"/>
          <w:sz w:val="25"/>
          <w:szCs w:val="25"/>
        </w:rPr>
      </w:pPr>
      <w:r w:rsidRPr="00343F97">
        <w:rPr>
          <w:rFonts w:ascii="Times New Roman" w:hAnsi="Times New Roman" w:cs="Times New Roman"/>
          <w:i/>
          <w:sz w:val="25"/>
          <w:szCs w:val="25"/>
        </w:rPr>
        <w:t>Local Construction Costs and Impact Fees</w:t>
      </w:r>
      <w:r>
        <w:rPr>
          <w:rFonts w:ascii="Times New Roman" w:hAnsi="Times New Roman" w:cs="Times New Roman"/>
          <w:sz w:val="25"/>
          <w:szCs w:val="25"/>
        </w:rPr>
        <w:t xml:space="preserve">.  The Commission seeks data </w:t>
      </w:r>
      <w:r w:rsidR="006525C6">
        <w:rPr>
          <w:rFonts w:ascii="Times New Roman" w:hAnsi="Times New Roman" w:cs="Times New Roman"/>
          <w:sz w:val="25"/>
          <w:szCs w:val="25"/>
        </w:rPr>
        <w:t xml:space="preserve">or specific examples </w:t>
      </w:r>
      <w:r>
        <w:rPr>
          <w:rFonts w:ascii="Times New Roman" w:hAnsi="Times New Roman" w:cs="Times New Roman"/>
          <w:sz w:val="25"/>
          <w:szCs w:val="25"/>
        </w:rPr>
        <w:t xml:space="preserve">from </w:t>
      </w:r>
      <w:r w:rsidR="00577A14">
        <w:rPr>
          <w:rFonts w:ascii="Times New Roman" w:hAnsi="Times New Roman" w:cs="Times New Roman"/>
          <w:sz w:val="25"/>
          <w:szCs w:val="25"/>
        </w:rPr>
        <w:t>local</w:t>
      </w:r>
      <w:r>
        <w:rPr>
          <w:rFonts w:ascii="Times New Roman" w:hAnsi="Times New Roman" w:cs="Times New Roman"/>
          <w:sz w:val="25"/>
          <w:szCs w:val="25"/>
        </w:rPr>
        <w:t xml:space="preserve"> distribution companies concerning the specific costs companies </w:t>
      </w:r>
      <w:r w:rsidR="00CA6100">
        <w:rPr>
          <w:rFonts w:ascii="Times New Roman" w:hAnsi="Times New Roman" w:cs="Times New Roman"/>
          <w:sz w:val="25"/>
          <w:szCs w:val="25"/>
        </w:rPr>
        <w:t xml:space="preserve">or </w:t>
      </w:r>
      <w:r>
        <w:rPr>
          <w:rFonts w:ascii="Times New Roman" w:hAnsi="Times New Roman" w:cs="Times New Roman"/>
          <w:sz w:val="25"/>
          <w:szCs w:val="25"/>
        </w:rPr>
        <w:t xml:space="preserve">their customers have experienced </w:t>
      </w:r>
      <w:r w:rsidR="00CA6100">
        <w:rPr>
          <w:rFonts w:ascii="Times New Roman" w:hAnsi="Times New Roman" w:cs="Times New Roman"/>
          <w:sz w:val="25"/>
          <w:szCs w:val="25"/>
        </w:rPr>
        <w:t xml:space="preserve">when </w:t>
      </w:r>
      <w:r>
        <w:rPr>
          <w:rFonts w:ascii="Times New Roman" w:hAnsi="Times New Roman" w:cs="Times New Roman"/>
          <w:sz w:val="25"/>
          <w:szCs w:val="25"/>
        </w:rPr>
        <w:t>constructin</w:t>
      </w:r>
      <w:r w:rsidR="00CA6100">
        <w:rPr>
          <w:rFonts w:ascii="Times New Roman" w:hAnsi="Times New Roman" w:cs="Times New Roman"/>
          <w:sz w:val="25"/>
          <w:szCs w:val="25"/>
        </w:rPr>
        <w:t xml:space="preserve">g or </w:t>
      </w:r>
      <w:r>
        <w:rPr>
          <w:rFonts w:ascii="Times New Roman" w:hAnsi="Times New Roman" w:cs="Times New Roman"/>
          <w:sz w:val="25"/>
          <w:szCs w:val="25"/>
        </w:rPr>
        <w:t>expanding gas distribution infrastructure</w:t>
      </w:r>
      <w:r w:rsidR="00CA6100">
        <w:rPr>
          <w:rFonts w:ascii="Times New Roman" w:hAnsi="Times New Roman" w:cs="Times New Roman"/>
          <w:sz w:val="25"/>
          <w:szCs w:val="25"/>
        </w:rPr>
        <w:t xml:space="preserve"> including</w:t>
      </w:r>
      <w:r w:rsidR="00CA6100" w:rsidRPr="00CA6100">
        <w:rPr>
          <w:rFonts w:ascii="Times New Roman" w:hAnsi="Times New Roman" w:cs="Times New Roman"/>
          <w:sz w:val="25"/>
          <w:szCs w:val="25"/>
        </w:rPr>
        <w:t xml:space="preserve"> </w:t>
      </w:r>
      <w:r w:rsidR="00CA6100">
        <w:rPr>
          <w:rFonts w:ascii="Times New Roman" w:hAnsi="Times New Roman" w:cs="Times New Roman"/>
          <w:sz w:val="25"/>
          <w:szCs w:val="25"/>
        </w:rPr>
        <w:t>impact fees and the costs of other local requirements.</w:t>
      </w:r>
    </w:p>
    <w:p w14:paraId="7B27120B" w14:textId="77777777" w:rsidR="00B7471B" w:rsidRDefault="00B7471B" w:rsidP="005477E2">
      <w:pPr>
        <w:pStyle w:val="ListParagraph"/>
        <w:spacing w:after="160" w:line="264" w:lineRule="auto"/>
        <w:rPr>
          <w:rFonts w:ascii="Times New Roman" w:hAnsi="Times New Roman" w:cs="Times New Roman"/>
          <w:sz w:val="25"/>
          <w:szCs w:val="25"/>
        </w:rPr>
      </w:pPr>
    </w:p>
    <w:p w14:paraId="24EC3BAA" w14:textId="77777777" w:rsidR="003C7ACB" w:rsidRPr="00B7471B" w:rsidRDefault="00B7471B" w:rsidP="005477E2">
      <w:pPr>
        <w:pStyle w:val="ListParagraph"/>
        <w:numPr>
          <w:ilvl w:val="0"/>
          <w:numId w:val="28"/>
        </w:numPr>
        <w:spacing w:after="160" w:line="264" w:lineRule="auto"/>
        <w:rPr>
          <w:rFonts w:ascii="Times New Roman" w:hAnsi="Times New Roman" w:cs="Times New Roman"/>
          <w:sz w:val="25"/>
          <w:szCs w:val="25"/>
        </w:rPr>
      </w:pPr>
      <w:r>
        <w:rPr>
          <w:rFonts w:ascii="Times New Roman" w:hAnsi="Times New Roman" w:cs="Times New Roman"/>
          <w:i/>
          <w:sz w:val="25"/>
          <w:szCs w:val="25"/>
        </w:rPr>
        <w:t xml:space="preserve"> </w:t>
      </w:r>
      <w:r w:rsidR="003C7ACB" w:rsidRPr="00B7471B">
        <w:rPr>
          <w:rFonts w:ascii="Times New Roman" w:hAnsi="Times New Roman" w:cs="Times New Roman"/>
          <w:i/>
          <w:sz w:val="25"/>
          <w:szCs w:val="25"/>
        </w:rPr>
        <w:t xml:space="preserve">Concurrent Construction Projects.  </w:t>
      </w:r>
      <w:r w:rsidRPr="00B7471B">
        <w:rPr>
          <w:rFonts w:ascii="Times New Roman" w:hAnsi="Times New Roman" w:cs="Times New Roman"/>
          <w:sz w:val="25"/>
          <w:szCs w:val="25"/>
        </w:rPr>
        <w:t>The Commission seeks comments on how it might assess the economic feasibility of expanding natural gas service concurrently with other utility infrastructure or construction projects</w:t>
      </w:r>
    </w:p>
    <w:p w14:paraId="15B9B26A" w14:textId="77777777" w:rsidR="007D224A" w:rsidRPr="007D224A" w:rsidRDefault="007D224A" w:rsidP="005477E2">
      <w:pPr>
        <w:pStyle w:val="ListParagraph"/>
        <w:spacing w:line="264" w:lineRule="auto"/>
        <w:rPr>
          <w:rFonts w:ascii="Times New Roman" w:hAnsi="Times New Roman" w:cs="Times New Roman"/>
          <w:sz w:val="25"/>
          <w:szCs w:val="25"/>
        </w:rPr>
      </w:pPr>
    </w:p>
    <w:p w14:paraId="0FFE5531" w14:textId="77777777" w:rsidR="007D224A" w:rsidRPr="0098350C" w:rsidRDefault="007D224A" w:rsidP="005477E2">
      <w:pPr>
        <w:pStyle w:val="ListParagraph"/>
        <w:numPr>
          <w:ilvl w:val="0"/>
          <w:numId w:val="28"/>
        </w:numPr>
        <w:spacing w:after="160" w:line="264" w:lineRule="auto"/>
        <w:rPr>
          <w:rFonts w:ascii="Times New Roman" w:hAnsi="Times New Roman" w:cs="Times New Roman"/>
          <w:sz w:val="25"/>
          <w:szCs w:val="25"/>
        </w:rPr>
      </w:pPr>
      <w:r w:rsidRPr="007D224A">
        <w:rPr>
          <w:rFonts w:ascii="Times New Roman" w:hAnsi="Times New Roman" w:cs="Times New Roman"/>
          <w:i/>
          <w:sz w:val="25"/>
          <w:szCs w:val="25"/>
        </w:rPr>
        <w:t>Other Strategies and Methods</w:t>
      </w:r>
      <w:r>
        <w:rPr>
          <w:rFonts w:ascii="Times New Roman" w:hAnsi="Times New Roman" w:cs="Times New Roman"/>
          <w:sz w:val="25"/>
          <w:szCs w:val="25"/>
        </w:rPr>
        <w:t>.  Interested parties should submit</w:t>
      </w:r>
      <w:r w:rsidR="006525C6">
        <w:rPr>
          <w:rFonts w:ascii="Times New Roman" w:hAnsi="Times New Roman" w:cs="Times New Roman"/>
          <w:sz w:val="25"/>
          <w:szCs w:val="25"/>
        </w:rPr>
        <w:t xml:space="preserve"> comments</w:t>
      </w:r>
      <w:r>
        <w:rPr>
          <w:rFonts w:ascii="Times New Roman" w:hAnsi="Times New Roman" w:cs="Times New Roman"/>
          <w:sz w:val="25"/>
          <w:szCs w:val="25"/>
        </w:rPr>
        <w:t xml:space="preserve"> to the Commission</w:t>
      </w:r>
      <w:r w:rsidR="006525C6">
        <w:rPr>
          <w:rFonts w:ascii="Times New Roman" w:hAnsi="Times New Roman" w:cs="Times New Roman"/>
          <w:sz w:val="25"/>
          <w:szCs w:val="25"/>
        </w:rPr>
        <w:t xml:space="preserve"> concerning</w:t>
      </w:r>
      <w:r>
        <w:rPr>
          <w:rFonts w:ascii="Times New Roman" w:hAnsi="Times New Roman" w:cs="Times New Roman"/>
          <w:sz w:val="25"/>
          <w:szCs w:val="25"/>
        </w:rPr>
        <w:t xml:space="preserve"> any other strategies or methods that would be useful to consider in</w:t>
      </w:r>
      <w:r w:rsidR="004A15F9">
        <w:rPr>
          <w:rFonts w:ascii="Times New Roman" w:hAnsi="Times New Roman" w:cs="Times New Roman"/>
          <w:sz w:val="25"/>
          <w:szCs w:val="25"/>
        </w:rPr>
        <w:t xml:space="preserve"> taking action or</w:t>
      </w:r>
      <w:r>
        <w:rPr>
          <w:rFonts w:ascii="Times New Roman" w:hAnsi="Times New Roman" w:cs="Times New Roman"/>
          <w:sz w:val="25"/>
          <w:szCs w:val="25"/>
        </w:rPr>
        <w:t xml:space="preserve"> </w:t>
      </w:r>
      <w:r w:rsidR="00CA6100">
        <w:rPr>
          <w:rFonts w:ascii="Times New Roman" w:hAnsi="Times New Roman" w:cs="Times New Roman"/>
          <w:sz w:val="25"/>
          <w:szCs w:val="25"/>
        </w:rPr>
        <w:t xml:space="preserve">developing rules </w:t>
      </w:r>
      <w:r>
        <w:rPr>
          <w:rFonts w:ascii="Times New Roman" w:hAnsi="Times New Roman" w:cs="Times New Roman"/>
          <w:sz w:val="25"/>
          <w:szCs w:val="25"/>
        </w:rPr>
        <w:t>to expand natural gas infrastructure</w:t>
      </w:r>
      <w:r w:rsidR="006525C6">
        <w:rPr>
          <w:rFonts w:ascii="Times New Roman" w:hAnsi="Times New Roman" w:cs="Times New Roman"/>
          <w:sz w:val="25"/>
          <w:szCs w:val="25"/>
        </w:rPr>
        <w:t xml:space="preserve"> to unserved </w:t>
      </w:r>
      <w:r w:rsidR="002D52AB">
        <w:rPr>
          <w:rFonts w:ascii="Times New Roman" w:hAnsi="Times New Roman" w:cs="Times New Roman"/>
          <w:sz w:val="25"/>
          <w:szCs w:val="25"/>
        </w:rPr>
        <w:t xml:space="preserve">and underserved </w:t>
      </w:r>
      <w:r w:rsidR="006525C6">
        <w:rPr>
          <w:rFonts w:ascii="Times New Roman" w:hAnsi="Times New Roman" w:cs="Times New Roman"/>
          <w:sz w:val="25"/>
          <w:szCs w:val="25"/>
        </w:rPr>
        <w:t>areas in Washington</w:t>
      </w:r>
      <w:r>
        <w:rPr>
          <w:rFonts w:ascii="Times New Roman" w:hAnsi="Times New Roman" w:cs="Times New Roman"/>
          <w:sz w:val="25"/>
          <w:szCs w:val="25"/>
        </w:rPr>
        <w:t>.</w:t>
      </w:r>
    </w:p>
    <w:p w14:paraId="2B16F39F" w14:textId="77777777" w:rsidR="0098350C" w:rsidRDefault="0098350C" w:rsidP="005477E2">
      <w:pPr>
        <w:pStyle w:val="NoSpacing"/>
        <w:spacing w:line="264" w:lineRule="auto"/>
        <w:rPr>
          <w:rFonts w:ascii="Times New Roman" w:hAnsi="Times New Roman" w:cs="Times New Roman"/>
          <w:sz w:val="25"/>
          <w:szCs w:val="25"/>
        </w:rPr>
      </w:pPr>
    </w:p>
    <w:p w14:paraId="2A8CE4CB" w14:textId="77777777" w:rsidR="000F3D64" w:rsidRDefault="0087395B" w:rsidP="005477E2">
      <w:pPr>
        <w:pStyle w:val="NoSpacing"/>
        <w:spacing w:line="264" w:lineRule="auto"/>
        <w:rPr>
          <w:rFonts w:ascii="Times New Roman" w:hAnsi="Times New Roman" w:cs="Times New Roman"/>
          <w:b/>
          <w:sz w:val="25"/>
          <w:szCs w:val="25"/>
        </w:rPr>
      </w:pPr>
      <w:r w:rsidRPr="00AF266B">
        <w:rPr>
          <w:rFonts w:ascii="Times New Roman" w:hAnsi="Times New Roman" w:cs="Times New Roman"/>
          <w:b/>
          <w:sz w:val="25"/>
          <w:szCs w:val="25"/>
        </w:rPr>
        <w:t xml:space="preserve">WRITTEN </w:t>
      </w:r>
      <w:r w:rsidR="00B3704F">
        <w:rPr>
          <w:rFonts w:ascii="Times New Roman" w:hAnsi="Times New Roman" w:cs="Times New Roman"/>
          <w:b/>
          <w:sz w:val="25"/>
          <w:szCs w:val="25"/>
        </w:rPr>
        <w:t xml:space="preserve">COMMENTS AND </w:t>
      </w:r>
      <w:r w:rsidRPr="00AF266B">
        <w:rPr>
          <w:rFonts w:ascii="Times New Roman" w:hAnsi="Times New Roman" w:cs="Times New Roman"/>
          <w:b/>
          <w:sz w:val="25"/>
          <w:szCs w:val="25"/>
        </w:rPr>
        <w:t>RESPONSES</w:t>
      </w:r>
    </w:p>
    <w:p w14:paraId="7A3204E7" w14:textId="77777777" w:rsidR="005477E2" w:rsidRPr="00AF266B" w:rsidRDefault="005477E2" w:rsidP="005477E2">
      <w:pPr>
        <w:pStyle w:val="NoSpacing"/>
        <w:spacing w:line="264" w:lineRule="auto"/>
        <w:rPr>
          <w:rFonts w:ascii="Times New Roman" w:hAnsi="Times New Roman" w:cs="Times New Roman"/>
          <w:b/>
          <w:sz w:val="25"/>
          <w:szCs w:val="25"/>
        </w:rPr>
      </w:pPr>
    </w:p>
    <w:p w14:paraId="6BF304DB" w14:textId="77777777" w:rsidR="000F3D64" w:rsidRPr="00AF266B" w:rsidRDefault="00F61A06" w:rsidP="005477E2">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 xml:space="preserve">The Commission </w:t>
      </w:r>
      <w:r w:rsidR="00B3704F">
        <w:rPr>
          <w:rFonts w:ascii="Times New Roman" w:hAnsi="Times New Roman" w:cs="Times New Roman"/>
          <w:bCs/>
          <w:sz w:val="25"/>
          <w:szCs w:val="25"/>
        </w:rPr>
        <w:t>requests</w:t>
      </w:r>
      <w:r>
        <w:rPr>
          <w:rFonts w:ascii="Times New Roman" w:hAnsi="Times New Roman" w:cs="Times New Roman"/>
          <w:bCs/>
          <w:sz w:val="25"/>
          <w:szCs w:val="25"/>
        </w:rPr>
        <w:t xml:space="preserve"> written</w:t>
      </w:r>
      <w:r w:rsidR="002A37A0" w:rsidRPr="00AF266B">
        <w:rPr>
          <w:rFonts w:ascii="Times New Roman" w:hAnsi="Times New Roman" w:cs="Times New Roman"/>
          <w:bCs/>
          <w:sz w:val="25"/>
          <w:szCs w:val="25"/>
        </w:rPr>
        <w:t xml:space="preserve"> </w:t>
      </w:r>
      <w:r w:rsidR="00CC782A">
        <w:rPr>
          <w:rFonts w:ascii="Times New Roman" w:hAnsi="Times New Roman" w:cs="Times New Roman"/>
          <w:bCs/>
          <w:sz w:val="25"/>
          <w:szCs w:val="25"/>
        </w:rPr>
        <w:t>comments and information in response to this notice</w:t>
      </w:r>
      <w:r>
        <w:rPr>
          <w:rFonts w:ascii="Times New Roman" w:hAnsi="Times New Roman" w:cs="Times New Roman"/>
          <w:bCs/>
          <w:sz w:val="25"/>
          <w:szCs w:val="25"/>
        </w:rPr>
        <w:t xml:space="preserve">.  Written comments </w:t>
      </w:r>
      <w:r w:rsidR="000F3D64" w:rsidRPr="00AF266B">
        <w:rPr>
          <w:rFonts w:ascii="Times New Roman" w:hAnsi="Times New Roman" w:cs="Times New Roman"/>
          <w:bCs/>
          <w:sz w:val="25"/>
          <w:szCs w:val="25"/>
        </w:rPr>
        <w:t xml:space="preserve">must be filed with the Commission no later than </w:t>
      </w:r>
      <w:r w:rsidR="000F3D64" w:rsidRPr="00AF266B">
        <w:rPr>
          <w:rFonts w:ascii="Times New Roman" w:hAnsi="Times New Roman" w:cs="Times New Roman"/>
          <w:b/>
          <w:bCs/>
          <w:sz w:val="25"/>
          <w:szCs w:val="25"/>
        </w:rPr>
        <w:t xml:space="preserve">5:00 p.m., </w:t>
      </w:r>
      <w:r w:rsidR="00772B2A">
        <w:rPr>
          <w:rFonts w:ascii="Times New Roman" w:hAnsi="Times New Roman" w:cs="Times New Roman"/>
          <w:b/>
          <w:bCs/>
          <w:sz w:val="25"/>
          <w:szCs w:val="25"/>
        </w:rPr>
        <w:t>Monday</w:t>
      </w:r>
      <w:r w:rsidR="002A37A0" w:rsidRPr="00AF266B">
        <w:rPr>
          <w:rFonts w:ascii="Times New Roman" w:hAnsi="Times New Roman" w:cs="Times New Roman"/>
          <w:b/>
          <w:bCs/>
          <w:sz w:val="25"/>
          <w:szCs w:val="25"/>
        </w:rPr>
        <w:t xml:space="preserve">, </w:t>
      </w:r>
      <w:r w:rsidR="005477E2">
        <w:rPr>
          <w:rFonts w:ascii="Times New Roman" w:hAnsi="Times New Roman" w:cs="Times New Roman"/>
          <w:b/>
          <w:bCs/>
          <w:sz w:val="25"/>
          <w:szCs w:val="25"/>
        </w:rPr>
        <w:t>Dece</w:t>
      </w:r>
      <w:r w:rsidR="00082782">
        <w:rPr>
          <w:rFonts w:ascii="Times New Roman" w:hAnsi="Times New Roman" w:cs="Times New Roman"/>
          <w:b/>
          <w:bCs/>
          <w:sz w:val="25"/>
          <w:szCs w:val="25"/>
        </w:rPr>
        <w:t>m</w:t>
      </w:r>
      <w:r w:rsidR="00D50734">
        <w:rPr>
          <w:rFonts w:ascii="Times New Roman" w:hAnsi="Times New Roman" w:cs="Times New Roman"/>
          <w:b/>
          <w:bCs/>
          <w:sz w:val="25"/>
          <w:szCs w:val="25"/>
        </w:rPr>
        <w:t xml:space="preserve">ber </w:t>
      </w:r>
      <w:r w:rsidR="00772B2A">
        <w:rPr>
          <w:rFonts w:ascii="Times New Roman" w:hAnsi="Times New Roman" w:cs="Times New Roman"/>
          <w:b/>
          <w:bCs/>
          <w:sz w:val="25"/>
          <w:szCs w:val="25"/>
        </w:rPr>
        <w:t>15</w:t>
      </w:r>
      <w:r w:rsidR="002A37A0" w:rsidRPr="00AF266B">
        <w:rPr>
          <w:rFonts w:ascii="Times New Roman" w:hAnsi="Times New Roman" w:cs="Times New Roman"/>
          <w:b/>
          <w:bCs/>
          <w:sz w:val="25"/>
          <w:szCs w:val="25"/>
        </w:rPr>
        <w:t>, 201</w:t>
      </w:r>
      <w:r w:rsidR="00D5276C">
        <w:rPr>
          <w:rFonts w:ascii="Times New Roman" w:hAnsi="Times New Roman" w:cs="Times New Roman"/>
          <w:b/>
          <w:bCs/>
          <w:sz w:val="25"/>
          <w:szCs w:val="25"/>
        </w:rPr>
        <w:t>4</w:t>
      </w:r>
      <w:r w:rsidR="000F3D64" w:rsidRPr="00AF266B">
        <w:rPr>
          <w:rFonts w:ascii="Times New Roman" w:hAnsi="Times New Roman" w:cs="Times New Roman"/>
          <w:b/>
          <w:bCs/>
          <w:sz w:val="25"/>
          <w:szCs w:val="25"/>
        </w:rPr>
        <w:t>.</w:t>
      </w:r>
      <w:r w:rsidR="005B026C" w:rsidRPr="00AF266B">
        <w:rPr>
          <w:rFonts w:ascii="Times New Roman" w:hAnsi="Times New Roman" w:cs="Times New Roman"/>
          <w:b/>
          <w:bCs/>
          <w:sz w:val="25"/>
          <w:szCs w:val="25"/>
        </w:rPr>
        <w:t xml:space="preserve">  </w:t>
      </w:r>
      <w:r w:rsidR="000F3D64" w:rsidRPr="00AF266B">
        <w:rPr>
          <w:rFonts w:ascii="Times New Roman" w:hAnsi="Times New Roman" w:cs="Times New Roman"/>
          <w:sz w:val="25"/>
          <w:szCs w:val="25"/>
        </w:rPr>
        <w:t xml:space="preserve">The Commission requests that </w:t>
      </w:r>
      <w:r w:rsidR="0087395B" w:rsidRPr="00AF266B">
        <w:rPr>
          <w:rFonts w:ascii="Times New Roman" w:hAnsi="Times New Roman" w:cs="Times New Roman"/>
          <w:sz w:val="25"/>
          <w:szCs w:val="25"/>
        </w:rPr>
        <w:t xml:space="preserve">the </w:t>
      </w:r>
      <w:r w:rsidR="0005483F" w:rsidRPr="00AF266B">
        <w:rPr>
          <w:rFonts w:ascii="Times New Roman" w:hAnsi="Times New Roman" w:cs="Times New Roman"/>
          <w:sz w:val="25"/>
          <w:szCs w:val="25"/>
        </w:rPr>
        <w:t>responses</w:t>
      </w:r>
      <w:r w:rsidR="000F3D64" w:rsidRPr="00AF266B">
        <w:rPr>
          <w:rFonts w:ascii="Times New Roman" w:hAnsi="Times New Roman" w:cs="Times New Roman"/>
          <w:sz w:val="25"/>
          <w:szCs w:val="25"/>
        </w:rPr>
        <w:t xml:space="preserve"> be provided in </w:t>
      </w:r>
      <w:r w:rsidR="000F3D64" w:rsidRPr="00AF266B">
        <w:rPr>
          <w:rFonts w:ascii="Times New Roman" w:hAnsi="Times New Roman" w:cs="Times New Roman"/>
          <w:sz w:val="25"/>
          <w:szCs w:val="25"/>
        </w:rPr>
        <w:lastRenderedPageBreak/>
        <w:t>electronic format to enhance public access, reduce</w:t>
      </w:r>
      <w:r w:rsidR="0087395B" w:rsidRPr="00AF266B">
        <w:rPr>
          <w:rFonts w:ascii="Times New Roman" w:hAnsi="Times New Roman" w:cs="Times New Roman"/>
          <w:sz w:val="25"/>
          <w:szCs w:val="25"/>
        </w:rPr>
        <w:t xml:space="preserve"> the need for paper copies, and</w:t>
      </w:r>
      <w:r w:rsidR="000F3D64" w:rsidRPr="00AF266B">
        <w:rPr>
          <w:rFonts w:ascii="Times New Roman" w:hAnsi="Times New Roman" w:cs="Times New Roman"/>
          <w:sz w:val="25"/>
          <w:szCs w:val="25"/>
        </w:rPr>
        <w:t xml:space="preserve"> facilitate quotations from the </w:t>
      </w:r>
      <w:r w:rsidR="0005483F" w:rsidRPr="00AF266B">
        <w:rPr>
          <w:rFonts w:ascii="Times New Roman" w:hAnsi="Times New Roman" w:cs="Times New Roman"/>
          <w:sz w:val="25"/>
          <w:szCs w:val="25"/>
        </w:rPr>
        <w:t>submissions</w:t>
      </w:r>
      <w:r w:rsidR="000F3D64" w:rsidRPr="00AF266B">
        <w:rPr>
          <w:rFonts w:ascii="Times New Roman" w:hAnsi="Times New Roman" w:cs="Times New Roman"/>
          <w:sz w:val="25"/>
          <w:szCs w:val="25"/>
        </w:rPr>
        <w:t xml:space="preserve">.  You may submit </w:t>
      </w:r>
      <w:r w:rsidR="00B3704F">
        <w:rPr>
          <w:rFonts w:ascii="Times New Roman" w:hAnsi="Times New Roman" w:cs="Times New Roman"/>
          <w:sz w:val="25"/>
          <w:szCs w:val="25"/>
        </w:rPr>
        <w:t>comments</w:t>
      </w:r>
      <w:r w:rsidR="000F3D64" w:rsidRPr="00AF266B">
        <w:rPr>
          <w:rFonts w:ascii="Times New Roman" w:hAnsi="Times New Roman" w:cs="Times New Roman"/>
          <w:sz w:val="25"/>
          <w:szCs w:val="25"/>
        </w:rPr>
        <w:t xml:space="preserve"> via the Commission’s Web portal at </w:t>
      </w:r>
      <w:hyperlink r:id="rId13" w:history="1">
        <w:r w:rsidR="000F3D64" w:rsidRPr="00AF266B">
          <w:rPr>
            <w:rStyle w:val="Hyperlink"/>
            <w:rFonts w:ascii="Times New Roman" w:hAnsi="Times New Roman" w:cs="Times New Roman"/>
            <w:sz w:val="25"/>
            <w:szCs w:val="25"/>
          </w:rPr>
          <w:t>www.utc.wa.gov/e-filing</w:t>
        </w:r>
      </w:hyperlink>
      <w:r w:rsidR="000F3D64" w:rsidRPr="00AF266B">
        <w:rPr>
          <w:rFonts w:ascii="Times New Roman" w:hAnsi="Times New Roman" w:cs="Times New Roman"/>
          <w:sz w:val="25"/>
          <w:szCs w:val="25"/>
        </w:rPr>
        <w:t xml:space="preserve"> or by electronic mail to the Commission's Records Center at </w:t>
      </w:r>
      <w:hyperlink r:id="rId14" w:history="1">
        <w:r w:rsidR="000F3D64" w:rsidRPr="00AF266B">
          <w:rPr>
            <w:rStyle w:val="Hyperlink"/>
            <w:rFonts w:ascii="Times New Roman" w:hAnsi="Times New Roman" w:cs="Times New Roman"/>
            <w:sz w:val="25"/>
            <w:szCs w:val="25"/>
          </w:rPr>
          <w:t>records@utc.wa.gov</w:t>
        </w:r>
      </w:hyperlink>
      <w:r w:rsidR="000F3D64" w:rsidRPr="00AF266B">
        <w:rPr>
          <w:rFonts w:ascii="Times New Roman" w:hAnsi="Times New Roman" w:cs="Times New Roman"/>
          <w:sz w:val="25"/>
          <w:szCs w:val="25"/>
        </w:rPr>
        <w:t xml:space="preserve">.  </w:t>
      </w:r>
      <w:r w:rsidR="0005483F" w:rsidRPr="00AF266B">
        <w:rPr>
          <w:rFonts w:ascii="Times New Roman" w:hAnsi="Times New Roman" w:cs="Times New Roman"/>
          <w:sz w:val="25"/>
          <w:szCs w:val="25"/>
        </w:rPr>
        <w:t xml:space="preserve">You must </w:t>
      </w:r>
      <w:r w:rsidR="000F3D64" w:rsidRPr="00AF266B">
        <w:rPr>
          <w:rFonts w:ascii="Times New Roman" w:hAnsi="Times New Roman" w:cs="Times New Roman"/>
          <w:sz w:val="25"/>
          <w:szCs w:val="25"/>
        </w:rPr>
        <w:t>include:</w:t>
      </w:r>
    </w:p>
    <w:p w14:paraId="650E37F9" w14:textId="77777777" w:rsidR="000F3D64" w:rsidRPr="00AF266B" w:rsidRDefault="000F3D64" w:rsidP="005477E2">
      <w:pPr>
        <w:pStyle w:val="NoSpacing"/>
        <w:spacing w:line="264" w:lineRule="auto"/>
        <w:rPr>
          <w:rFonts w:ascii="Times New Roman" w:hAnsi="Times New Roman" w:cs="Times New Roman"/>
          <w:color w:val="000000"/>
          <w:sz w:val="25"/>
          <w:szCs w:val="25"/>
        </w:rPr>
      </w:pPr>
    </w:p>
    <w:p w14:paraId="6D863361" w14:textId="77777777" w:rsidR="000F3D64" w:rsidRPr="00AF266B" w:rsidRDefault="000F3D64" w:rsidP="005477E2">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docket number of this proceeding (</w:t>
      </w:r>
      <w:r w:rsidR="00550216" w:rsidRPr="0069272D">
        <w:rPr>
          <w:rFonts w:ascii="Times New Roman" w:hAnsi="Times New Roman" w:cs="Times New Roman"/>
          <w:color w:val="000000"/>
          <w:sz w:val="25"/>
          <w:szCs w:val="25"/>
        </w:rPr>
        <w:t>U</w:t>
      </w:r>
      <w:r w:rsidR="00D5276C" w:rsidRPr="0069272D">
        <w:rPr>
          <w:rFonts w:ascii="Times New Roman" w:hAnsi="Times New Roman" w:cs="Times New Roman"/>
          <w:color w:val="000000"/>
          <w:sz w:val="25"/>
          <w:szCs w:val="25"/>
        </w:rPr>
        <w:t>G</w:t>
      </w:r>
      <w:r w:rsidRPr="0069272D">
        <w:rPr>
          <w:rFonts w:ascii="Times New Roman" w:hAnsi="Times New Roman" w:cs="Times New Roman"/>
          <w:color w:val="000000"/>
          <w:sz w:val="25"/>
          <w:szCs w:val="25"/>
        </w:rPr>
        <w:t>-</w:t>
      </w:r>
      <w:r w:rsidR="00BF58FC" w:rsidRPr="0069272D">
        <w:rPr>
          <w:rFonts w:ascii="Times New Roman" w:hAnsi="Times New Roman" w:cs="Times New Roman"/>
          <w:color w:val="000000"/>
          <w:sz w:val="25"/>
          <w:szCs w:val="25"/>
        </w:rPr>
        <w:t>1</w:t>
      </w:r>
      <w:r w:rsidR="00D5276C" w:rsidRPr="0069272D">
        <w:rPr>
          <w:rFonts w:ascii="Times New Roman" w:hAnsi="Times New Roman" w:cs="Times New Roman"/>
          <w:color w:val="000000"/>
          <w:sz w:val="25"/>
          <w:szCs w:val="25"/>
        </w:rPr>
        <w:t>4</w:t>
      </w:r>
      <w:r w:rsidR="0069272D" w:rsidRPr="0069272D">
        <w:rPr>
          <w:rFonts w:ascii="Times New Roman" w:hAnsi="Times New Roman" w:cs="Times New Roman"/>
          <w:color w:val="000000"/>
          <w:sz w:val="25"/>
          <w:szCs w:val="25"/>
        </w:rPr>
        <w:t>3616</w:t>
      </w:r>
      <w:r w:rsidRPr="00AF266B">
        <w:rPr>
          <w:rFonts w:ascii="Times New Roman" w:hAnsi="Times New Roman" w:cs="Times New Roman"/>
          <w:color w:val="000000"/>
          <w:sz w:val="25"/>
          <w:szCs w:val="25"/>
        </w:rPr>
        <w:t>).</w:t>
      </w:r>
    </w:p>
    <w:p w14:paraId="506E0DF8" w14:textId="77777777" w:rsidR="000F3D64" w:rsidRPr="00AF266B" w:rsidRDefault="000F3D64" w:rsidP="005477E2">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commenting party's name.</w:t>
      </w:r>
    </w:p>
    <w:p w14:paraId="291AB524" w14:textId="77777777" w:rsidR="000F3D64" w:rsidRPr="00AF266B" w:rsidRDefault="000F3D64" w:rsidP="005477E2">
      <w:pPr>
        <w:pStyle w:val="NoSpacing"/>
        <w:numPr>
          <w:ilvl w:val="0"/>
          <w:numId w:val="16"/>
        </w:numPr>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The title and date of the comment or comments.</w:t>
      </w:r>
    </w:p>
    <w:p w14:paraId="00A3FBF3" w14:textId="77777777" w:rsidR="000F3D64" w:rsidRPr="00AF266B" w:rsidRDefault="000F3D64" w:rsidP="005477E2">
      <w:pPr>
        <w:pStyle w:val="NoSpacing"/>
        <w:spacing w:line="264" w:lineRule="auto"/>
        <w:rPr>
          <w:rFonts w:ascii="Times New Roman" w:hAnsi="Times New Roman" w:cs="Times New Roman"/>
          <w:color w:val="000000"/>
          <w:sz w:val="25"/>
          <w:szCs w:val="25"/>
        </w:rPr>
      </w:pPr>
    </w:p>
    <w:p w14:paraId="2E0552E6" w14:textId="77777777" w:rsidR="000F3D64" w:rsidRPr="00AF266B" w:rsidRDefault="000F3D64" w:rsidP="005477E2">
      <w:pPr>
        <w:pStyle w:val="NoSpacing"/>
        <w:spacing w:line="264" w:lineRule="auto"/>
        <w:rPr>
          <w:rFonts w:ascii="Times New Roman" w:hAnsi="Times New Roman" w:cs="Times New Roman"/>
          <w:color w:val="000000"/>
          <w:sz w:val="25"/>
          <w:szCs w:val="25"/>
        </w:rPr>
      </w:pPr>
      <w:r w:rsidRPr="00AF266B">
        <w:rPr>
          <w:rFonts w:ascii="Times New Roman" w:hAnsi="Times New Roman" w:cs="Times New Roman"/>
          <w:color w:val="000000"/>
          <w:sz w:val="25"/>
          <w:szCs w:val="25"/>
        </w:rPr>
        <w:t xml:space="preserve">An alternative method for submitting comments is by mailing or delivering an electronic copy to the Commission’s Records Center on a 3 ½ inch, IBM-formatted, high-density disk, in .pdf Adobe Acrobat format or in Word </w:t>
      </w:r>
      <w:r w:rsidR="00F61A06">
        <w:rPr>
          <w:rFonts w:ascii="Times New Roman" w:hAnsi="Times New Roman" w:cs="Times New Roman"/>
          <w:color w:val="000000"/>
          <w:sz w:val="25"/>
          <w:szCs w:val="25"/>
        </w:rPr>
        <w:t>2010</w:t>
      </w:r>
      <w:r w:rsidRPr="00AF266B">
        <w:rPr>
          <w:rFonts w:ascii="Times New Roman" w:hAnsi="Times New Roman" w:cs="Times New Roman"/>
          <w:color w:val="000000"/>
          <w:sz w:val="25"/>
          <w:szCs w:val="25"/>
        </w:rPr>
        <w:t xml:space="preserve"> or later</w:t>
      </w:r>
      <w:r w:rsidR="005B01ED">
        <w:rPr>
          <w:rFonts w:ascii="Times New Roman" w:hAnsi="Times New Roman" w:cs="Times New Roman"/>
          <w:color w:val="000000"/>
          <w:sz w:val="25"/>
          <w:szCs w:val="25"/>
        </w:rPr>
        <w:t>, a flash drive, or CD</w:t>
      </w:r>
      <w:r w:rsidRPr="00AF266B">
        <w:rPr>
          <w:rFonts w:ascii="Times New Roman" w:hAnsi="Times New Roman" w:cs="Times New Roman"/>
          <w:color w:val="000000"/>
          <w:sz w:val="25"/>
          <w:szCs w:val="25"/>
        </w:rPr>
        <w:t xml:space="preserve">.  Include all of the information requested above.  The Commission will post on its web site all comments that are provided in electronic format.  The web site is located at </w:t>
      </w:r>
      <w:hyperlink r:id="rId15" w:history="1">
        <w:r w:rsidRPr="00AF266B">
          <w:rPr>
            <w:rStyle w:val="Hyperlink"/>
            <w:rFonts w:ascii="Times New Roman" w:hAnsi="Times New Roman" w:cs="Times New Roman"/>
            <w:sz w:val="25"/>
            <w:szCs w:val="25"/>
          </w:rPr>
          <w:t>www.utc.wa.gov</w:t>
        </w:r>
      </w:hyperlink>
      <w:r w:rsidRPr="00AF266B">
        <w:rPr>
          <w:rFonts w:ascii="Times New Roman" w:hAnsi="Times New Roman" w:cs="Times New Roman"/>
          <w:color w:val="000000"/>
          <w:sz w:val="25"/>
          <w:szCs w:val="25"/>
        </w:rPr>
        <w:t>.</w:t>
      </w:r>
    </w:p>
    <w:p w14:paraId="1D4A0F2F" w14:textId="77777777" w:rsidR="000F3D64" w:rsidRPr="00AF266B" w:rsidRDefault="000F3D64" w:rsidP="005477E2">
      <w:pPr>
        <w:pStyle w:val="NoSpacing"/>
        <w:spacing w:line="264" w:lineRule="auto"/>
        <w:rPr>
          <w:rFonts w:ascii="Times New Roman" w:hAnsi="Times New Roman" w:cs="Times New Roman"/>
          <w:color w:val="000000"/>
          <w:sz w:val="25"/>
          <w:szCs w:val="25"/>
        </w:rPr>
      </w:pPr>
    </w:p>
    <w:p w14:paraId="3D3543F2" w14:textId="77777777" w:rsidR="00F61A06" w:rsidRPr="00AF266B" w:rsidRDefault="000F3D64" w:rsidP="005477E2">
      <w:pPr>
        <w:pStyle w:val="NoSpacing"/>
        <w:spacing w:line="264" w:lineRule="auto"/>
        <w:rPr>
          <w:rFonts w:ascii="Times New Roman" w:hAnsi="Times New Roman" w:cs="Times New Roman"/>
          <w:sz w:val="25"/>
          <w:szCs w:val="25"/>
        </w:rPr>
      </w:pPr>
      <w:r w:rsidRPr="00AF266B">
        <w:rPr>
          <w:rFonts w:ascii="Times New Roman" w:hAnsi="Times New Roman" w:cs="Times New Roman"/>
          <w:color w:val="000000"/>
          <w:sz w:val="25"/>
          <w:szCs w:val="25"/>
        </w:rPr>
        <w:t>If you are unable to file your comments electronically or to submit them on a disk, the Commission will accept a paper document</w:t>
      </w:r>
      <w:r w:rsidR="00F409B1" w:rsidRPr="00AF266B">
        <w:rPr>
          <w:rFonts w:ascii="Times New Roman" w:hAnsi="Times New Roman" w:cs="Times New Roman"/>
          <w:color w:val="000000"/>
          <w:sz w:val="25"/>
          <w:szCs w:val="25"/>
        </w:rPr>
        <w:t xml:space="preserve">.  </w:t>
      </w:r>
      <w:r w:rsidR="00F61A06" w:rsidRPr="00AF266B">
        <w:rPr>
          <w:rFonts w:ascii="Times New Roman" w:hAnsi="Times New Roman" w:cs="Times New Roman"/>
          <w:sz w:val="25"/>
          <w:szCs w:val="25"/>
        </w:rPr>
        <w:t xml:space="preserve">If you have questions regarding this Notice, you may contact </w:t>
      </w:r>
      <w:r w:rsidR="00D5276C">
        <w:rPr>
          <w:rFonts w:ascii="Times New Roman" w:hAnsi="Times New Roman" w:cs="Times New Roman"/>
          <w:sz w:val="25"/>
          <w:szCs w:val="25"/>
        </w:rPr>
        <w:t>Lauren McCloy</w:t>
      </w:r>
      <w:r w:rsidR="00F61A06" w:rsidRPr="00AF266B">
        <w:rPr>
          <w:rFonts w:ascii="Times New Roman" w:hAnsi="Times New Roman" w:cs="Times New Roman"/>
          <w:sz w:val="25"/>
          <w:szCs w:val="25"/>
        </w:rPr>
        <w:t xml:space="preserve">, by email at </w:t>
      </w:r>
      <w:hyperlink r:id="rId16" w:history="1">
        <w:r w:rsidR="00D5276C" w:rsidRPr="00010CC5">
          <w:rPr>
            <w:rStyle w:val="Hyperlink"/>
            <w:rFonts w:ascii="Times New Roman" w:hAnsi="Times New Roman" w:cs="Times New Roman"/>
            <w:sz w:val="25"/>
            <w:szCs w:val="25"/>
          </w:rPr>
          <w:t>lmccloy@utc.wa.gov</w:t>
        </w:r>
      </w:hyperlink>
      <w:r w:rsidR="00097883">
        <w:rPr>
          <w:rFonts w:ascii="Times New Roman" w:hAnsi="Times New Roman" w:cs="Times New Roman"/>
          <w:sz w:val="25"/>
          <w:szCs w:val="25"/>
        </w:rPr>
        <w:t xml:space="preserve"> o</w:t>
      </w:r>
      <w:r w:rsidR="00F61A06" w:rsidRPr="00AF266B">
        <w:rPr>
          <w:rFonts w:ascii="Times New Roman" w:hAnsi="Times New Roman" w:cs="Times New Roman"/>
          <w:sz w:val="25"/>
          <w:szCs w:val="25"/>
        </w:rPr>
        <w:t>r by calling (360) 664-</w:t>
      </w:r>
      <w:r w:rsidR="006B6F6F">
        <w:rPr>
          <w:rFonts w:ascii="Times New Roman" w:hAnsi="Times New Roman" w:cs="Times New Roman"/>
          <w:sz w:val="25"/>
          <w:szCs w:val="25"/>
        </w:rPr>
        <w:t>120</w:t>
      </w:r>
      <w:r w:rsidR="00D5276C">
        <w:rPr>
          <w:rFonts w:ascii="Times New Roman" w:hAnsi="Times New Roman" w:cs="Times New Roman"/>
          <w:sz w:val="25"/>
          <w:szCs w:val="25"/>
        </w:rPr>
        <w:t>9</w:t>
      </w:r>
      <w:r w:rsidR="00F61A06" w:rsidRPr="00AF266B">
        <w:rPr>
          <w:rFonts w:ascii="Times New Roman" w:hAnsi="Times New Roman" w:cs="Times New Roman"/>
          <w:sz w:val="25"/>
          <w:szCs w:val="25"/>
        </w:rPr>
        <w:t>.</w:t>
      </w:r>
    </w:p>
    <w:p w14:paraId="3F7C7025" w14:textId="77777777" w:rsidR="007A1362" w:rsidRPr="00AF266B" w:rsidRDefault="007A1362" w:rsidP="005477E2">
      <w:pPr>
        <w:pStyle w:val="NoSpacing"/>
        <w:spacing w:line="264" w:lineRule="auto"/>
        <w:rPr>
          <w:rFonts w:ascii="Times New Roman" w:hAnsi="Times New Roman" w:cs="Times New Roman"/>
          <w:sz w:val="25"/>
          <w:szCs w:val="25"/>
        </w:rPr>
      </w:pPr>
    </w:p>
    <w:p w14:paraId="23E719B4" w14:textId="77777777" w:rsidR="00F61A06" w:rsidRPr="00AF266B" w:rsidRDefault="00F61A06" w:rsidP="005477E2">
      <w:pPr>
        <w:pStyle w:val="NoSpacing"/>
        <w:spacing w:line="264" w:lineRule="auto"/>
        <w:rPr>
          <w:rFonts w:ascii="Times New Roman" w:hAnsi="Times New Roman" w:cs="Times New Roman"/>
          <w:sz w:val="25"/>
          <w:szCs w:val="25"/>
        </w:rPr>
      </w:pPr>
    </w:p>
    <w:p w14:paraId="73D1D532" w14:textId="77777777" w:rsidR="007A1362" w:rsidRPr="00AF266B" w:rsidRDefault="007A1362" w:rsidP="005477E2">
      <w:pPr>
        <w:pStyle w:val="NoSpacing"/>
        <w:spacing w:line="264" w:lineRule="auto"/>
        <w:rPr>
          <w:rFonts w:ascii="Times New Roman" w:hAnsi="Times New Roman" w:cs="Times New Roman"/>
          <w:sz w:val="25"/>
          <w:szCs w:val="25"/>
        </w:rPr>
      </w:pPr>
    </w:p>
    <w:p w14:paraId="53ECD1F4" w14:textId="77777777" w:rsidR="00F61A06" w:rsidRDefault="00F61A06"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STEVEN V. KING</w:t>
      </w:r>
    </w:p>
    <w:p w14:paraId="3F3F61F8" w14:textId="77777777" w:rsidR="007A1362" w:rsidRDefault="00F61A06" w:rsidP="005477E2">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E</w:t>
      </w:r>
      <w:r w:rsidR="00D34CF9" w:rsidRPr="00AF266B">
        <w:rPr>
          <w:rFonts w:ascii="Times New Roman" w:hAnsi="Times New Roman" w:cs="Times New Roman"/>
          <w:sz w:val="25"/>
          <w:szCs w:val="25"/>
        </w:rPr>
        <w:t>x</w:t>
      </w:r>
      <w:r w:rsidR="007A1362" w:rsidRPr="00AF266B">
        <w:rPr>
          <w:rFonts w:ascii="Times New Roman" w:hAnsi="Times New Roman" w:cs="Times New Roman"/>
          <w:sz w:val="25"/>
          <w:szCs w:val="25"/>
        </w:rPr>
        <w:t>ecutive Director and Secretary</w:t>
      </w:r>
    </w:p>
    <w:p w14:paraId="7D9E493F" w14:textId="77777777" w:rsidR="00E81B9E" w:rsidRDefault="00E81B9E" w:rsidP="005477E2">
      <w:pPr>
        <w:pStyle w:val="NoSpacing"/>
        <w:spacing w:line="264" w:lineRule="auto"/>
        <w:rPr>
          <w:rFonts w:ascii="Times New Roman" w:hAnsi="Times New Roman" w:cs="Times New Roman"/>
          <w:sz w:val="25"/>
          <w:szCs w:val="25"/>
        </w:rPr>
      </w:pPr>
    </w:p>
    <w:sectPr w:rsidR="00E81B9E" w:rsidSect="005477E2">
      <w:headerReference w:type="even" r:id="rId17"/>
      <w:headerReference w:type="default" r:id="rId18"/>
      <w:footerReference w:type="even" r:id="rId19"/>
      <w:footerReference w:type="default" r:id="rId20"/>
      <w:headerReference w:type="first" r:id="rId21"/>
      <w:footerReference w:type="first" r:id="rId22"/>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A673" w14:textId="77777777" w:rsidR="00D64670" w:rsidRDefault="00D64670" w:rsidP="00802444">
      <w:pPr>
        <w:spacing w:after="0" w:line="240" w:lineRule="auto"/>
      </w:pPr>
      <w:r>
        <w:separator/>
      </w:r>
    </w:p>
  </w:endnote>
  <w:endnote w:type="continuationSeparator" w:id="0">
    <w:p w14:paraId="18B74759" w14:textId="77777777" w:rsidR="00D64670" w:rsidRDefault="00D64670"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33DE" w14:textId="77777777" w:rsidR="00206A89" w:rsidRDefault="00206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22ED" w14:textId="77777777" w:rsidR="00206A89" w:rsidRDefault="00206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C0317" w14:textId="77777777" w:rsidR="00772B2A" w:rsidRPr="00417016" w:rsidRDefault="00772B2A" w:rsidP="00772B2A">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65BF66B7" w14:textId="77777777" w:rsidR="00772B2A" w:rsidRDefault="00772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B46AC" w14:textId="77777777" w:rsidR="00D64670" w:rsidRDefault="00D64670" w:rsidP="00802444">
      <w:pPr>
        <w:spacing w:after="0" w:line="240" w:lineRule="auto"/>
      </w:pPr>
      <w:r>
        <w:separator/>
      </w:r>
    </w:p>
  </w:footnote>
  <w:footnote w:type="continuationSeparator" w:id="0">
    <w:p w14:paraId="19D4B81A" w14:textId="77777777" w:rsidR="00D64670" w:rsidRDefault="00D64670"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C7A3" w14:textId="77777777" w:rsidR="00206A89" w:rsidRDefault="00206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4070" w14:textId="77777777" w:rsidR="00097883" w:rsidRPr="005325CC" w:rsidRDefault="00097883"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sidRPr="0069272D">
      <w:rPr>
        <w:rFonts w:ascii="Times New Roman" w:hAnsi="Times New Roman" w:cs="Times New Roman"/>
        <w:b/>
        <w:sz w:val="20"/>
        <w:szCs w:val="20"/>
      </w:rPr>
      <w:t>U</w:t>
    </w:r>
    <w:r w:rsidR="009800D6" w:rsidRPr="0069272D">
      <w:rPr>
        <w:rFonts w:ascii="Times New Roman" w:hAnsi="Times New Roman" w:cs="Times New Roman"/>
        <w:b/>
        <w:sz w:val="20"/>
        <w:szCs w:val="20"/>
      </w:rPr>
      <w:t>G</w:t>
    </w:r>
    <w:r w:rsidRPr="0069272D">
      <w:rPr>
        <w:rFonts w:ascii="Times New Roman" w:hAnsi="Times New Roman" w:cs="Times New Roman"/>
        <w:b/>
        <w:sz w:val="20"/>
        <w:szCs w:val="20"/>
      </w:rPr>
      <w:t>-1</w:t>
    </w:r>
    <w:r w:rsidR="009800D6" w:rsidRPr="0069272D">
      <w:rPr>
        <w:rFonts w:ascii="Times New Roman" w:hAnsi="Times New Roman" w:cs="Times New Roman"/>
        <w:b/>
        <w:sz w:val="20"/>
        <w:szCs w:val="20"/>
      </w:rPr>
      <w:t>4</w:t>
    </w:r>
    <w:r w:rsidR="0069272D">
      <w:rPr>
        <w:rFonts w:ascii="Times New Roman" w:hAnsi="Times New Roman" w:cs="Times New Roman"/>
        <w:b/>
        <w:sz w:val="20"/>
        <w:szCs w:val="20"/>
      </w:rPr>
      <w:t>3616</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AD4CDF">
      <w:rPr>
        <w:rFonts w:ascii="Times New Roman" w:hAnsi="Times New Roman" w:cs="Times New Roman"/>
        <w:b/>
        <w:noProof/>
        <w:sz w:val="20"/>
        <w:szCs w:val="20"/>
      </w:rPr>
      <w:t>4</w:t>
    </w:r>
    <w:r w:rsidRPr="005325CC">
      <w:rPr>
        <w:rFonts w:ascii="Times New Roman" w:hAnsi="Times New Roman" w:cs="Times New Roman"/>
        <w:b/>
        <w:noProof/>
        <w:sz w:val="20"/>
        <w:szCs w:val="20"/>
      </w:rPr>
      <w:fldChar w:fldCharType="end"/>
    </w:r>
  </w:p>
  <w:p w14:paraId="5D2DAD1A" w14:textId="77777777" w:rsidR="00097883" w:rsidRPr="005325CC" w:rsidRDefault="00097883" w:rsidP="005325CC">
    <w:pPr>
      <w:pStyle w:val="Header"/>
      <w:tabs>
        <w:tab w:val="clear" w:pos="9360"/>
        <w:tab w:val="right" w:pos="882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334A" w14:textId="357D2D83" w:rsidR="00FE5D2F" w:rsidRPr="00FE5D2F" w:rsidRDefault="00206A89" w:rsidP="00FE5D2F">
    <w:pPr>
      <w:pStyle w:val="Header"/>
      <w:jc w:val="right"/>
      <w:rPr>
        <w:rFonts w:ascii="Times New Roman" w:hAnsi="Times New Roman" w:cs="Times New Roman"/>
        <w:b/>
        <w:sz w:val="20"/>
        <w:szCs w:val="20"/>
      </w:rPr>
    </w:pPr>
    <w:r>
      <w:rPr>
        <w:rFonts w:ascii="Times New Roman" w:hAnsi="Times New Roman" w:cs="Times New Roman"/>
        <w:b/>
        <w:sz w:val="20"/>
        <w:szCs w:val="20"/>
      </w:rPr>
      <w:t xml:space="preserve">[Service date November 25, </w:t>
    </w:r>
    <w:r>
      <w:rPr>
        <w:rFonts w:ascii="Times New Roman" w:hAnsi="Times New Roman" w:cs="Times New Roman"/>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FFA"/>
    <w:multiLevelType w:val="hybridMultilevel"/>
    <w:tmpl w:val="2FC0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64456"/>
    <w:multiLevelType w:val="hybridMultilevel"/>
    <w:tmpl w:val="B1103952"/>
    <w:lvl w:ilvl="0" w:tplc="E5E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820EC"/>
    <w:multiLevelType w:val="hybridMultilevel"/>
    <w:tmpl w:val="56C2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236E25"/>
    <w:multiLevelType w:val="hybridMultilevel"/>
    <w:tmpl w:val="9B24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3461D4"/>
    <w:multiLevelType w:val="hybridMultilevel"/>
    <w:tmpl w:val="C4CEAD7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5"/>
  </w:num>
  <w:num w:numId="4">
    <w:abstractNumId w:val="19"/>
  </w:num>
  <w:num w:numId="5">
    <w:abstractNumId w:val="22"/>
  </w:num>
  <w:num w:numId="6">
    <w:abstractNumId w:val="24"/>
  </w:num>
  <w:num w:numId="7">
    <w:abstractNumId w:val="10"/>
  </w:num>
  <w:num w:numId="8">
    <w:abstractNumId w:val="15"/>
  </w:num>
  <w:num w:numId="9">
    <w:abstractNumId w:val="11"/>
  </w:num>
  <w:num w:numId="10">
    <w:abstractNumId w:val="3"/>
  </w:num>
  <w:num w:numId="11">
    <w:abstractNumId w:val="17"/>
  </w:num>
  <w:num w:numId="12">
    <w:abstractNumId w:val="6"/>
  </w:num>
  <w:num w:numId="13">
    <w:abstractNumId w:val="4"/>
  </w:num>
  <w:num w:numId="14">
    <w:abstractNumId w:val="14"/>
  </w:num>
  <w:num w:numId="15">
    <w:abstractNumId w:val="13"/>
  </w:num>
  <w:num w:numId="16">
    <w:abstractNumId w:val="7"/>
  </w:num>
  <w:num w:numId="17">
    <w:abstractNumId w:val="27"/>
  </w:num>
  <w:num w:numId="18">
    <w:abstractNumId w:val="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
  </w:num>
  <w:num w:numId="23">
    <w:abstractNumId w:val="23"/>
  </w:num>
  <w:num w:numId="24">
    <w:abstractNumId w:val="0"/>
  </w:num>
  <w:num w:numId="25">
    <w:abstractNumId w:val="18"/>
  </w:num>
  <w:num w:numId="26">
    <w:abstractNumId w:val="21"/>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8"/>
    <w:rsid w:val="000107B9"/>
    <w:rsid w:val="00014D83"/>
    <w:rsid w:val="0001569F"/>
    <w:rsid w:val="000353D9"/>
    <w:rsid w:val="0005483F"/>
    <w:rsid w:val="0006458A"/>
    <w:rsid w:val="00070349"/>
    <w:rsid w:val="000753DF"/>
    <w:rsid w:val="00082782"/>
    <w:rsid w:val="00092299"/>
    <w:rsid w:val="00097883"/>
    <w:rsid w:val="00097D82"/>
    <w:rsid w:val="000C1084"/>
    <w:rsid w:val="000C6ED3"/>
    <w:rsid w:val="000D0B39"/>
    <w:rsid w:val="000D2748"/>
    <w:rsid w:val="000E4CB9"/>
    <w:rsid w:val="000F3D2E"/>
    <w:rsid w:val="000F3D64"/>
    <w:rsid w:val="001104BF"/>
    <w:rsid w:val="00112A1E"/>
    <w:rsid w:val="00120BC9"/>
    <w:rsid w:val="0013782F"/>
    <w:rsid w:val="00142367"/>
    <w:rsid w:val="00157C99"/>
    <w:rsid w:val="0016579B"/>
    <w:rsid w:val="00172AD5"/>
    <w:rsid w:val="001822C1"/>
    <w:rsid w:val="001846F4"/>
    <w:rsid w:val="001B3929"/>
    <w:rsid w:val="001C5DE6"/>
    <w:rsid w:val="001D7118"/>
    <w:rsid w:val="0020529B"/>
    <w:rsid w:val="00206A89"/>
    <w:rsid w:val="00210CE3"/>
    <w:rsid w:val="00212760"/>
    <w:rsid w:val="00212E33"/>
    <w:rsid w:val="00215ADB"/>
    <w:rsid w:val="0022207F"/>
    <w:rsid w:val="002230DD"/>
    <w:rsid w:val="00224034"/>
    <w:rsid w:val="00225061"/>
    <w:rsid w:val="0022508C"/>
    <w:rsid w:val="002523E7"/>
    <w:rsid w:val="0029178D"/>
    <w:rsid w:val="00294FA3"/>
    <w:rsid w:val="002A276F"/>
    <w:rsid w:val="002A37A0"/>
    <w:rsid w:val="002A6AB1"/>
    <w:rsid w:val="002C4551"/>
    <w:rsid w:val="002D28FC"/>
    <w:rsid w:val="002D52AB"/>
    <w:rsid w:val="002D652A"/>
    <w:rsid w:val="002E41EE"/>
    <w:rsid w:val="00302499"/>
    <w:rsid w:val="0030343E"/>
    <w:rsid w:val="00310734"/>
    <w:rsid w:val="00315EB2"/>
    <w:rsid w:val="00316658"/>
    <w:rsid w:val="00333F06"/>
    <w:rsid w:val="00343733"/>
    <w:rsid w:val="00343F97"/>
    <w:rsid w:val="0035431B"/>
    <w:rsid w:val="003608DC"/>
    <w:rsid w:val="0036387D"/>
    <w:rsid w:val="003672EB"/>
    <w:rsid w:val="00371F72"/>
    <w:rsid w:val="00374896"/>
    <w:rsid w:val="00381C0B"/>
    <w:rsid w:val="00384F97"/>
    <w:rsid w:val="003A5140"/>
    <w:rsid w:val="003C7ACB"/>
    <w:rsid w:val="003D5FD7"/>
    <w:rsid w:val="00400173"/>
    <w:rsid w:val="00405C2D"/>
    <w:rsid w:val="00406DD2"/>
    <w:rsid w:val="00412891"/>
    <w:rsid w:val="004157EA"/>
    <w:rsid w:val="004243CC"/>
    <w:rsid w:val="00426A01"/>
    <w:rsid w:val="00432A36"/>
    <w:rsid w:val="00436141"/>
    <w:rsid w:val="004476B4"/>
    <w:rsid w:val="00464856"/>
    <w:rsid w:val="00465DF3"/>
    <w:rsid w:val="004706D2"/>
    <w:rsid w:val="00472859"/>
    <w:rsid w:val="00476F0C"/>
    <w:rsid w:val="00480424"/>
    <w:rsid w:val="00493E60"/>
    <w:rsid w:val="004A15F9"/>
    <w:rsid w:val="004A1826"/>
    <w:rsid w:val="004A2FA0"/>
    <w:rsid w:val="004B012C"/>
    <w:rsid w:val="004B496B"/>
    <w:rsid w:val="004C5709"/>
    <w:rsid w:val="004C7918"/>
    <w:rsid w:val="004D7BF1"/>
    <w:rsid w:val="004E4041"/>
    <w:rsid w:val="004E7597"/>
    <w:rsid w:val="004F7264"/>
    <w:rsid w:val="004F75F6"/>
    <w:rsid w:val="00501C99"/>
    <w:rsid w:val="005221DB"/>
    <w:rsid w:val="0052783E"/>
    <w:rsid w:val="005325CC"/>
    <w:rsid w:val="00534FCE"/>
    <w:rsid w:val="00544096"/>
    <w:rsid w:val="00544B29"/>
    <w:rsid w:val="00545223"/>
    <w:rsid w:val="005477E2"/>
    <w:rsid w:val="00550216"/>
    <w:rsid w:val="00555D4A"/>
    <w:rsid w:val="00563550"/>
    <w:rsid w:val="00565745"/>
    <w:rsid w:val="00572E6A"/>
    <w:rsid w:val="00577A14"/>
    <w:rsid w:val="00586AA5"/>
    <w:rsid w:val="00587FA5"/>
    <w:rsid w:val="00592413"/>
    <w:rsid w:val="005951A1"/>
    <w:rsid w:val="005A5F1C"/>
    <w:rsid w:val="005B01ED"/>
    <w:rsid w:val="005B026C"/>
    <w:rsid w:val="005B2411"/>
    <w:rsid w:val="005B2A21"/>
    <w:rsid w:val="005B37E3"/>
    <w:rsid w:val="005B76AE"/>
    <w:rsid w:val="005C28BA"/>
    <w:rsid w:val="005C4A0B"/>
    <w:rsid w:val="005D5264"/>
    <w:rsid w:val="005D5F95"/>
    <w:rsid w:val="005F3A0F"/>
    <w:rsid w:val="006012CC"/>
    <w:rsid w:val="006021BF"/>
    <w:rsid w:val="00603AC4"/>
    <w:rsid w:val="00611C61"/>
    <w:rsid w:val="0062507D"/>
    <w:rsid w:val="006525C6"/>
    <w:rsid w:val="0066146F"/>
    <w:rsid w:val="00662825"/>
    <w:rsid w:val="006762BB"/>
    <w:rsid w:val="00676964"/>
    <w:rsid w:val="006772C7"/>
    <w:rsid w:val="00682F37"/>
    <w:rsid w:val="00690334"/>
    <w:rsid w:val="0069272D"/>
    <w:rsid w:val="0069559B"/>
    <w:rsid w:val="006A1EA9"/>
    <w:rsid w:val="006A2F2C"/>
    <w:rsid w:val="006A6DA0"/>
    <w:rsid w:val="006B2574"/>
    <w:rsid w:val="006B5339"/>
    <w:rsid w:val="006B6F6F"/>
    <w:rsid w:val="00706F17"/>
    <w:rsid w:val="00721B05"/>
    <w:rsid w:val="007236CF"/>
    <w:rsid w:val="00727F8A"/>
    <w:rsid w:val="0073340A"/>
    <w:rsid w:val="00740D51"/>
    <w:rsid w:val="00741623"/>
    <w:rsid w:val="007519A7"/>
    <w:rsid w:val="007538F5"/>
    <w:rsid w:val="00754EC9"/>
    <w:rsid w:val="00772B2A"/>
    <w:rsid w:val="00795CB0"/>
    <w:rsid w:val="007A1362"/>
    <w:rsid w:val="007B6FBC"/>
    <w:rsid w:val="007B7A9B"/>
    <w:rsid w:val="007C1C52"/>
    <w:rsid w:val="007D224A"/>
    <w:rsid w:val="007D7117"/>
    <w:rsid w:val="007E79C0"/>
    <w:rsid w:val="00802444"/>
    <w:rsid w:val="00821F6F"/>
    <w:rsid w:val="00822C88"/>
    <w:rsid w:val="0083408B"/>
    <w:rsid w:val="008367D3"/>
    <w:rsid w:val="00845038"/>
    <w:rsid w:val="008514AF"/>
    <w:rsid w:val="008733D4"/>
    <w:rsid w:val="0087395B"/>
    <w:rsid w:val="00887F11"/>
    <w:rsid w:val="008A71C4"/>
    <w:rsid w:val="008B3318"/>
    <w:rsid w:val="008B3FE4"/>
    <w:rsid w:val="008B5062"/>
    <w:rsid w:val="008C291E"/>
    <w:rsid w:val="008C3A63"/>
    <w:rsid w:val="008C611F"/>
    <w:rsid w:val="008D08CD"/>
    <w:rsid w:val="008D24D7"/>
    <w:rsid w:val="008E5594"/>
    <w:rsid w:val="008F0B4C"/>
    <w:rsid w:val="00900E50"/>
    <w:rsid w:val="0092499B"/>
    <w:rsid w:val="00930AAB"/>
    <w:rsid w:val="009742FB"/>
    <w:rsid w:val="009800D6"/>
    <w:rsid w:val="0098350C"/>
    <w:rsid w:val="009A0715"/>
    <w:rsid w:val="009A3A17"/>
    <w:rsid w:val="009A44F9"/>
    <w:rsid w:val="009B5490"/>
    <w:rsid w:val="009B5E05"/>
    <w:rsid w:val="009D16C3"/>
    <w:rsid w:val="009E58CA"/>
    <w:rsid w:val="009E6718"/>
    <w:rsid w:val="009E7E9C"/>
    <w:rsid w:val="00A030CD"/>
    <w:rsid w:val="00A07C9F"/>
    <w:rsid w:val="00A117E1"/>
    <w:rsid w:val="00A15ACE"/>
    <w:rsid w:val="00A608A1"/>
    <w:rsid w:val="00A63391"/>
    <w:rsid w:val="00A637C6"/>
    <w:rsid w:val="00A707F8"/>
    <w:rsid w:val="00A74139"/>
    <w:rsid w:val="00A755A7"/>
    <w:rsid w:val="00A86C54"/>
    <w:rsid w:val="00A87CFE"/>
    <w:rsid w:val="00A96FC5"/>
    <w:rsid w:val="00A97F1A"/>
    <w:rsid w:val="00AA6EA3"/>
    <w:rsid w:val="00AC13D0"/>
    <w:rsid w:val="00AD4CDF"/>
    <w:rsid w:val="00AE7756"/>
    <w:rsid w:val="00AF266B"/>
    <w:rsid w:val="00AF72EB"/>
    <w:rsid w:val="00B04979"/>
    <w:rsid w:val="00B0759B"/>
    <w:rsid w:val="00B15343"/>
    <w:rsid w:val="00B15ABE"/>
    <w:rsid w:val="00B2459E"/>
    <w:rsid w:val="00B253E0"/>
    <w:rsid w:val="00B26D47"/>
    <w:rsid w:val="00B31F74"/>
    <w:rsid w:val="00B33344"/>
    <w:rsid w:val="00B3446C"/>
    <w:rsid w:val="00B3704F"/>
    <w:rsid w:val="00B4714C"/>
    <w:rsid w:val="00B5465A"/>
    <w:rsid w:val="00B60C65"/>
    <w:rsid w:val="00B648CB"/>
    <w:rsid w:val="00B71720"/>
    <w:rsid w:val="00B7338C"/>
    <w:rsid w:val="00B7471B"/>
    <w:rsid w:val="00B77C0A"/>
    <w:rsid w:val="00B82078"/>
    <w:rsid w:val="00BB4996"/>
    <w:rsid w:val="00BD115E"/>
    <w:rsid w:val="00BD13C0"/>
    <w:rsid w:val="00BF33DE"/>
    <w:rsid w:val="00BF3EE9"/>
    <w:rsid w:val="00BF58FC"/>
    <w:rsid w:val="00C04030"/>
    <w:rsid w:val="00C04218"/>
    <w:rsid w:val="00C356C4"/>
    <w:rsid w:val="00C4045C"/>
    <w:rsid w:val="00C50C0D"/>
    <w:rsid w:val="00C51A1B"/>
    <w:rsid w:val="00C54A0C"/>
    <w:rsid w:val="00C54F6A"/>
    <w:rsid w:val="00C57A53"/>
    <w:rsid w:val="00C70F15"/>
    <w:rsid w:val="00C92BDF"/>
    <w:rsid w:val="00CA6100"/>
    <w:rsid w:val="00CA6F2D"/>
    <w:rsid w:val="00CC782A"/>
    <w:rsid w:val="00CD2361"/>
    <w:rsid w:val="00CF7A9C"/>
    <w:rsid w:val="00D01547"/>
    <w:rsid w:val="00D029A8"/>
    <w:rsid w:val="00D03F14"/>
    <w:rsid w:val="00D16005"/>
    <w:rsid w:val="00D204F6"/>
    <w:rsid w:val="00D21F62"/>
    <w:rsid w:val="00D22FDB"/>
    <w:rsid w:val="00D240E6"/>
    <w:rsid w:val="00D244FC"/>
    <w:rsid w:val="00D32A53"/>
    <w:rsid w:val="00D34CF9"/>
    <w:rsid w:val="00D46386"/>
    <w:rsid w:val="00D50734"/>
    <w:rsid w:val="00D51CC8"/>
    <w:rsid w:val="00D5276C"/>
    <w:rsid w:val="00D62C0A"/>
    <w:rsid w:val="00D64670"/>
    <w:rsid w:val="00D71BE8"/>
    <w:rsid w:val="00D92042"/>
    <w:rsid w:val="00D95578"/>
    <w:rsid w:val="00D9691A"/>
    <w:rsid w:val="00DC0694"/>
    <w:rsid w:val="00DC3316"/>
    <w:rsid w:val="00DC4ACE"/>
    <w:rsid w:val="00DF0A51"/>
    <w:rsid w:val="00E06FD6"/>
    <w:rsid w:val="00E142F9"/>
    <w:rsid w:val="00E2595D"/>
    <w:rsid w:val="00E2761B"/>
    <w:rsid w:val="00E32F57"/>
    <w:rsid w:val="00E33A81"/>
    <w:rsid w:val="00E65F6E"/>
    <w:rsid w:val="00E67E64"/>
    <w:rsid w:val="00E71D76"/>
    <w:rsid w:val="00E754C0"/>
    <w:rsid w:val="00E81B9E"/>
    <w:rsid w:val="00EA03BB"/>
    <w:rsid w:val="00EA608C"/>
    <w:rsid w:val="00EC060C"/>
    <w:rsid w:val="00EC7375"/>
    <w:rsid w:val="00ED4268"/>
    <w:rsid w:val="00ED620B"/>
    <w:rsid w:val="00ED6489"/>
    <w:rsid w:val="00EE77B6"/>
    <w:rsid w:val="00EF03F3"/>
    <w:rsid w:val="00EF04ED"/>
    <w:rsid w:val="00EF2D3F"/>
    <w:rsid w:val="00EF5ECA"/>
    <w:rsid w:val="00EF69CA"/>
    <w:rsid w:val="00F0268E"/>
    <w:rsid w:val="00F07FC4"/>
    <w:rsid w:val="00F358C1"/>
    <w:rsid w:val="00F409B1"/>
    <w:rsid w:val="00F453E9"/>
    <w:rsid w:val="00F457B4"/>
    <w:rsid w:val="00F5560A"/>
    <w:rsid w:val="00F61A06"/>
    <w:rsid w:val="00F740BF"/>
    <w:rsid w:val="00F81881"/>
    <w:rsid w:val="00F8357B"/>
    <w:rsid w:val="00F86B01"/>
    <w:rsid w:val="00F86CB2"/>
    <w:rsid w:val="00FC670F"/>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4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 w:type="character" w:styleId="FollowedHyperlink">
    <w:name w:val="FollowedHyperlink"/>
    <w:basedOn w:val="DefaultParagraphFont"/>
    <w:uiPriority w:val="99"/>
    <w:semiHidden/>
    <w:unhideWhenUsed/>
    <w:rsid w:val="00821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apps.leg.wa.gov/documents/billdocs/2013-14/Pdf/Bills/House%20Bills/2177-S.E.pdf"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lmccloy@utc.w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tc.w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2014-11-25T22:36:26+00:00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9BBC6-8DE4-4AE8-83BF-DA43D412C6FF}"/>
</file>

<file path=customXml/itemProps2.xml><?xml version="1.0" encoding="utf-8"?>
<ds:datastoreItem xmlns:ds="http://schemas.openxmlformats.org/officeDocument/2006/customXml" ds:itemID="{A0DBCEBD-8556-4087-B24F-08298C55357B}"/>
</file>

<file path=customXml/itemProps3.xml><?xml version="1.0" encoding="utf-8"?>
<ds:datastoreItem xmlns:ds="http://schemas.openxmlformats.org/officeDocument/2006/customXml" ds:itemID="{059EBCE5-633E-489E-8BAD-0B4615833D95}"/>
</file>

<file path=customXml/itemProps4.xml><?xml version="1.0" encoding="utf-8"?>
<ds:datastoreItem xmlns:ds="http://schemas.openxmlformats.org/officeDocument/2006/customXml" ds:itemID="{DE6BD1E5-4CA3-4534-AE94-1E70334F7CB9}"/>
</file>

<file path=customXml/itemProps5.xml><?xml version="1.0" encoding="utf-8"?>
<ds:datastoreItem xmlns:ds="http://schemas.openxmlformats.org/officeDocument/2006/customXml" ds:itemID="{0C71560A-E422-460E-A5FD-37810E0111AD}"/>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2014-11-24T22:11:00Z</dcterms:created>
  <dcterms:modified xsi:type="dcterms:W3CDTF">2014-11-24T22:13:00Z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