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B1027E" w:rsidRPr="00CB1237" w14:paraId="6876091F" w14:textId="77777777" w:rsidTr="00B571B3">
        <w:trPr>
          <w:trHeight w:val="1681"/>
        </w:trPr>
        <w:tc>
          <w:tcPr>
            <w:tcW w:w="4195" w:type="dxa"/>
            <w:vMerge w:val="restart"/>
            <w:tcBorders>
              <w:right w:val="single" w:sz="4" w:space="0" w:color="auto"/>
            </w:tcBorders>
          </w:tcPr>
          <w:p w14:paraId="5CF31684" w14:textId="77777777" w:rsidR="00FA6F15" w:rsidRPr="003E2C24" w:rsidRDefault="00FA6F15" w:rsidP="00FA6F15">
            <w:pPr>
              <w:pStyle w:val="BodyText"/>
              <w:spacing w:line="264" w:lineRule="auto"/>
              <w:jc w:val="left"/>
              <w:rPr>
                <w:b/>
              </w:rPr>
            </w:pPr>
            <w:r w:rsidRPr="003E2C24">
              <w:t>In re the Application of</w:t>
            </w:r>
          </w:p>
          <w:p w14:paraId="74B3AD20" w14:textId="77777777" w:rsidR="00FA6F15" w:rsidRPr="003E2C24" w:rsidRDefault="00FA6F15" w:rsidP="00FA6F15">
            <w:pPr>
              <w:pStyle w:val="BodyText"/>
              <w:spacing w:line="264" w:lineRule="auto"/>
              <w:rPr>
                <w:b/>
              </w:rPr>
            </w:pPr>
          </w:p>
          <w:p w14:paraId="2C05A966" w14:textId="77777777" w:rsidR="00FA6F15" w:rsidRPr="003E2C24" w:rsidRDefault="00FA6F15" w:rsidP="00FA6F15">
            <w:pPr>
              <w:pStyle w:val="BodyText"/>
              <w:tabs>
                <w:tab w:val="left" w:pos="2174"/>
              </w:tabs>
              <w:spacing w:line="264" w:lineRule="auto"/>
              <w:jc w:val="left"/>
              <w:rPr>
                <w:b/>
              </w:rPr>
            </w:pPr>
            <w:proofErr w:type="spellStart"/>
            <w:r w:rsidRPr="003E2C24">
              <w:t>SPEEDISHUTTLE</w:t>
            </w:r>
            <w:proofErr w:type="spellEnd"/>
            <w:r w:rsidRPr="003E2C24">
              <w:t xml:space="preserve"> WASHINGTON, LLC d/b/a </w:t>
            </w:r>
            <w:proofErr w:type="spellStart"/>
            <w:r w:rsidRPr="003E2C24">
              <w:t>SPEEDISHUTTLE</w:t>
            </w:r>
            <w:proofErr w:type="spellEnd"/>
            <w:r w:rsidRPr="003E2C24">
              <w:t xml:space="preserve"> SEATTLE</w:t>
            </w:r>
          </w:p>
          <w:p w14:paraId="704082CC" w14:textId="77777777" w:rsidR="00FA6F15" w:rsidRPr="003E2C24" w:rsidRDefault="00FA6F15" w:rsidP="00FA6F15">
            <w:pPr>
              <w:pStyle w:val="BodyText"/>
              <w:tabs>
                <w:tab w:val="left" w:pos="2174"/>
              </w:tabs>
              <w:spacing w:line="264" w:lineRule="auto"/>
              <w:rPr>
                <w:b/>
              </w:rPr>
            </w:pPr>
          </w:p>
          <w:p w14:paraId="7D0B0760" w14:textId="75E6B6A8" w:rsidR="004D142A" w:rsidRPr="00CB1237" w:rsidRDefault="00FA6F15" w:rsidP="00FA6F15">
            <w:pPr>
              <w:spacing w:line="288" w:lineRule="auto"/>
            </w:pPr>
            <w:r w:rsidRPr="003E2C24">
              <w:t>For a Certificate of Public Convenience and Necessity to Operate Motor Vehicles in Furnishing Passenger and Express Service as an Auto Transportation Company</w:t>
            </w:r>
          </w:p>
        </w:tc>
      </w:tr>
      <w:tr w:rsidR="00B1027E" w:rsidRPr="00CB1237" w14:paraId="68364C6B" w14:textId="77777777" w:rsidTr="00B571B3">
        <w:trPr>
          <w:trHeight w:val="306"/>
        </w:trPr>
        <w:tc>
          <w:tcPr>
            <w:tcW w:w="4195" w:type="dxa"/>
            <w:vMerge/>
            <w:tcBorders>
              <w:bottom w:val="single" w:sz="4" w:space="0" w:color="auto"/>
              <w:right w:val="single" w:sz="4" w:space="0" w:color="auto"/>
            </w:tcBorders>
          </w:tcPr>
          <w:p w14:paraId="65D4E218" w14:textId="77777777" w:rsidR="00B1027E" w:rsidRPr="00CB1237" w:rsidRDefault="00B1027E" w:rsidP="00B1027E">
            <w:pPr>
              <w:pStyle w:val="BodyText"/>
              <w:pBdr>
                <w:bottom w:val="single" w:sz="4" w:space="1" w:color="auto"/>
              </w:pBdr>
              <w:jc w:val="left"/>
            </w:pPr>
          </w:p>
        </w:tc>
      </w:tr>
    </w:tbl>
    <w:p w14:paraId="082FDE15" w14:textId="3CA6E237" w:rsidR="00B1027E" w:rsidRPr="00CB1237" w:rsidRDefault="00B1027E" w:rsidP="00B1027E">
      <w:pPr>
        <w:spacing w:line="288" w:lineRule="auto"/>
      </w:pPr>
      <w:r w:rsidRPr="00CB1237">
        <w:t xml:space="preserve">DOCKET </w:t>
      </w:r>
      <w:r w:rsidR="004D142A">
        <w:rPr>
          <w:bCs/>
        </w:rPr>
        <w:t>TC-1</w:t>
      </w:r>
      <w:r w:rsidR="00FA6F15">
        <w:rPr>
          <w:bCs/>
        </w:rPr>
        <w:t>43691</w:t>
      </w:r>
    </w:p>
    <w:p w14:paraId="2F6774FE" w14:textId="77777777" w:rsidR="00B1027E" w:rsidRPr="00CB1237" w:rsidRDefault="00B1027E" w:rsidP="00B1027E">
      <w:pPr>
        <w:spacing w:line="288" w:lineRule="auto"/>
      </w:pPr>
    </w:p>
    <w:p w14:paraId="2EFFF1F1" w14:textId="3EB41B4F" w:rsidR="00B1027E" w:rsidRPr="00CB1237" w:rsidRDefault="00B1027E" w:rsidP="00B1027E">
      <w:pPr>
        <w:spacing w:line="288" w:lineRule="auto"/>
      </w:pPr>
      <w:r w:rsidRPr="00CB1237">
        <w:t>ORDER 0</w:t>
      </w:r>
      <w:r w:rsidR="0030313B">
        <w:t>8</w:t>
      </w:r>
    </w:p>
    <w:p w14:paraId="2BF170D6" w14:textId="77777777" w:rsidR="00B1027E" w:rsidRPr="00CB1237" w:rsidRDefault="00B1027E" w:rsidP="00B1027E">
      <w:pPr>
        <w:spacing w:line="288" w:lineRule="auto"/>
      </w:pPr>
    </w:p>
    <w:p w14:paraId="5DDA9BA5" w14:textId="1CEE67DB" w:rsidR="00434DDF" w:rsidRPr="00434DDF" w:rsidRDefault="00B1027E" w:rsidP="00690F94">
      <w:pPr>
        <w:spacing w:line="288" w:lineRule="auto"/>
        <w:rPr>
          <w:b/>
        </w:rPr>
      </w:pPr>
      <w:r w:rsidRPr="00CB1237">
        <w:t xml:space="preserve">ORDER </w:t>
      </w:r>
      <w:r w:rsidR="00B074E6">
        <w:t>DENYING REQUESTS FOR REVIEW OF ORDER 06</w:t>
      </w:r>
      <w:r w:rsidR="00A42918">
        <w:t>; DENYING LEAVE TO REPLY; GRANTING</w:t>
      </w:r>
      <w:r w:rsidR="00DD6042">
        <w:t>, IN PART,</w:t>
      </w:r>
      <w:r w:rsidR="00A42918">
        <w:t xml:space="preserve"> MOTION TO STRIKE</w:t>
      </w:r>
    </w:p>
    <w:p w14:paraId="5AED4349" w14:textId="1B863F1C" w:rsidR="001D6547" w:rsidRPr="00CB1237" w:rsidRDefault="00B1027E" w:rsidP="00347054">
      <w:pPr>
        <w:spacing w:line="288" w:lineRule="auto"/>
        <w:jc w:val="center"/>
        <w:rPr>
          <w:b/>
        </w:rPr>
      </w:pPr>
      <w:r w:rsidRPr="00CB1237">
        <w:rPr>
          <w:b/>
        </w:rPr>
        <w:br w:type="textWrapping" w:clear="all"/>
      </w:r>
    </w:p>
    <w:p w14:paraId="72BD9870" w14:textId="77777777" w:rsidR="00CB0163" w:rsidRPr="00CB1237" w:rsidRDefault="00CB0163" w:rsidP="00C97CCB">
      <w:pPr>
        <w:pStyle w:val="Heading1"/>
      </w:pPr>
      <w:r w:rsidRPr="00C97CCB">
        <w:t>BACKGROUND</w:t>
      </w:r>
    </w:p>
    <w:p w14:paraId="0C5BE269" w14:textId="77777777" w:rsidR="00B074E6" w:rsidRDefault="00B074E6" w:rsidP="00B074E6">
      <w:pPr>
        <w:pStyle w:val="NoSpacing"/>
        <w:numPr>
          <w:ilvl w:val="0"/>
          <w:numId w:val="8"/>
        </w:numPr>
        <w:spacing w:after="240" w:line="288" w:lineRule="auto"/>
        <w:ind w:left="0" w:hanging="720"/>
        <w:rPr>
          <w:rFonts w:ascii="Times New Roman" w:hAnsi="Times New Roman"/>
          <w:sz w:val="24"/>
          <w:szCs w:val="24"/>
        </w:rPr>
      </w:pPr>
      <w:r w:rsidRPr="00B074E6">
        <w:rPr>
          <w:rFonts w:ascii="Times New Roman" w:hAnsi="Times New Roman"/>
          <w:sz w:val="24"/>
          <w:szCs w:val="24"/>
        </w:rPr>
        <w:t xml:space="preserve">On October 10, 2014, </w:t>
      </w:r>
      <w:proofErr w:type="spellStart"/>
      <w:r w:rsidRPr="00B074E6">
        <w:rPr>
          <w:rFonts w:ascii="Times New Roman" w:hAnsi="Times New Roman"/>
          <w:sz w:val="24"/>
          <w:szCs w:val="24"/>
        </w:rPr>
        <w:t>Speedishuttle</w:t>
      </w:r>
      <w:proofErr w:type="spellEnd"/>
      <w:r w:rsidRPr="00B074E6">
        <w:rPr>
          <w:rFonts w:ascii="Times New Roman" w:hAnsi="Times New Roman"/>
          <w:sz w:val="24"/>
          <w:szCs w:val="24"/>
        </w:rPr>
        <w:t xml:space="preserve"> of Washington, LLC d/b/a </w:t>
      </w:r>
      <w:proofErr w:type="spellStart"/>
      <w:r w:rsidRPr="00B074E6">
        <w:rPr>
          <w:rFonts w:ascii="Times New Roman" w:hAnsi="Times New Roman"/>
          <w:sz w:val="24"/>
          <w:szCs w:val="24"/>
        </w:rPr>
        <w:t>Speedishuttle</w:t>
      </w:r>
      <w:proofErr w:type="spellEnd"/>
      <w:r w:rsidRPr="00B074E6">
        <w:rPr>
          <w:rFonts w:ascii="Times New Roman" w:hAnsi="Times New Roman"/>
          <w:sz w:val="24"/>
          <w:szCs w:val="24"/>
        </w:rPr>
        <w:t xml:space="preserve"> Seattle (</w:t>
      </w:r>
      <w:proofErr w:type="spellStart"/>
      <w:r w:rsidRPr="00B074E6">
        <w:rPr>
          <w:rFonts w:ascii="Times New Roman" w:hAnsi="Times New Roman"/>
          <w:sz w:val="24"/>
          <w:szCs w:val="24"/>
        </w:rPr>
        <w:t>Speedishuttle</w:t>
      </w:r>
      <w:proofErr w:type="spellEnd"/>
      <w:r w:rsidRPr="00B074E6">
        <w:rPr>
          <w:rFonts w:ascii="Times New Roman" w:hAnsi="Times New Roman"/>
          <w:sz w:val="24"/>
          <w:szCs w:val="24"/>
        </w:rPr>
        <w:t xml:space="preserve">) filed with the </w:t>
      </w:r>
      <w:r>
        <w:rPr>
          <w:rFonts w:ascii="Times New Roman" w:hAnsi="Times New Roman"/>
          <w:sz w:val="24"/>
          <w:szCs w:val="24"/>
        </w:rPr>
        <w:t xml:space="preserve">Washington Utilities and Transportation </w:t>
      </w:r>
      <w:r w:rsidRPr="00B074E6">
        <w:rPr>
          <w:rFonts w:ascii="Times New Roman" w:hAnsi="Times New Roman"/>
          <w:sz w:val="24"/>
          <w:szCs w:val="24"/>
        </w:rPr>
        <w:t xml:space="preserve">Commission </w:t>
      </w:r>
      <w:r>
        <w:rPr>
          <w:rFonts w:ascii="Times New Roman" w:hAnsi="Times New Roman"/>
          <w:sz w:val="24"/>
          <w:szCs w:val="24"/>
        </w:rPr>
        <w:t xml:space="preserve">(Commission) </w:t>
      </w:r>
      <w:r w:rsidRPr="00B074E6">
        <w:rPr>
          <w:rFonts w:ascii="Times New Roman" w:hAnsi="Times New Roman"/>
          <w:sz w:val="24"/>
          <w:szCs w:val="24"/>
        </w:rPr>
        <w:t>an application for a certificate of public convenience and necessity to operate as an auto transportation company. Shuttle Express</w:t>
      </w:r>
      <w:r>
        <w:rPr>
          <w:rFonts w:ascii="Times New Roman" w:hAnsi="Times New Roman"/>
          <w:sz w:val="24"/>
          <w:szCs w:val="24"/>
        </w:rPr>
        <w:t>, Inc. (Shuttle Express)</w:t>
      </w:r>
      <w:r w:rsidRPr="00B074E6">
        <w:rPr>
          <w:rFonts w:ascii="Times New Roman" w:hAnsi="Times New Roman"/>
          <w:sz w:val="24"/>
          <w:szCs w:val="24"/>
        </w:rPr>
        <w:t xml:space="preserve"> and Pacific Northwest Transportation Services, Inc. d/b/a Capital </w:t>
      </w:r>
      <w:proofErr w:type="spellStart"/>
      <w:r w:rsidRPr="00B074E6">
        <w:rPr>
          <w:rFonts w:ascii="Times New Roman" w:hAnsi="Times New Roman"/>
          <w:sz w:val="24"/>
          <w:szCs w:val="24"/>
        </w:rPr>
        <w:t>Aeroporter</w:t>
      </w:r>
      <w:proofErr w:type="spellEnd"/>
      <w:r w:rsidRPr="00B074E6">
        <w:rPr>
          <w:rFonts w:ascii="Times New Roman" w:hAnsi="Times New Roman"/>
          <w:sz w:val="24"/>
          <w:szCs w:val="24"/>
        </w:rPr>
        <w:t xml:space="preserve"> Shuttle (Capital </w:t>
      </w:r>
      <w:proofErr w:type="spellStart"/>
      <w:r w:rsidRPr="00B074E6">
        <w:rPr>
          <w:rFonts w:ascii="Times New Roman" w:hAnsi="Times New Roman"/>
          <w:sz w:val="24"/>
          <w:szCs w:val="24"/>
        </w:rPr>
        <w:t>Aeroporter</w:t>
      </w:r>
      <w:proofErr w:type="spellEnd"/>
      <w:r w:rsidRPr="00B074E6">
        <w:rPr>
          <w:rFonts w:ascii="Times New Roman" w:hAnsi="Times New Roman"/>
          <w:sz w:val="24"/>
          <w:szCs w:val="24"/>
        </w:rPr>
        <w:t xml:space="preserve">) objected to the application. </w:t>
      </w:r>
    </w:p>
    <w:p w14:paraId="3ABBD036" w14:textId="3530282B" w:rsidR="00B074E6" w:rsidRPr="00B074E6" w:rsidRDefault="002332EA" w:rsidP="00B074E6">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On January 22, 2015, following a brief adjudicative proceeding</w:t>
      </w:r>
      <w:r w:rsidR="00B074E6" w:rsidRPr="00B074E6">
        <w:rPr>
          <w:rFonts w:ascii="Times New Roman" w:hAnsi="Times New Roman"/>
          <w:sz w:val="24"/>
          <w:szCs w:val="24"/>
        </w:rPr>
        <w:t xml:space="preserve">, the Commission entered Order 02, Initial Order Overruling Objections to New Authority (Order 02). Order 02 found that </w:t>
      </w:r>
      <w:proofErr w:type="spellStart"/>
      <w:r w:rsidR="00B074E6" w:rsidRPr="00B074E6">
        <w:rPr>
          <w:rFonts w:ascii="Times New Roman" w:hAnsi="Times New Roman"/>
          <w:sz w:val="24"/>
          <w:szCs w:val="24"/>
        </w:rPr>
        <w:t>Speedishuttle</w:t>
      </w:r>
      <w:proofErr w:type="spellEnd"/>
      <w:r w:rsidR="00B074E6" w:rsidRPr="00B074E6">
        <w:rPr>
          <w:rFonts w:ascii="Times New Roman" w:hAnsi="Times New Roman"/>
          <w:sz w:val="24"/>
          <w:szCs w:val="24"/>
        </w:rPr>
        <w:t xml:space="preserve"> did not propose to offer the same service that either Shuttle Express or Capital </w:t>
      </w:r>
      <w:proofErr w:type="spellStart"/>
      <w:r w:rsidR="00B074E6" w:rsidRPr="00B074E6">
        <w:rPr>
          <w:rFonts w:ascii="Times New Roman" w:hAnsi="Times New Roman"/>
          <w:sz w:val="24"/>
          <w:szCs w:val="24"/>
        </w:rPr>
        <w:t>Aeroporter</w:t>
      </w:r>
      <w:proofErr w:type="spellEnd"/>
      <w:r w:rsidR="00B074E6" w:rsidRPr="00B074E6">
        <w:rPr>
          <w:rFonts w:ascii="Times New Roman" w:hAnsi="Times New Roman"/>
          <w:sz w:val="24"/>
          <w:szCs w:val="24"/>
        </w:rPr>
        <w:t xml:space="preserve"> </w:t>
      </w:r>
      <w:r w:rsidR="00B074E6">
        <w:rPr>
          <w:rFonts w:ascii="Times New Roman" w:hAnsi="Times New Roman"/>
          <w:sz w:val="24"/>
          <w:szCs w:val="24"/>
        </w:rPr>
        <w:t>provide</w:t>
      </w:r>
      <w:r>
        <w:rPr>
          <w:rFonts w:ascii="Times New Roman" w:hAnsi="Times New Roman"/>
          <w:sz w:val="24"/>
          <w:szCs w:val="24"/>
        </w:rPr>
        <w:t>s</w:t>
      </w:r>
      <w:r w:rsidR="00B074E6" w:rsidRPr="00B074E6">
        <w:rPr>
          <w:rFonts w:ascii="Times New Roman" w:hAnsi="Times New Roman"/>
          <w:sz w:val="24"/>
          <w:szCs w:val="24"/>
        </w:rPr>
        <w:t xml:space="preserve">. Shuttle Express and Capital </w:t>
      </w:r>
      <w:proofErr w:type="spellStart"/>
      <w:r w:rsidR="00B074E6" w:rsidRPr="00B074E6">
        <w:rPr>
          <w:rFonts w:ascii="Times New Roman" w:hAnsi="Times New Roman"/>
          <w:sz w:val="24"/>
          <w:szCs w:val="24"/>
        </w:rPr>
        <w:t>Aeroporter</w:t>
      </w:r>
      <w:proofErr w:type="spellEnd"/>
      <w:r w:rsidR="00B074E6" w:rsidRPr="00B074E6">
        <w:rPr>
          <w:rFonts w:ascii="Times New Roman" w:hAnsi="Times New Roman"/>
          <w:sz w:val="24"/>
          <w:szCs w:val="24"/>
        </w:rPr>
        <w:t xml:space="preserve"> filed petitions for administrative review of Order 02</w:t>
      </w:r>
      <w:r w:rsidR="00B074E6">
        <w:rPr>
          <w:rFonts w:ascii="Times New Roman" w:hAnsi="Times New Roman"/>
          <w:sz w:val="24"/>
          <w:szCs w:val="24"/>
        </w:rPr>
        <w:t>, and o</w:t>
      </w:r>
      <w:r w:rsidR="00B074E6" w:rsidRPr="00B074E6">
        <w:rPr>
          <w:rFonts w:ascii="Times New Roman" w:hAnsi="Times New Roman"/>
          <w:sz w:val="24"/>
          <w:szCs w:val="24"/>
        </w:rPr>
        <w:t xml:space="preserve">n March 30, 2015, the Commission entered Order 04, </w:t>
      </w:r>
      <w:r w:rsidR="00B074E6">
        <w:rPr>
          <w:rFonts w:ascii="Times New Roman" w:hAnsi="Times New Roman"/>
          <w:sz w:val="24"/>
          <w:szCs w:val="24"/>
        </w:rPr>
        <w:t>Final Order A</w:t>
      </w:r>
      <w:r w:rsidR="00B074E6" w:rsidRPr="00B074E6">
        <w:rPr>
          <w:rFonts w:ascii="Times New Roman" w:hAnsi="Times New Roman"/>
          <w:sz w:val="24"/>
          <w:szCs w:val="24"/>
        </w:rPr>
        <w:t>ffirming Order 02</w:t>
      </w:r>
      <w:r w:rsidR="00B074E6">
        <w:rPr>
          <w:rFonts w:ascii="Times New Roman" w:hAnsi="Times New Roman"/>
          <w:sz w:val="24"/>
          <w:szCs w:val="24"/>
        </w:rPr>
        <w:t xml:space="preserve"> (Order 04)</w:t>
      </w:r>
      <w:r w:rsidR="00B074E6" w:rsidRPr="00B074E6">
        <w:rPr>
          <w:rFonts w:ascii="Times New Roman" w:hAnsi="Times New Roman"/>
          <w:sz w:val="24"/>
          <w:szCs w:val="24"/>
        </w:rPr>
        <w:t>. No party sought judicial review of Order 04</w:t>
      </w:r>
      <w:r w:rsidR="00B074E6">
        <w:rPr>
          <w:rFonts w:ascii="Times New Roman" w:hAnsi="Times New Roman"/>
          <w:sz w:val="24"/>
          <w:szCs w:val="24"/>
        </w:rPr>
        <w:t>.</w:t>
      </w:r>
    </w:p>
    <w:p w14:paraId="7B0A61EE" w14:textId="53631968" w:rsidR="0052170E" w:rsidRPr="0052170E" w:rsidRDefault="00FA6F15" w:rsidP="00B074E6">
      <w:pPr>
        <w:pStyle w:val="NoSpacing"/>
        <w:numPr>
          <w:ilvl w:val="0"/>
          <w:numId w:val="8"/>
        </w:numPr>
        <w:spacing w:after="240" w:line="288" w:lineRule="auto"/>
        <w:ind w:left="0" w:hanging="720"/>
        <w:rPr>
          <w:rFonts w:ascii="Times New Roman" w:hAnsi="Times New Roman"/>
          <w:sz w:val="24"/>
          <w:szCs w:val="24"/>
        </w:rPr>
      </w:pPr>
      <w:r w:rsidRPr="00FA6F15">
        <w:rPr>
          <w:rFonts w:ascii="Times New Roman" w:hAnsi="Times New Roman"/>
          <w:sz w:val="24"/>
          <w:szCs w:val="24"/>
        </w:rPr>
        <w:t>On May 16, 2016, Shuttle Express filed a Petition for Rehearing of Matters in Docket TC-143691 and to Cancel or Restrict Certificate No. C-65854 Based on Misrepresentations by Applicant, Errors and Omissions in Prior Proceedings, and Changed Conditions not Previously Considered (Petition</w:t>
      </w:r>
      <w:r w:rsidR="00DE45E0">
        <w:rPr>
          <w:rFonts w:ascii="Times New Roman" w:hAnsi="Times New Roman"/>
          <w:sz w:val="24"/>
          <w:szCs w:val="24"/>
        </w:rPr>
        <w:t xml:space="preserve"> for Rehearing</w:t>
      </w:r>
      <w:r w:rsidRPr="00FA6F15">
        <w:rPr>
          <w:rFonts w:ascii="Times New Roman" w:hAnsi="Times New Roman"/>
          <w:sz w:val="24"/>
          <w:szCs w:val="24"/>
        </w:rPr>
        <w:t>).</w:t>
      </w:r>
    </w:p>
    <w:p w14:paraId="24390AC0" w14:textId="7C33BFC8" w:rsidR="00EB5BAD" w:rsidRPr="0052170E" w:rsidRDefault="008A1CCA" w:rsidP="00B074E6">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Shuttle Express alleges </w:t>
      </w:r>
      <w:r w:rsidR="0052170E">
        <w:rPr>
          <w:rFonts w:ascii="Times New Roman" w:hAnsi="Times New Roman"/>
          <w:sz w:val="24"/>
          <w:szCs w:val="24"/>
        </w:rPr>
        <w:t>in its Petition</w:t>
      </w:r>
      <w:r w:rsidR="00DE45E0">
        <w:rPr>
          <w:rFonts w:ascii="Times New Roman" w:hAnsi="Times New Roman"/>
          <w:sz w:val="24"/>
          <w:szCs w:val="24"/>
        </w:rPr>
        <w:t xml:space="preserve"> for Rehearing</w:t>
      </w:r>
      <w:r w:rsidR="0052170E">
        <w:rPr>
          <w:rFonts w:ascii="Times New Roman" w:hAnsi="Times New Roman"/>
          <w:sz w:val="24"/>
          <w:szCs w:val="24"/>
        </w:rPr>
        <w:t xml:space="preserve"> </w:t>
      </w:r>
      <w:r>
        <w:rPr>
          <w:rFonts w:ascii="Times New Roman" w:hAnsi="Times New Roman"/>
          <w:sz w:val="24"/>
          <w:szCs w:val="24"/>
        </w:rPr>
        <w:t xml:space="preserve">that the facts supporting the Commission’s decision in Order 04 “have not been borne out in actuality since </w:t>
      </w:r>
      <w:r w:rsidR="007913E4">
        <w:rPr>
          <w:rFonts w:ascii="Times New Roman" w:hAnsi="Times New Roman"/>
          <w:sz w:val="24"/>
          <w:szCs w:val="24"/>
        </w:rPr>
        <w:lastRenderedPageBreak/>
        <w:t>[</w:t>
      </w:r>
      <w:proofErr w:type="spellStart"/>
      <w:r w:rsidR="007913E4">
        <w:rPr>
          <w:rFonts w:ascii="Times New Roman" w:hAnsi="Times New Roman"/>
          <w:sz w:val="24"/>
          <w:szCs w:val="24"/>
        </w:rPr>
        <w:t>Speedishuttle</w:t>
      </w:r>
      <w:proofErr w:type="spellEnd"/>
      <w:r w:rsidR="007913E4">
        <w:rPr>
          <w:rFonts w:ascii="Times New Roman" w:hAnsi="Times New Roman"/>
          <w:sz w:val="24"/>
          <w:szCs w:val="24"/>
        </w:rPr>
        <w:t>]</w:t>
      </w:r>
      <w:r>
        <w:rPr>
          <w:rFonts w:ascii="Times New Roman" w:hAnsi="Times New Roman"/>
          <w:sz w:val="24"/>
          <w:szCs w:val="24"/>
        </w:rPr>
        <w:t xml:space="preserve"> began airporter service in May of 2015,”</w:t>
      </w:r>
      <w:r w:rsidR="00E438BE">
        <w:rPr>
          <w:rStyle w:val="FootnoteReference"/>
          <w:rFonts w:ascii="Times New Roman" w:hAnsi="Times New Roman"/>
          <w:sz w:val="24"/>
          <w:szCs w:val="24"/>
        </w:rPr>
        <w:footnoteReference w:id="1"/>
      </w:r>
      <w:r>
        <w:rPr>
          <w:rFonts w:ascii="Times New Roman" w:hAnsi="Times New Roman"/>
          <w:sz w:val="24"/>
          <w:szCs w:val="24"/>
        </w:rPr>
        <w:t xml:space="preserve"> and that </w:t>
      </w:r>
      <w:proofErr w:type="spellStart"/>
      <w:r>
        <w:rPr>
          <w:rFonts w:ascii="Times New Roman" w:hAnsi="Times New Roman"/>
          <w:sz w:val="24"/>
          <w:szCs w:val="24"/>
        </w:rPr>
        <w:t>Speedishuttle</w:t>
      </w:r>
      <w:proofErr w:type="spellEnd"/>
      <w:r w:rsidR="009625DA">
        <w:rPr>
          <w:rFonts w:ascii="Times New Roman" w:hAnsi="Times New Roman"/>
          <w:sz w:val="24"/>
          <w:szCs w:val="24"/>
        </w:rPr>
        <w:t xml:space="preserve"> </w:t>
      </w:r>
      <w:r>
        <w:rPr>
          <w:rFonts w:ascii="Times New Roman" w:hAnsi="Times New Roman"/>
          <w:sz w:val="24"/>
          <w:szCs w:val="24"/>
        </w:rPr>
        <w:t>“oversold its purported distinctions, to the point of misrepresentation of material facts, either intentionally</w:t>
      </w:r>
      <w:r w:rsidR="00E438BE">
        <w:rPr>
          <w:rFonts w:ascii="Times New Roman" w:hAnsi="Times New Roman"/>
          <w:sz w:val="24"/>
          <w:szCs w:val="24"/>
        </w:rPr>
        <w:t xml:space="preserve"> or negligently.”</w:t>
      </w:r>
      <w:r w:rsidR="00E438BE">
        <w:rPr>
          <w:rStyle w:val="FootnoteReference"/>
          <w:rFonts w:ascii="Times New Roman" w:hAnsi="Times New Roman"/>
          <w:sz w:val="24"/>
          <w:szCs w:val="24"/>
        </w:rPr>
        <w:footnoteReference w:id="2"/>
      </w:r>
      <w:r w:rsidR="00E438BE">
        <w:rPr>
          <w:rFonts w:ascii="Times New Roman" w:hAnsi="Times New Roman"/>
          <w:sz w:val="24"/>
          <w:szCs w:val="24"/>
        </w:rPr>
        <w:t xml:space="preserve"> </w:t>
      </w:r>
      <w:r>
        <w:rPr>
          <w:rFonts w:ascii="Times New Roman" w:hAnsi="Times New Roman"/>
          <w:sz w:val="24"/>
          <w:szCs w:val="24"/>
        </w:rPr>
        <w:t xml:space="preserve">Shuttle Express </w:t>
      </w:r>
      <w:r w:rsidR="00E438BE">
        <w:rPr>
          <w:rFonts w:ascii="Times New Roman" w:hAnsi="Times New Roman"/>
          <w:sz w:val="24"/>
          <w:szCs w:val="24"/>
        </w:rPr>
        <w:t xml:space="preserve">specifically </w:t>
      </w:r>
      <w:r>
        <w:rPr>
          <w:rFonts w:ascii="Times New Roman" w:hAnsi="Times New Roman"/>
          <w:sz w:val="24"/>
          <w:szCs w:val="24"/>
        </w:rPr>
        <w:t>alleges</w:t>
      </w:r>
      <w:r w:rsidR="00E438BE">
        <w:rPr>
          <w:rFonts w:ascii="Times New Roman" w:hAnsi="Times New Roman"/>
          <w:sz w:val="24"/>
          <w:szCs w:val="24"/>
        </w:rPr>
        <w:t>, among other things,</w:t>
      </w:r>
      <w:r>
        <w:rPr>
          <w:rFonts w:ascii="Times New Roman" w:hAnsi="Times New Roman"/>
          <w:sz w:val="24"/>
          <w:szCs w:val="24"/>
        </w:rPr>
        <w:t xml:space="preserve"> that </w:t>
      </w:r>
      <w:proofErr w:type="spellStart"/>
      <w:r>
        <w:rPr>
          <w:rFonts w:ascii="Times New Roman" w:hAnsi="Times New Roman"/>
          <w:sz w:val="24"/>
          <w:szCs w:val="24"/>
        </w:rPr>
        <w:t>Speedishuttle</w:t>
      </w:r>
      <w:proofErr w:type="spellEnd"/>
      <w:r>
        <w:rPr>
          <w:rFonts w:ascii="Times New Roman" w:hAnsi="Times New Roman"/>
          <w:sz w:val="24"/>
          <w:szCs w:val="24"/>
        </w:rPr>
        <w:t xml:space="preserve"> </w:t>
      </w:r>
      <w:r w:rsidR="00AE3671">
        <w:rPr>
          <w:rFonts w:ascii="Times New Roman" w:hAnsi="Times New Roman"/>
          <w:sz w:val="24"/>
          <w:szCs w:val="24"/>
        </w:rPr>
        <w:t xml:space="preserve">is offering walk-up service at the airport; </w:t>
      </w:r>
      <w:r>
        <w:rPr>
          <w:rFonts w:ascii="Times New Roman" w:hAnsi="Times New Roman"/>
          <w:sz w:val="24"/>
          <w:szCs w:val="24"/>
        </w:rPr>
        <w:t>has made no apparent effort t</w:t>
      </w:r>
      <w:r w:rsidR="002153BD">
        <w:rPr>
          <w:rFonts w:ascii="Times New Roman" w:hAnsi="Times New Roman"/>
          <w:sz w:val="24"/>
          <w:szCs w:val="24"/>
        </w:rPr>
        <w:t>o hire multilingual greeters;</w:t>
      </w:r>
      <w:r>
        <w:rPr>
          <w:rFonts w:ascii="Times New Roman" w:hAnsi="Times New Roman"/>
          <w:sz w:val="24"/>
          <w:szCs w:val="24"/>
        </w:rPr>
        <w:t xml:space="preserve"> </w:t>
      </w:r>
      <w:r w:rsidR="00AE3671">
        <w:rPr>
          <w:rFonts w:ascii="Times New Roman" w:hAnsi="Times New Roman"/>
          <w:sz w:val="24"/>
          <w:szCs w:val="24"/>
        </w:rPr>
        <w:t xml:space="preserve">may be offering </w:t>
      </w:r>
      <w:r>
        <w:rPr>
          <w:rFonts w:ascii="Times New Roman" w:hAnsi="Times New Roman"/>
          <w:sz w:val="24"/>
          <w:szCs w:val="24"/>
        </w:rPr>
        <w:t xml:space="preserve">multilingual service </w:t>
      </w:r>
      <w:r w:rsidR="00E351E7">
        <w:rPr>
          <w:rFonts w:ascii="Times New Roman" w:hAnsi="Times New Roman"/>
          <w:sz w:val="24"/>
          <w:szCs w:val="24"/>
        </w:rPr>
        <w:t xml:space="preserve">only </w:t>
      </w:r>
      <w:r>
        <w:rPr>
          <w:rFonts w:ascii="Times New Roman" w:hAnsi="Times New Roman"/>
          <w:sz w:val="24"/>
          <w:szCs w:val="24"/>
        </w:rPr>
        <w:t xml:space="preserve">to a </w:t>
      </w:r>
      <w:r w:rsidRPr="002153BD">
        <w:rPr>
          <w:rFonts w:ascii="Times New Roman" w:hAnsi="Times New Roman"/>
          <w:i/>
          <w:sz w:val="24"/>
          <w:szCs w:val="24"/>
        </w:rPr>
        <w:t xml:space="preserve">de </w:t>
      </w:r>
      <w:proofErr w:type="spellStart"/>
      <w:r w:rsidRPr="002153BD">
        <w:rPr>
          <w:rFonts w:ascii="Times New Roman" w:hAnsi="Times New Roman"/>
          <w:i/>
          <w:sz w:val="24"/>
          <w:szCs w:val="24"/>
        </w:rPr>
        <w:t>minim</w:t>
      </w:r>
      <w:r w:rsidR="00D55CA4">
        <w:rPr>
          <w:rFonts w:ascii="Times New Roman" w:hAnsi="Times New Roman"/>
          <w:i/>
          <w:sz w:val="24"/>
          <w:szCs w:val="24"/>
        </w:rPr>
        <w:t>i</w:t>
      </w:r>
      <w:r w:rsidRPr="002153BD">
        <w:rPr>
          <w:rFonts w:ascii="Times New Roman" w:hAnsi="Times New Roman"/>
          <w:i/>
          <w:sz w:val="24"/>
          <w:szCs w:val="24"/>
        </w:rPr>
        <w:t>s</w:t>
      </w:r>
      <w:proofErr w:type="spellEnd"/>
      <w:r>
        <w:rPr>
          <w:rFonts w:ascii="Times New Roman" w:hAnsi="Times New Roman"/>
          <w:sz w:val="24"/>
          <w:szCs w:val="24"/>
        </w:rPr>
        <w:t xml:space="preserve"> number of passengers; </w:t>
      </w:r>
      <w:r w:rsidR="00AE3671">
        <w:rPr>
          <w:rFonts w:ascii="Times New Roman" w:hAnsi="Times New Roman"/>
          <w:sz w:val="24"/>
          <w:szCs w:val="24"/>
        </w:rPr>
        <w:t>may not provide</w:t>
      </w:r>
      <w:r>
        <w:rPr>
          <w:rFonts w:ascii="Times New Roman" w:hAnsi="Times New Roman"/>
          <w:sz w:val="24"/>
          <w:szCs w:val="24"/>
        </w:rPr>
        <w:t xml:space="preserve"> working TV and Wi-Fi in its vans;</w:t>
      </w:r>
      <w:r w:rsidR="0052170E">
        <w:rPr>
          <w:rFonts w:ascii="Times New Roman" w:hAnsi="Times New Roman"/>
          <w:sz w:val="24"/>
          <w:szCs w:val="24"/>
        </w:rPr>
        <w:t xml:space="preserve"> and has failed to implement its 20-minute departure guarantee</w:t>
      </w:r>
      <w:r w:rsidR="003706F5">
        <w:rPr>
          <w:rFonts w:ascii="Times New Roman" w:hAnsi="Times New Roman"/>
          <w:sz w:val="24"/>
          <w:szCs w:val="24"/>
        </w:rPr>
        <w:t>, all of which were</w:t>
      </w:r>
      <w:r w:rsidR="0052170E">
        <w:rPr>
          <w:rFonts w:ascii="Times New Roman" w:hAnsi="Times New Roman"/>
          <w:sz w:val="24"/>
          <w:szCs w:val="24"/>
        </w:rPr>
        <w:t xml:space="preserve"> factors </w:t>
      </w:r>
      <w:r w:rsidR="00B866CE">
        <w:rPr>
          <w:rFonts w:ascii="Times New Roman" w:hAnsi="Times New Roman"/>
          <w:sz w:val="24"/>
          <w:szCs w:val="24"/>
        </w:rPr>
        <w:t xml:space="preserve">on which the Commission relied to find </w:t>
      </w:r>
      <w:r w:rsidR="0052170E">
        <w:rPr>
          <w:rFonts w:ascii="Times New Roman" w:hAnsi="Times New Roman"/>
          <w:sz w:val="24"/>
          <w:szCs w:val="24"/>
        </w:rPr>
        <w:t xml:space="preserve">that </w:t>
      </w:r>
      <w:proofErr w:type="spellStart"/>
      <w:r w:rsidR="0052170E">
        <w:rPr>
          <w:rFonts w:ascii="Times New Roman" w:hAnsi="Times New Roman"/>
          <w:sz w:val="24"/>
          <w:szCs w:val="24"/>
        </w:rPr>
        <w:t>Speedishuttle</w:t>
      </w:r>
      <w:proofErr w:type="spellEnd"/>
      <w:r w:rsidR="0052170E">
        <w:rPr>
          <w:rFonts w:ascii="Times New Roman" w:hAnsi="Times New Roman"/>
          <w:sz w:val="24"/>
          <w:szCs w:val="24"/>
        </w:rPr>
        <w:t xml:space="preserve"> proposed </w:t>
      </w:r>
      <w:r w:rsidR="007913E4">
        <w:rPr>
          <w:rFonts w:ascii="Times New Roman" w:hAnsi="Times New Roman"/>
          <w:sz w:val="24"/>
          <w:szCs w:val="24"/>
        </w:rPr>
        <w:t>to offer different service than</w:t>
      </w:r>
      <w:r w:rsidR="00D506E4">
        <w:rPr>
          <w:rFonts w:ascii="Times New Roman" w:hAnsi="Times New Roman"/>
          <w:sz w:val="24"/>
          <w:szCs w:val="24"/>
        </w:rPr>
        <w:t xml:space="preserve"> </w:t>
      </w:r>
      <w:r w:rsidR="0052170E">
        <w:rPr>
          <w:rFonts w:ascii="Times New Roman" w:hAnsi="Times New Roman"/>
          <w:sz w:val="24"/>
          <w:szCs w:val="24"/>
        </w:rPr>
        <w:t xml:space="preserve">Shuttle Express. </w:t>
      </w:r>
      <w:r w:rsidRPr="0052170E">
        <w:rPr>
          <w:rFonts w:ascii="Times New Roman" w:hAnsi="Times New Roman"/>
          <w:sz w:val="24"/>
          <w:szCs w:val="24"/>
        </w:rPr>
        <w:t xml:space="preserve">Shuttle Express </w:t>
      </w:r>
      <w:r w:rsidR="0052170E">
        <w:rPr>
          <w:rFonts w:ascii="Times New Roman" w:hAnsi="Times New Roman"/>
          <w:sz w:val="24"/>
          <w:szCs w:val="24"/>
        </w:rPr>
        <w:t>contends</w:t>
      </w:r>
      <w:r w:rsidRPr="0052170E">
        <w:rPr>
          <w:rFonts w:ascii="Times New Roman" w:hAnsi="Times New Roman"/>
          <w:sz w:val="24"/>
          <w:szCs w:val="24"/>
        </w:rPr>
        <w:t xml:space="preserve"> that </w:t>
      </w:r>
      <w:proofErr w:type="spellStart"/>
      <w:r w:rsidRPr="0052170E">
        <w:rPr>
          <w:rFonts w:ascii="Times New Roman" w:hAnsi="Times New Roman"/>
          <w:sz w:val="24"/>
          <w:szCs w:val="24"/>
        </w:rPr>
        <w:t>Speedishuttle</w:t>
      </w:r>
      <w:proofErr w:type="spellEnd"/>
      <w:r w:rsidRPr="0052170E">
        <w:rPr>
          <w:rFonts w:ascii="Times New Roman" w:hAnsi="Times New Roman"/>
          <w:sz w:val="24"/>
          <w:szCs w:val="24"/>
        </w:rPr>
        <w:t xml:space="preserve"> is </w:t>
      </w:r>
      <w:r w:rsidR="0052170E">
        <w:rPr>
          <w:rFonts w:ascii="Times New Roman" w:hAnsi="Times New Roman"/>
          <w:sz w:val="24"/>
          <w:szCs w:val="24"/>
        </w:rPr>
        <w:t xml:space="preserve">instead </w:t>
      </w:r>
      <w:r w:rsidRPr="0052170E">
        <w:rPr>
          <w:rFonts w:ascii="Times New Roman" w:hAnsi="Times New Roman"/>
          <w:sz w:val="24"/>
          <w:szCs w:val="24"/>
        </w:rPr>
        <w:t>engaging in direct competition with Shuttle Express by providing service identical to the service that Shuttle Express provides.</w:t>
      </w:r>
      <w:r w:rsidR="004F670F">
        <w:rPr>
          <w:rStyle w:val="FootnoteReference"/>
          <w:rFonts w:ascii="Times New Roman" w:hAnsi="Times New Roman"/>
          <w:sz w:val="24"/>
          <w:szCs w:val="24"/>
        </w:rPr>
        <w:footnoteReference w:id="3"/>
      </w:r>
    </w:p>
    <w:p w14:paraId="6FB9C18C" w14:textId="62D4A691" w:rsidR="00F23252" w:rsidRDefault="00F23252" w:rsidP="00B866CE">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June 7, 2016, Commission staff (Staff) and </w:t>
      </w:r>
      <w:proofErr w:type="spellStart"/>
      <w:r>
        <w:rPr>
          <w:rFonts w:ascii="Times New Roman" w:hAnsi="Times New Roman"/>
          <w:sz w:val="24"/>
          <w:szCs w:val="24"/>
        </w:rPr>
        <w:t>Speedishuttle</w:t>
      </w:r>
      <w:proofErr w:type="spellEnd"/>
      <w:r>
        <w:rPr>
          <w:rFonts w:ascii="Times New Roman" w:hAnsi="Times New Roman"/>
          <w:sz w:val="24"/>
          <w:szCs w:val="24"/>
        </w:rPr>
        <w:t xml:space="preserve"> filed answers to the Petitio</w:t>
      </w:r>
      <w:r w:rsidR="00B866CE">
        <w:rPr>
          <w:rFonts w:ascii="Times New Roman" w:hAnsi="Times New Roman"/>
          <w:sz w:val="24"/>
          <w:szCs w:val="24"/>
        </w:rPr>
        <w:t>n. In its answer, Staff supported the Petition but recommended</w:t>
      </w:r>
      <w:r>
        <w:rPr>
          <w:rFonts w:ascii="Times New Roman" w:hAnsi="Times New Roman"/>
          <w:sz w:val="24"/>
          <w:szCs w:val="24"/>
        </w:rPr>
        <w:t xml:space="preserve"> the Commission schedule a brief adjudicative proceeding </w:t>
      </w:r>
      <w:r w:rsidR="007F200C">
        <w:rPr>
          <w:rFonts w:ascii="Times New Roman" w:hAnsi="Times New Roman"/>
          <w:sz w:val="24"/>
          <w:szCs w:val="24"/>
        </w:rPr>
        <w:t>− se</w:t>
      </w:r>
      <w:r w:rsidR="00B866CE">
        <w:rPr>
          <w:rFonts w:ascii="Times New Roman" w:hAnsi="Times New Roman"/>
          <w:sz w:val="24"/>
          <w:szCs w:val="24"/>
        </w:rPr>
        <w:t>parate from the hearing on the corresponding c</w:t>
      </w:r>
      <w:r w:rsidR="007F200C">
        <w:rPr>
          <w:rFonts w:ascii="Times New Roman" w:hAnsi="Times New Roman"/>
          <w:sz w:val="24"/>
          <w:szCs w:val="24"/>
        </w:rPr>
        <w:t xml:space="preserve">omplaint </w:t>
      </w:r>
      <w:r w:rsidR="00B866CE">
        <w:rPr>
          <w:rFonts w:ascii="Times New Roman" w:hAnsi="Times New Roman"/>
          <w:sz w:val="24"/>
          <w:szCs w:val="24"/>
        </w:rPr>
        <w:t>Shuttle Express filed</w:t>
      </w:r>
      <w:r w:rsidR="00B866CE" w:rsidRPr="00B866CE">
        <w:t xml:space="preserve"> </w:t>
      </w:r>
      <w:r w:rsidR="00B866CE" w:rsidRPr="00B866CE">
        <w:rPr>
          <w:rFonts w:ascii="Times New Roman" w:hAnsi="Times New Roman"/>
          <w:sz w:val="24"/>
          <w:szCs w:val="24"/>
        </w:rPr>
        <w:t>in Docket TC-160516</w:t>
      </w:r>
      <w:r w:rsidR="00B866CE">
        <w:rPr>
          <w:rFonts w:ascii="Times New Roman" w:hAnsi="Times New Roman"/>
          <w:sz w:val="24"/>
          <w:szCs w:val="24"/>
        </w:rPr>
        <w:t xml:space="preserve"> </w:t>
      </w:r>
      <w:r w:rsidR="007F200C">
        <w:rPr>
          <w:rFonts w:ascii="Times New Roman" w:hAnsi="Times New Roman"/>
          <w:sz w:val="24"/>
          <w:szCs w:val="24"/>
        </w:rPr>
        <w:t xml:space="preserve">− </w:t>
      </w:r>
      <w:r>
        <w:rPr>
          <w:rFonts w:ascii="Times New Roman" w:hAnsi="Times New Roman"/>
          <w:sz w:val="24"/>
          <w:szCs w:val="24"/>
        </w:rPr>
        <w:t xml:space="preserve">strictly for the limited purpose of determining whether </w:t>
      </w:r>
      <w:proofErr w:type="spellStart"/>
      <w:r>
        <w:rPr>
          <w:rFonts w:ascii="Times New Roman" w:hAnsi="Times New Roman"/>
          <w:sz w:val="24"/>
          <w:szCs w:val="24"/>
        </w:rPr>
        <w:t>Speedishuttle</w:t>
      </w:r>
      <w:proofErr w:type="spellEnd"/>
      <w:r>
        <w:rPr>
          <w:rFonts w:ascii="Times New Roman" w:hAnsi="Times New Roman"/>
          <w:sz w:val="24"/>
          <w:szCs w:val="24"/>
        </w:rPr>
        <w:t xml:space="preserve"> promised</w:t>
      </w:r>
      <w:r w:rsidR="002D2249">
        <w:rPr>
          <w:rFonts w:ascii="Times New Roman" w:hAnsi="Times New Roman"/>
          <w:sz w:val="24"/>
          <w:szCs w:val="24"/>
        </w:rPr>
        <w:t>,</w:t>
      </w:r>
      <w:r>
        <w:rPr>
          <w:rFonts w:ascii="Times New Roman" w:hAnsi="Times New Roman"/>
          <w:sz w:val="24"/>
          <w:szCs w:val="24"/>
        </w:rPr>
        <w:t xml:space="preserve"> but is presently failing to provide: (1) personal, multilingual greeters at SeaTac Airport; (2) in-vehicle televisions and wireless internet; and (3) gu</w:t>
      </w:r>
      <w:r w:rsidR="00B866CE">
        <w:rPr>
          <w:rFonts w:ascii="Times New Roman" w:hAnsi="Times New Roman"/>
          <w:sz w:val="24"/>
          <w:szCs w:val="24"/>
        </w:rPr>
        <w:t xml:space="preserve">aranteed 20-minute departures. </w:t>
      </w:r>
    </w:p>
    <w:p w14:paraId="61699929" w14:textId="334CCCF1" w:rsidR="00F23252" w:rsidRDefault="00F23252" w:rsidP="00B866CE">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In its answer, </w:t>
      </w:r>
      <w:proofErr w:type="spellStart"/>
      <w:r>
        <w:rPr>
          <w:rFonts w:ascii="Times New Roman" w:hAnsi="Times New Roman"/>
          <w:sz w:val="24"/>
          <w:szCs w:val="24"/>
        </w:rPr>
        <w:t>Speedishuttle</w:t>
      </w:r>
      <w:proofErr w:type="spellEnd"/>
      <w:r w:rsidR="00B866CE">
        <w:rPr>
          <w:rFonts w:ascii="Times New Roman" w:hAnsi="Times New Roman"/>
          <w:sz w:val="24"/>
          <w:szCs w:val="24"/>
        </w:rPr>
        <w:t xml:space="preserve"> requested</w:t>
      </w:r>
      <w:r>
        <w:rPr>
          <w:rFonts w:ascii="Times New Roman" w:hAnsi="Times New Roman"/>
          <w:sz w:val="24"/>
          <w:szCs w:val="24"/>
        </w:rPr>
        <w:t xml:space="preserve"> the Commission deny the Petition</w:t>
      </w:r>
      <w:r w:rsidR="00DE45E0">
        <w:rPr>
          <w:rFonts w:ascii="Times New Roman" w:hAnsi="Times New Roman"/>
          <w:sz w:val="24"/>
          <w:szCs w:val="24"/>
        </w:rPr>
        <w:t xml:space="preserve"> for Rehearing</w:t>
      </w:r>
      <w:r w:rsidR="00D416CD">
        <w:rPr>
          <w:rFonts w:ascii="Times New Roman" w:hAnsi="Times New Roman"/>
          <w:sz w:val="24"/>
          <w:szCs w:val="24"/>
        </w:rPr>
        <w:t xml:space="preserve"> because it is “riddled with hearsay, unsubstantiated allegations, and after-the-fact conjecture and suppositions that are not in way sufficient to support a petition for rehearing nor do they even deny, much less disprove, that </w:t>
      </w:r>
      <w:proofErr w:type="spellStart"/>
      <w:r w:rsidR="00D416CD">
        <w:rPr>
          <w:rFonts w:ascii="Times New Roman" w:hAnsi="Times New Roman"/>
          <w:sz w:val="24"/>
          <w:szCs w:val="24"/>
        </w:rPr>
        <w:t>Speedishuttle</w:t>
      </w:r>
      <w:proofErr w:type="spellEnd"/>
      <w:r w:rsidR="00D416CD">
        <w:rPr>
          <w:rFonts w:ascii="Times New Roman" w:hAnsi="Times New Roman"/>
          <w:sz w:val="24"/>
          <w:szCs w:val="24"/>
        </w:rPr>
        <w:t xml:space="preserve"> has utilized technology and </w:t>
      </w:r>
      <w:r w:rsidR="00E70F56">
        <w:rPr>
          <w:rFonts w:ascii="Times New Roman" w:hAnsi="Times New Roman"/>
          <w:sz w:val="24"/>
          <w:szCs w:val="24"/>
        </w:rPr>
        <w:t xml:space="preserve">a </w:t>
      </w:r>
      <w:r w:rsidR="00D416CD">
        <w:rPr>
          <w:rFonts w:ascii="Times New Roman" w:hAnsi="Times New Roman"/>
          <w:sz w:val="24"/>
          <w:szCs w:val="24"/>
        </w:rPr>
        <w:t>multilingual business model in offering and operating its regulated services.”</w:t>
      </w:r>
      <w:r w:rsidR="008A1CCA">
        <w:rPr>
          <w:rStyle w:val="FootnoteReference"/>
          <w:rFonts w:ascii="Times New Roman" w:hAnsi="Times New Roman"/>
          <w:sz w:val="24"/>
          <w:szCs w:val="24"/>
        </w:rPr>
        <w:footnoteReference w:id="4"/>
      </w:r>
    </w:p>
    <w:p w14:paraId="1B9DD2CB" w14:textId="56823A21" w:rsidR="00EB5BAD" w:rsidRDefault="00B866CE" w:rsidP="00B866CE">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sz w:val="24"/>
          <w:szCs w:val="24"/>
        </w:rPr>
        <w:t>On August 4, 2016, the Commission entered Order 06, Initial Order Granting Petition for Rehearing (Order 06)</w:t>
      </w:r>
      <w:r w:rsidR="00EB7373">
        <w:rPr>
          <w:rFonts w:ascii="Times New Roman" w:hAnsi="Times New Roman"/>
          <w:sz w:val="24"/>
          <w:szCs w:val="24"/>
        </w:rPr>
        <w:t>.</w:t>
      </w:r>
      <w:r>
        <w:rPr>
          <w:rFonts w:ascii="Times New Roman" w:hAnsi="Times New Roman"/>
          <w:sz w:val="24"/>
          <w:szCs w:val="24"/>
        </w:rPr>
        <w:t xml:space="preserve"> </w:t>
      </w:r>
      <w:r w:rsidR="00DE45E0">
        <w:rPr>
          <w:rFonts w:ascii="Times New Roman" w:hAnsi="Times New Roman"/>
          <w:sz w:val="24"/>
          <w:szCs w:val="24"/>
        </w:rPr>
        <w:t>In that order, t</w:t>
      </w:r>
      <w:r>
        <w:rPr>
          <w:rFonts w:ascii="Times New Roman" w:hAnsi="Times New Roman"/>
          <w:sz w:val="24"/>
          <w:szCs w:val="24"/>
        </w:rPr>
        <w:t>he Administrative Law Judge</w:t>
      </w:r>
      <w:r w:rsidR="006C6DC5">
        <w:rPr>
          <w:rFonts w:ascii="Times New Roman" w:hAnsi="Times New Roman"/>
          <w:sz w:val="24"/>
          <w:szCs w:val="24"/>
        </w:rPr>
        <w:t xml:space="preserve"> </w:t>
      </w:r>
      <w:r>
        <w:rPr>
          <w:rFonts w:ascii="Times New Roman" w:hAnsi="Times New Roman"/>
          <w:sz w:val="24"/>
          <w:szCs w:val="24"/>
        </w:rPr>
        <w:t xml:space="preserve">exercised the Commission’s discretion </w:t>
      </w:r>
      <w:r w:rsidR="00C852E5">
        <w:rPr>
          <w:rFonts w:ascii="Times New Roman" w:hAnsi="Times New Roman"/>
          <w:sz w:val="24"/>
          <w:szCs w:val="24"/>
        </w:rPr>
        <w:t xml:space="preserve">under </w:t>
      </w:r>
      <w:proofErr w:type="spellStart"/>
      <w:r w:rsidR="00C852E5">
        <w:rPr>
          <w:rFonts w:ascii="Times New Roman" w:hAnsi="Times New Roman"/>
          <w:sz w:val="24"/>
          <w:szCs w:val="24"/>
        </w:rPr>
        <w:t>RCW</w:t>
      </w:r>
      <w:proofErr w:type="spellEnd"/>
      <w:r w:rsidR="00C852E5">
        <w:rPr>
          <w:rFonts w:ascii="Times New Roman" w:hAnsi="Times New Roman"/>
          <w:sz w:val="24"/>
          <w:szCs w:val="24"/>
        </w:rPr>
        <w:t xml:space="preserve"> 81.04.200 </w:t>
      </w:r>
      <w:r w:rsidR="00DE45E0">
        <w:rPr>
          <w:rFonts w:ascii="Times New Roman" w:hAnsi="Times New Roman"/>
          <w:sz w:val="24"/>
          <w:szCs w:val="24"/>
        </w:rPr>
        <w:t xml:space="preserve">to consider </w:t>
      </w:r>
      <w:r>
        <w:rPr>
          <w:rFonts w:ascii="Times New Roman" w:hAnsi="Times New Roman"/>
          <w:sz w:val="24"/>
          <w:szCs w:val="24"/>
        </w:rPr>
        <w:t>the Petition</w:t>
      </w:r>
      <w:r w:rsidR="00DE45E0">
        <w:rPr>
          <w:rFonts w:ascii="Times New Roman" w:hAnsi="Times New Roman"/>
          <w:sz w:val="24"/>
          <w:szCs w:val="24"/>
        </w:rPr>
        <w:t xml:space="preserve"> for Rehearing, </w:t>
      </w:r>
      <w:r w:rsidR="00DE45E0">
        <w:rPr>
          <w:rFonts w:ascii="Times New Roman" w:hAnsi="Times New Roman"/>
          <w:sz w:val="24"/>
          <w:szCs w:val="24"/>
        </w:rPr>
        <w:lastRenderedPageBreak/>
        <w:t xml:space="preserve">even though two years have not elapsed since Order 02 became effective. </w:t>
      </w:r>
      <w:r w:rsidR="00AE3671">
        <w:rPr>
          <w:rFonts w:ascii="Times New Roman" w:hAnsi="Times New Roman"/>
          <w:sz w:val="24"/>
          <w:szCs w:val="24"/>
        </w:rPr>
        <w:t>She</w:t>
      </w:r>
      <w:r w:rsidR="00DE45E0">
        <w:rPr>
          <w:rFonts w:ascii="Times New Roman" w:hAnsi="Times New Roman"/>
          <w:sz w:val="24"/>
          <w:szCs w:val="24"/>
        </w:rPr>
        <w:t xml:space="preserve"> granted the Petition for Rehearing</w:t>
      </w:r>
      <w:r w:rsidR="00C852E5">
        <w:rPr>
          <w:rFonts w:ascii="Times New Roman" w:hAnsi="Times New Roman"/>
          <w:sz w:val="24"/>
          <w:szCs w:val="24"/>
        </w:rPr>
        <w:t>, finding that “</w:t>
      </w:r>
      <w:r w:rsidR="00C852E5" w:rsidRPr="002C70D3">
        <w:rPr>
          <w:rFonts w:ascii="Times New Roman" w:hAnsi="Times New Roman"/>
          <w:sz w:val="24"/>
          <w:szCs w:val="24"/>
        </w:rPr>
        <w:t>Shuttle Express’s Petition alleges facts that, if true and known to the Commission at the time of the previous hearing, may have impacted the Commission’s ultimate decision</w:t>
      </w:r>
      <w:r w:rsidR="00C852E5">
        <w:rPr>
          <w:rFonts w:ascii="Times New Roman" w:hAnsi="Times New Roman"/>
          <w:sz w:val="24"/>
          <w:szCs w:val="24"/>
        </w:rPr>
        <w:t>.”</w:t>
      </w:r>
      <w:r w:rsidR="00C852E5">
        <w:rPr>
          <w:rStyle w:val="FootnoteReference"/>
          <w:rFonts w:ascii="Times New Roman" w:hAnsi="Times New Roman"/>
          <w:sz w:val="24"/>
          <w:szCs w:val="24"/>
        </w:rPr>
        <w:footnoteReference w:id="5"/>
      </w:r>
    </w:p>
    <w:p w14:paraId="2D7EC85A" w14:textId="714F377A" w:rsidR="00DE45E0" w:rsidRDefault="00DE45E0" w:rsidP="00B866CE">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sz w:val="24"/>
          <w:szCs w:val="24"/>
        </w:rPr>
        <w:t xml:space="preserve">On August 24, 2016, </w:t>
      </w:r>
      <w:proofErr w:type="spellStart"/>
      <w:r>
        <w:rPr>
          <w:rFonts w:ascii="Times New Roman" w:hAnsi="Times New Roman"/>
          <w:sz w:val="24"/>
          <w:szCs w:val="24"/>
        </w:rPr>
        <w:t>Speedishuttle</w:t>
      </w:r>
      <w:proofErr w:type="spellEnd"/>
      <w:r>
        <w:rPr>
          <w:rFonts w:ascii="Times New Roman" w:hAnsi="Times New Roman"/>
          <w:sz w:val="24"/>
          <w:szCs w:val="24"/>
        </w:rPr>
        <w:t xml:space="preserve"> filed a Petition for Administrative Review of Order 06 (Petition for Review).</w:t>
      </w:r>
      <w:r w:rsidR="00CA733D">
        <w:rPr>
          <w:rFonts w:ascii="Times New Roman" w:hAnsi="Times New Roman"/>
          <w:sz w:val="24"/>
          <w:szCs w:val="24"/>
        </w:rPr>
        <w:t xml:space="preserve"> </w:t>
      </w:r>
      <w:proofErr w:type="spellStart"/>
      <w:r w:rsidR="00CA733D">
        <w:rPr>
          <w:rFonts w:ascii="Times New Roman" w:hAnsi="Times New Roman"/>
          <w:sz w:val="24"/>
          <w:szCs w:val="24"/>
        </w:rPr>
        <w:t>Speedishuttle</w:t>
      </w:r>
      <w:proofErr w:type="spellEnd"/>
      <w:r w:rsidR="00CA733D">
        <w:rPr>
          <w:rFonts w:ascii="Times New Roman" w:hAnsi="Times New Roman"/>
          <w:sz w:val="24"/>
          <w:szCs w:val="24"/>
        </w:rPr>
        <w:t xml:space="preserve"> contends that allegations of fact are insufficient to justify rehearing, and that Shuttle Express has failed to produce evidence to support its Petition for Rehearing. Alternatively, </w:t>
      </w:r>
      <w:proofErr w:type="spellStart"/>
      <w:r w:rsidR="00CA733D">
        <w:rPr>
          <w:rFonts w:ascii="Times New Roman" w:hAnsi="Times New Roman"/>
          <w:sz w:val="24"/>
          <w:szCs w:val="24"/>
        </w:rPr>
        <w:t>Speedishuttle</w:t>
      </w:r>
      <w:proofErr w:type="spellEnd"/>
      <w:r w:rsidR="00CA733D">
        <w:rPr>
          <w:rFonts w:ascii="Times New Roman" w:hAnsi="Times New Roman"/>
          <w:sz w:val="24"/>
          <w:szCs w:val="24"/>
        </w:rPr>
        <w:t xml:space="preserve"> would support Staff’s recommendation to conduct a BAP limited to the specific, discrete allegations Shuttle Express has made.</w:t>
      </w:r>
    </w:p>
    <w:p w14:paraId="07104A7F" w14:textId="26302E1F" w:rsidR="00CA733D" w:rsidRDefault="00CA733D" w:rsidP="00B866CE">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sz w:val="24"/>
          <w:szCs w:val="24"/>
        </w:rPr>
        <w:t xml:space="preserve">On September </w:t>
      </w:r>
      <w:r w:rsidR="00B001DB">
        <w:rPr>
          <w:rFonts w:ascii="Times New Roman" w:hAnsi="Times New Roman"/>
          <w:sz w:val="24"/>
          <w:szCs w:val="24"/>
        </w:rPr>
        <w:t>2</w:t>
      </w:r>
      <w:r>
        <w:rPr>
          <w:rFonts w:ascii="Times New Roman" w:hAnsi="Times New Roman"/>
          <w:sz w:val="24"/>
          <w:szCs w:val="24"/>
        </w:rPr>
        <w:t xml:space="preserve">, 2016, Shuttle Express filed </w:t>
      </w:r>
      <w:r w:rsidR="00B001DB">
        <w:rPr>
          <w:rFonts w:ascii="Times New Roman" w:hAnsi="Times New Roman"/>
          <w:sz w:val="24"/>
          <w:szCs w:val="24"/>
        </w:rPr>
        <w:t xml:space="preserve">its Answer in Opposition to Petition for Review and Partial Challenge of Order 06 (Shuttle Express Challenge). </w:t>
      </w:r>
      <w:r w:rsidR="00C218C6">
        <w:rPr>
          <w:rFonts w:ascii="Times New Roman" w:hAnsi="Times New Roman"/>
          <w:sz w:val="24"/>
          <w:szCs w:val="24"/>
        </w:rPr>
        <w:t xml:space="preserve">Shuttle Express argues that it need not provide evidence at this stage of the proceeding. A petition for rehearing, according to Shuttle Express, is a pleading that is sufficient if it alleges new facts that, if proven, would warrant a change to the Commission’s prior determination. Shuttle Express challenges the conclusion in Order 06 that </w:t>
      </w:r>
      <w:proofErr w:type="spellStart"/>
      <w:r w:rsidR="00C218C6">
        <w:rPr>
          <w:rFonts w:ascii="Times New Roman" w:hAnsi="Times New Roman"/>
          <w:sz w:val="24"/>
          <w:szCs w:val="24"/>
        </w:rPr>
        <w:t>RCW</w:t>
      </w:r>
      <w:proofErr w:type="spellEnd"/>
      <w:r w:rsidR="00C218C6">
        <w:rPr>
          <w:rFonts w:ascii="Times New Roman" w:hAnsi="Times New Roman"/>
          <w:sz w:val="24"/>
          <w:szCs w:val="24"/>
        </w:rPr>
        <w:t xml:space="preserve"> 81.04.200 required the company to wait two years before bringing its Petition for Rehearing. Shuttle Express claims that because Order 04 was not appealed, </w:t>
      </w:r>
      <w:r w:rsidR="00DA45EA">
        <w:rPr>
          <w:rFonts w:ascii="Times New Roman" w:hAnsi="Times New Roman"/>
          <w:sz w:val="24"/>
          <w:szCs w:val="24"/>
        </w:rPr>
        <w:t xml:space="preserve">the plain language of the statute gives </w:t>
      </w:r>
      <w:r w:rsidR="00C218C6">
        <w:rPr>
          <w:rFonts w:ascii="Times New Roman" w:hAnsi="Times New Roman"/>
          <w:sz w:val="24"/>
          <w:szCs w:val="24"/>
        </w:rPr>
        <w:t xml:space="preserve">Shuttle Express </w:t>
      </w:r>
      <w:r w:rsidR="00DA45EA">
        <w:rPr>
          <w:rFonts w:ascii="Times New Roman" w:hAnsi="Times New Roman"/>
          <w:sz w:val="24"/>
          <w:szCs w:val="24"/>
        </w:rPr>
        <w:t xml:space="preserve">the </w:t>
      </w:r>
      <w:r w:rsidR="00C218C6">
        <w:rPr>
          <w:rFonts w:ascii="Times New Roman" w:hAnsi="Times New Roman"/>
          <w:sz w:val="24"/>
          <w:szCs w:val="24"/>
        </w:rPr>
        <w:t xml:space="preserve">right to </w:t>
      </w:r>
      <w:r w:rsidR="00DA45EA">
        <w:rPr>
          <w:rFonts w:ascii="Times New Roman" w:hAnsi="Times New Roman"/>
          <w:sz w:val="24"/>
          <w:szCs w:val="24"/>
        </w:rPr>
        <w:t xml:space="preserve">rehearing </w:t>
      </w:r>
      <w:r w:rsidR="00C218C6">
        <w:rPr>
          <w:rFonts w:ascii="Times New Roman" w:hAnsi="Times New Roman"/>
          <w:sz w:val="24"/>
          <w:szCs w:val="24"/>
        </w:rPr>
        <w:t>a</w:t>
      </w:r>
      <w:r w:rsidR="00DA45EA">
        <w:rPr>
          <w:rFonts w:ascii="Times New Roman" w:hAnsi="Times New Roman"/>
          <w:sz w:val="24"/>
          <w:szCs w:val="24"/>
        </w:rPr>
        <w:t>fter six months, not two years.</w:t>
      </w:r>
    </w:p>
    <w:p w14:paraId="7F0463A8" w14:textId="57823DCE" w:rsidR="002332EA" w:rsidRDefault="002332EA" w:rsidP="00B866CE">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sz w:val="24"/>
          <w:szCs w:val="24"/>
        </w:rPr>
        <w:t xml:space="preserve">On September 6, 2016, Staff filed its Answer to </w:t>
      </w:r>
      <w:proofErr w:type="spellStart"/>
      <w:r>
        <w:rPr>
          <w:rFonts w:ascii="Times New Roman" w:hAnsi="Times New Roman"/>
          <w:sz w:val="24"/>
          <w:szCs w:val="24"/>
        </w:rPr>
        <w:t>Speedishuttle’s</w:t>
      </w:r>
      <w:proofErr w:type="spellEnd"/>
      <w:r>
        <w:rPr>
          <w:rFonts w:ascii="Times New Roman" w:hAnsi="Times New Roman"/>
          <w:sz w:val="24"/>
          <w:szCs w:val="24"/>
        </w:rPr>
        <w:t xml:space="preserve"> Petition for Administrative Review of Order 06. Staff share’s </w:t>
      </w:r>
      <w:proofErr w:type="spellStart"/>
      <w:r>
        <w:rPr>
          <w:rFonts w:ascii="Times New Roman" w:hAnsi="Times New Roman"/>
          <w:sz w:val="24"/>
          <w:szCs w:val="24"/>
        </w:rPr>
        <w:t>Speedishuttle’s</w:t>
      </w:r>
      <w:proofErr w:type="spellEnd"/>
      <w:r>
        <w:rPr>
          <w:rFonts w:ascii="Times New Roman" w:hAnsi="Times New Roman"/>
          <w:sz w:val="24"/>
          <w:szCs w:val="24"/>
        </w:rPr>
        <w:t xml:space="preserve"> concern </w:t>
      </w:r>
      <w:r w:rsidR="00231980">
        <w:rPr>
          <w:rFonts w:ascii="Times New Roman" w:hAnsi="Times New Roman"/>
          <w:sz w:val="24"/>
          <w:szCs w:val="24"/>
        </w:rPr>
        <w:t xml:space="preserve">that Order 06 could be interpreted to allow </w:t>
      </w:r>
      <w:r>
        <w:rPr>
          <w:rFonts w:ascii="Times New Roman" w:hAnsi="Times New Roman"/>
          <w:sz w:val="24"/>
          <w:szCs w:val="24"/>
        </w:rPr>
        <w:t xml:space="preserve">a complete </w:t>
      </w:r>
      <w:proofErr w:type="spellStart"/>
      <w:r>
        <w:rPr>
          <w:rFonts w:ascii="Times New Roman" w:hAnsi="Times New Roman"/>
          <w:sz w:val="24"/>
          <w:szCs w:val="24"/>
        </w:rPr>
        <w:t>relitigation</w:t>
      </w:r>
      <w:proofErr w:type="spellEnd"/>
      <w:r>
        <w:rPr>
          <w:rFonts w:ascii="Times New Roman" w:hAnsi="Times New Roman"/>
          <w:sz w:val="24"/>
          <w:szCs w:val="24"/>
        </w:rPr>
        <w:t xml:space="preserve"> of the original BAP</w:t>
      </w:r>
      <w:r w:rsidR="00231980">
        <w:rPr>
          <w:rFonts w:ascii="Times New Roman" w:hAnsi="Times New Roman"/>
          <w:sz w:val="24"/>
          <w:szCs w:val="24"/>
        </w:rPr>
        <w:t>. Staff</w:t>
      </w:r>
      <w:r>
        <w:rPr>
          <w:rFonts w:ascii="Times New Roman" w:hAnsi="Times New Roman"/>
          <w:sz w:val="24"/>
          <w:szCs w:val="24"/>
        </w:rPr>
        <w:t xml:space="preserve"> supports </w:t>
      </w:r>
      <w:proofErr w:type="spellStart"/>
      <w:r>
        <w:rPr>
          <w:rFonts w:ascii="Times New Roman" w:hAnsi="Times New Roman"/>
          <w:sz w:val="24"/>
          <w:szCs w:val="24"/>
        </w:rPr>
        <w:t>Speedishuttle’s</w:t>
      </w:r>
      <w:proofErr w:type="spellEnd"/>
      <w:r>
        <w:rPr>
          <w:rFonts w:ascii="Times New Roman" w:hAnsi="Times New Roman"/>
          <w:sz w:val="24"/>
          <w:szCs w:val="24"/>
        </w:rPr>
        <w:t xml:space="preserve"> proposal to </w:t>
      </w:r>
      <w:r w:rsidR="00231980">
        <w:rPr>
          <w:rFonts w:ascii="Times New Roman" w:hAnsi="Times New Roman"/>
          <w:sz w:val="24"/>
          <w:szCs w:val="24"/>
        </w:rPr>
        <w:t xml:space="preserve">limit any rehearing to </w:t>
      </w:r>
      <w:r>
        <w:rPr>
          <w:rFonts w:ascii="Times New Roman" w:hAnsi="Times New Roman"/>
          <w:sz w:val="24"/>
          <w:szCs w:val="24"/>
        </w:rPr>
        <w:t xml:space="preserve">the five specific factual contentions that </w:t>
      </w:r>
      <w:r w:rsidR="00231980">
        <w:rPr>
          <w:rFonts w:ascii="Times New Roman" w:hAnsi="Times New Roman"/>
          <w:sz w:val="24"/>
          <w:szCs w:val="24"/>
        </w:rPr>
        <w:t>Shuttle Express raises in its Petition for Rehearing.</w:t>
      </w:r>
    </w:p>
    <w:p w14:paraId="21661C74" w14:textId="001F4F7E" w:rsidR="00DA45EA" w:rsidRDefault="00DA45EA" w:rsidP="00B866CE">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sz w:val="24"/>
          <w:szCs w:val="24"/>
        </w:rPr>
        <w:t xml:space="preserve">On September 12, 2016, </w:t>
      </w:r>
      <w:proofErr w:type="spellStart"/>
      <w:r>
        <w:rPr>
          <w:rFonts w:ascii="Times New Roman" w:hAnsi="Times New Roman"/>
          <w:sz w:val="24"/>
          <w:szCs w:val="24"/>
        </w:rPr>
        <w:t>Speedishuttle</w:t>
      </w:r>
      <w:proofErr w:type="spellEnd"/>
      <w:r>
        <w:rPr>
          <w:rFonts w:ascii="Times New Roman" w:hAnsi="Times New Roman"/>
          <w:sz w:val="24"/>
          <w:szCs w:val="24"/>
        </w:rPr>
        <w:t xml:space="preserve"> filed its </w:t>
      </w:r>
      <w:r w:rsidR="005D5DBF">
        <w:rPr>
          <w:rFonts w:ascii="Times New Roman" w:hAnsi="Times New Roman"/>
          <w:sz w:val="24"/>
          <w:szCs w:val="24"/>
        </w:rPr>
        <w:t xml:space="preserve">Reply </w:t>
      </w:r>
      <w:r>
        <w:rPr>
          <w:rFonts w:ascii="Times New Roman" w:hAnsi="Times New Roman"/>
          <w:sz w:val="24"/>
          <w:szCs w:val="24"/>
        </w:rPr>
        <w:t xml:space="preserve">to Shuttle Express’ Challenge to Order 06. </w:t>
      </w:r>
      <w:proofErr w:type="spellStart"/>
      <w:r w:rsidR="005D5DBF">
        <w:rPr>
          <w:rFonts w:ascii="Times New Roman" w:hAnsi="Times New Roman"/>
          <w:sz w:val="24"/>
          <w:szCs w:val="24"/>
        </w:rPr>
        <w:t>Speedishuttle</w:t>
      </w:r>
      <w:proofErr w:type="spellEnd"/>
      <w:r w:rsidR="005D5DBF">
        <w:rPr>
          <w:rFonts w:ascii="Times New Roman" w:hAnsi="Times New Roman"/>
          <w:sz w:val="24"/>
          <w:szCs w:val="24"/>
        </w:rPr>
        <w:t xml:space="preserve"> opposes that challenge on the grounds that Shuttle Express cites no authority in support of its position and the statute establishes Commission discretion to grant rehearing, not a right to rehearing. </w:t>
      </w:r>
      <w:r w:rsidR="00E849C4">
        <w:rPr>
          <w:rFonts w:ascii="Times New Roman" w:hAnsi="Times New Roman"/>
          <w:sz w:val="24"/>
          <w:szCs w:val="24"/>
        </w:rPr>
        <w:t xml:space="preserve">In addition, </w:t>
      </w:r>
      <w:proofErr w:type="spellStart"/>
      <w:r w:rsidR="00E849C4">
        <w:rPr>
          <w:rFonts w:ascii="Times New Roman" w:hAnsi="Times New Roman"/>
          <w:sz w:val="24"/>
          <w:szCs w:val="24"/>
        </w:rPr>
        <w:t>Speedishuttle</w:t>
      </w:r>
      <w:proofErr w:type="spellEnd"/>
      <w:r w:rsidR="00E849C4">
        <w:rPr>
          <w:rFonts w:ascii="Times New Roman" w:hAnsi="Times New Roman"/>
          <w:sz w:val="24"/>
          <w:szCs w:val="24"/>
        </w:rPr>
        <w:t xml:space="preserve"> filed a motion to strike Shuttle Express’ response to </w:t>
      </w:r>
      <w:proofErr w:type="spellStart"/>
      <w:r w:rsidR="00E849C4">
        <w:rPr>
          <w:rFonts w:ascii="Times New Roman" w:hAnsi="Times New Roman"/>
          <w:sz w:val="24"/>
          <w:szCs w:val="24"/>
        </w:rPr>
        <w:t>Speedishuttle’s</w:t>
      </w:r>
      <w:proofErr w:type="spellEnd"/>
      <w:r w:rsidR="00E849C4">
        <w:rPr>
          <w:rFonts w:ascii="Times New Roman" w:hAnsi="Times New Roman"/>
          <w:sz w:val="24"/>
          <w:szCs w:val="24"/>
        </w:rPr>
        <w:t xml:space="preserve"> Petition for Review, arguing that response </w:t>
      </w:r>
      <w:r w:rsidR="006D1D47">
        <w:rPr>
          <w:rFonts w:ascii="Times New Roman" w:hAnsi="Times New Roman"/>
          <w:sz w:val="24"/>
          <w:szCs w:val="24"/>
        </w:rPr>
        <w:t>far exceeds the scope of th</w:t>
      </w:r>
      <w:r w:rsidR="005D5DBF">
        <w:rPr>
          <w:rFonts w:ascii="Times New Roman" w:hAnsi="Times New Roman"/>
          <w:sz w:val="24"/>
          <w:szCs w:val="24"/>
        </w:rPr>
        <w:t>e</w:t>
      </w:r>
      <w:r w:rsidR="006D1D47">
        <w:rPr>
          <w:rFonts w:ascii="Times New Roman" w:hAnsi="Times New Roman"/>
          <w:sz w:val="24"/>
          <w:szCs w:val="24"/>
        </w:rPr>
        <w:t xml:space="preserve"> Petition. </w:t>
      </w:r>
      <w:proofErr w:type="spellStart"/>
      <w:r w:rsidR="006D1D47">
        <w:rPr>
          <w:rFonts w:ascii="Times New Roman" w:hAnsi="Times New Roman"/>
          <w:sz w:val="24"/>
          <w:szCs w:val="24"/>
        </w:rPr>
        <w:t>Speedishuttle</w:t>
      </w:r>
      <w:proofErr w:type="spellEnd"/>
      <w:r w:rsidR="006D1D47">
        <w:rPr>
          <w:rFonts w:ascii="Times New Roman" w:hAnsi="Times New Roman"/>
          <w:sz w:val="24"/>
          <w:szCs w:val="24"/>
        </w:rPr>
        <w:t xml:space="preserve"> also filed a petition for leave to respond to Shuttle Express’ response, claiming the need to address unanticipated arguments.</w:t>
      </w:r>
    </w:p>
    <w:p w14:paraId="73128891" w14:textId="170B2147" w:rsidR="001174A7" w:rsidRDefault="001174A7" w:rsidP="00B866CE">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sz w:val="24"/>
          <w:szCs w:val="24"/>
        </w:rPr>
        <w:lastRenderedPageBreak/>
        <w:t xml:space="preserve">On September 15, 2016, </w:t>
      </w:r>
      <w:r w:rsidR="00DF06CE">
        <w:rPr>
          <w:rFonts w:ascii="Times New Roman" w:hAnsi="Times New Roman"/>
          <w:sz w:val="24"/>
          <w:szCs w:val="24"/>
        </w:rPr>
        <w:t xml:space="preserve">Shuttle Express filed its Answer to </w:t>
      </w:r>
      <w:proofErr w:type="spellStart"/>
      <w:r w:rsidR="00AF6209">
        <w:rPr>
          <w:rFonts w:ascii="Times New Roman" w:hAnsi="Times New Roman"/>
          <w:sz w:val="24"/>
          <w:szCs w:val="24"/>
        </w:rPr>
        <w:t>Speedishuttle’s</w:t>
      </w:r>
      <w:proofErr w:type="spellEnd"/>
      <w:r w:rsidR="00AF6209">
        <w:rPr>
          <w:rFonts w:ascii="Times New Roman" w:hAnsi="Times New Roman"/>
          <w:sz w:val="24"/>
          <w:szCs w:val="24"/>
        </w:rPr>
        <w:t xml:space="preserve"> </w:t>
      </w:r>
      <w:r w:rsidR="00DF06CE">
        <w:rPr>
          <w:rFonts w:ascii="Times New Roman" w:hAnsi="Times New Roman"/>
          <w:sz w:val="24"/>
          <w:szCs w:val="24"/>
        </w:rPr>
        <w:t xml:space="preserve">Motion to Strike, opposing </w:t>
      </w:r>
      <w:r w:rsidR="00AF6209">
        <w:rPr>
          <w:rFonts w:ascii="Times New Roman" w:hAnsi="Times New Roman"/>
          <w:sz w:val="24"/>
          <w:szCs w:val="24"/>
        </w:rPr>
        <w:t>that</w:t>
      </w:r>
      <w:r w:rsidR="00DF06CE">
        <w:rPr>
          <w:rFonts w:ascii="Times New Roman" w:hAnsi="Times New Roman"/>
          <w:sz w:val="24"/>
          <w:szCs w:val="24"/>
        </w:rPr>
        <w:t xml:space="preserve"> motion.</w:t>
      </w:r>
      <w:r w:rsidR="00A97136">
        <w:rPr>
          <w:rFonts w:ascii="Times New Roman" w:hAnsi="Times New Roman"/>
          <w:sz w:val="24"/>
          <w:szCs w:val="24"/>
        </w:rPr>
        <w:t xml:space="preserve"> On September 16, 2016, Shuttle Express filed its Answer to </w:t>
      </w:r>
      <w:proofErr w:type="spellStart"/>
      <w:r w:rsidR="00A97136">
        <w:rPr>
          <w:rFonts w:ascii="Times New Roman" w:hAnsi="Times New Roman"/>
          <w:sz w:val="24"/>
          <w:szCs w:val="24"/>
        </w:rPr>
        <w:t>Speedishuttle’s</w:t>
      </w:r>
      <w:proofErr w:type="spellEnd"/>
      <w:r w:rsidR="00A97136">
        <w:rPr>
          <w:rFonts w:ascii="Times New Roman" w:hAnsi="Times New Roman"/>
          <w:sz w:val="24"/>
          <w:szCs w:val="24"/>
        </w:rPr>
        <w:t xml:space="preserve"> Petition for Leave to Reply, opposing that petition.</w:t>
      </w:r>
    </w:p>
    <w:p w14:paraId="152DD4B4" w14:textId="48858AD6" w:rsidR="00CB0163" w:rsidRPr="00C852E5" w:rsidRDefault="00CB0163" w:rsidP="00C97CCB">
      <w:pPr>
        <w:pStyle w:val="Heading1"/>
      </w:pPr>
      <w:r w:rsidRPr="00CB1237">
        <w:t>DISCUSSION AND DECISION</w:t>
      </w:r>
    </w:p>
    <w:p w14:paraId="19460E2E" w14:textId="77777777" w:rsidR="00460662" w:rsidRDefault="0003394D"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At the outset we observe that both </w:t>
      </w:r>
      <w:proofErr w:type="spellStart"/>
      <w:r>
        <w:rPr>
          <w:rFonts w:ascii="Times New Roman" w:hAnsi="Times New Roman"/>
          <w:sz w:val="24"/>
          <w:szCs w:val="24"/>
        </w:rPr>
        <w:t>Speedishuttle</w:t>
      </w:r>
      <w:proofErr w:type="spellEnd"/>
      <w:r>
        <w:rPr>
          <w:rFonts w:ascii="Times New Roman" w:hAnsi="Times New Roman"/>
          <w:sz w:val="24"/>
          <w:szCs w:val="24"/>
        </w:rPr>
        <w:t xml:space="preserve"> and Shuttle Express </w:t>
      </w:r>
      <w:r w:rsidR="009764DA">
        <w:rPr>
          <w:rFonts w:ascii="Times New Roman" w:hAnsi="Times New Roman"/>
          <w:sz w:val="24"/>
          <w:szCs w:val="24"/>
        </w:rPr>
        <w:t xml:space="preserve">attempt to litigate the merits of the Petition for Rehearing in the guise of </w:t>
      </w:r>
      <w:proofErr w:type="spellStart"/>
      <w:r w:rsidR="005B2D2C">
        <w:rPr>
          <w:rFonts w:ascii="Times New Roman" w:hAnsi="Times New Roman"/>
          <w:sz w:val="24"/>
          <w:szCs w:val="24"/>
        </w:rPr>
        <w:t>Speedishuttle’s</w:t>
      </w:r>
      <w:proofErr w:type="spellEnd"/>
      <w:r w:rsidR="009764DA">
        <w:rPr>
          <w:rFonts w:ascii="Times New Roman" w:hAnsi="Times New Roman"/>
          <w:sz w:val="24"/>
          <w:szCs w:val="24"/>
        </w:rPr>
        <w:t xml:space="preserve"> Petition for Review</w:t>
      </w:r>
      <w:r w:rsidR="005B2D2C">
        <w:rPr>
          <w:rFonts w:ascii="Times New Roman" w:hAnsi="Times New Roman"/>
          <w:sz w:val="24"/>
          <w:szCs w:val="24"/>
        </w:rPr>
        <w:t xml:space="preserve"> and Shuttle Express’ Challenge</w:t>
      </w:r>
      <w:r w:rsidR="009764DA">
        <w:rPr>
          <w:rFonts w:ascii="Times New Roman" w:hAnsi="Times New Roman"/>
          <w:sz w:val="24"/>
          <w:szCs w:val="24"/>
        </w:rPr>
        <w:t>.</w:t>
      </w:r>
      <w:r w:rsidR="003D1178">
        <w:rPr>
          <w:rStyle w:val="FootnoteReference"/>
          <w:rFonts w:ascii="Times New Roman" w:hAnsi="Times New Roman"/>
          <w:sz w:val="24"/>
          <w:szCs w:val="24"/>
        </w:rPr>
        <w:footnoteReference w:id="6"/>
      </w:r>
      <w:r w:rsidR="009764DA">
        <w:rPr>
          <w:rFonts w:ascii="Times New Roman" w:hAnsi="Times New Roman"/>
          <w:sz w:val="24"/>
          <w:szCs w:val="24"/>
        </w:rPr>
        <w:t xml:space="preserve"> We will not address the substance of the Petition for Rehearing at this stage of the proceeding. Accordingly, we deny </w:t>
      </w:r>
      <w:proofErr w:type="spellStart"/>
      <w:r w:rsidR="009764DA">
        <w:rPr>
          <w:rFonts w:ascii="Times New Roman" w:hAnsi="Times New Roman"/>
          <w:sz w:val="24"/>
          <w:szCs w:val="24"/>
        </w:rPr>
        <w:t>Speedishuttle’s</w:t>
      </w:r>
      <w:proofErr w:type="spellEnd"/>
      <w:r w:rsidR="009764DA">
        <w:rPr>
          <w:rFonts w:ascii="Times New Roman" w:hAnsi="Times New Roman"/>
          <w:sz w:val="24"/>
          <w:szCs w:val="24"/>
        </w:rPr>
        <w:t xml:space="preserve"> petition for leave to reply, which is devoted almost entirely to such arguments. </w:t>
      </w:r>
    </w:p>
    <w:p w14:paraId="2E560866" w14:textId="7539F640" w:rsidR="0003394D" w:rsidRDefault="00460662"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Nor will we address </w:t>
      </w:r>
      <w:r w:rsidR="009764DA">
        <w:rPr>
          <w:rFonts w:ascii="Times New Roman" w:hAnsi="Times New Roman"/>
          <w:sz w:val="24"/>
          <w:szCs w:val="24"/>
        </w:rPr>
        <w:t xml:space="preserve">the discovery dispute Shuttle Express describes in </w:t>
      </w:r>
      <w:r w:rsidR="00D56ED4">
        <w:rPr>
          <w:rFonts w:ascii="Times New Roman" w:hAnsi="Times New Roman"/>
          <w:sz w:val="24"/>
          <w:szCs w:val="24"/>
        </w:rPr>
        <w:t xml:space="preserve">the body of </w:t>
      </w:r>
      <w:r w:rsidR="009764DA">
        <w:rPr>
          <w:rFonts w:ascii="Times New Roman" w:hAnsi="Times New Roman"/>
          <w:sz w:val="24"/>
          <w:szCs w:val="24"/>
        </w:rPr>
        <w:t>its response</w:t>
      </w:r>
      <w:r w:rsidR="005B2D2C">
        <w:rPr>
          <w:rFonts w:ascii="Times New Roman" w:hAnsi="Times New Roman"/>
          <w:sz w:val="24"/>
          <w:szCs w:val="24"/>
        </w:rPr>
        <w:t xml:space="preserve"> and exhibits</w:t>
      </w:r>
      <w:r>
        <w:rPr>
          <w:rFonts w:ascii="Times New Roman" w:hAnsi="Times New Roman"/>
          <w:sz w:val="24"/>
          <w:szCs w:val="24"/>
        </w:rPr>
        <w:t>. Those issues are</w:t>
      </w:r>
      <w:r w:rsidR="009764DA">
        <w:rPr>
          <w:rFonts w:ascii="Times New Roman" w:hAnsi="Times New Roman"/>
          <w:sz w:val="24"/>
          <w:szCs w:val="24"/>
        </w:rPr>
        <w:t xml:space="preserve"> </w:t>
      </w:r>
      <w:r w:rsidR="005B2D2C">
        <w:rPr>
          <w:rFonts w:ascii="Times New Roman" w:hAnsi="Times New Roman"/>
          <w:sz w:val="24"/>
          <w:szCs w:val="24"/>
        </w:rPr>
        <w:t xml:space="preserve">not germane </w:t>
      </w:r>
      <w:r w:rsidR="009764DA">
        <w:rPr>
          <w:rFonts w:ascii="Times New Roman" w:hAnsi="Times New Roman"/>
          <w:sz w:val="24"/>
          <w:szCs w:val="24"/>
        </w:rPr>
        <w:t xml:space="preserve">to the Petition for Review, and we </w:t>
      </w:r>
      <w:r>
        <w:rPr>
          <w:rFonts w:ascii="Times New Roman" w:hAnsi="Times New Roman"/>
          <w:sz w:val="24"/>
          <w:szCs w:val="24"/>
        </w:rPr>
        <w:t xml:space="preserve">leave resolution of that dispute, at least in the first instance, to the </w:t>
      </w:r>
      <w:r w:rsidR="00AE3671">
        <w:rPr>
          <w:rFonts w:ascii="Times New Roman" w:hAnsi="Times New Roman"/>
          <w:sz w:val="24"/>
          <w:szCs w:val="24"/>
        </w:rPr>
        <w:t xml:space="preserve">presiding </w:t>
      </w:r>
      <w:r w:rsidR="00E94620">
        <w:rPr>
          <w:rFonts w:ascii="Times New Roman" w:hAnsi="Times New Roman"/>
          <w:sz w:val="24"/>
          <w:szCs w:val="24"/>
        </w:rPr>
        <w:t>A</w:t>
      </w:r>
      <w:r w:rsidR="00AE3671">
        <w:rPr>
          <w:rFonts w:ascii="Times New Roman" w:hAnsi="Times New Roman"/>
          <w:sz w:val="24"/>
          <w:szCs w:val="24"/>
        </w:rPr>
        <w:t xml:space="preserve">dministrative </w:t>
      </w:r>
      <w:r w:rsidR="00E94620">
        <w:rPr>
          <w:rFonts w:ascii="Times New Roman" w:hAnsi="Times New Roman"/>
          <w:sz w:val="24"/>
          <w:szCs w:val="24"/>
        </w:rPr>
        <w:t>L</w:t>
      </w:r>
      <w:r w:rsidR="00AE3671">
        <w:rPr>
          <w:rFonts w:ascii="Times New Roman" w:hAnsi="Times New Roman"/>
          <w:sz w:val="24"/>
          <w:szCs w:val="24"/>
        </w:rPr>
        <w:t xml:space="preserve">aw </w:t>
      </w:r>
      <w:r w:rsidR="00E94620">
        <w:rPr>
          <w:rFonts w:ascii="Times New Roman" w:hAnsi="Times New Roman"/>
          <w:sz w:val="24"/>
          <w:szCs w:val="24"/>
        </w:rPr>
        <w:t>J</w:t>
      </w:r>
      <w:r w:rsidR="00AE3671">
        <w:rPr>
          <w:rFonts w:ascii="Times New Roman" w:hAnsi="Times New Roman"/>
          <w:sz w:val="24"/>
          <w:szCs w:val="24"/>
        </w:rPr>
        <w:t>udge</w:t>
      </w:r>
      <w:r w:rsidR="009764DA">
        <w:rPr>
          <w:rFonts w:ascii="Times New Roman" w:hAnsi="Times New Roman"/>
          <w:sz w:val="24"/>
          <w:szCs w:val="24"/>
        </w:rPr>
        <w:t xml:space="preserve">. </w:t>
      </w:r>
      <w:r w:rsidR="005B2D2C">
        <w:rPr>
          <w:rFonts w:ascii="Times New Roman" w:hAnsi="Times New Roman"/>
          <w:sz w:val="24"/>
          <w:szCs w:val="24"/>
        </w:rPr>
        <w:t xml:space="preserve">We therefore grant, in part, </w:t>
      </w:r>
      <w:proofErr w:type="spellStart"/>
      <w:r w:rsidR="005B2D2C">
        <w:rPr>
          <w:rFonts w:ascii="Times New Roman" w:hAnsi="Times New Roman"/>
          <w:sz w:val="24"/>
          <w:szCs w:val="24"/>
        </w:rPr>
        <w:t>Speedishuttle’s</w:t>
      </w:r>
      <w:proofErr w:type="spellEnd"/>
      <w:r w:rsidR="005B2D2C">
        <w:rPr>
          <w:rFonts w:ascii="Times New Roman" w:hAnsi="Times New Roman"/>
          <w:sz w:val="24"/>
          <w:szCs w:val="24"/>
        </w:rPr>
        <w:t xml:space="preserve"> motion to strike as it relates to those portions of Shuttle Express’ response. </w:t>
      </w:r>
      <w:r w:rsidR="00D56ED4">
        <w:rPr>
          <w:rFonts w:ascii="Times New Roman" w:hAnsi="Times New Roman"/>
          <w:sz w:val="24"/>
          <w:szCs w:val="24"/>
        </w:rPr>
        <w:t>We otherwise deny that motion.</w:t>
      </w:r>
      <w:r>
        <w:rPr>
          <w:rFonts w:ascii="Times New Roman" w:hAnsi="Times New Roman"/>
          <w:sz w:val="24"/>
          <w:szCs w:val="24"/>
        </w:rPr>
        <w:t xml:space="preserve"> Shuttle Express takes no more liberties with </w:t>
      </w:r>
      <w:r w:rsidR="00A50294">
        <w:rPr>
          <w:rFonts w:ascii="Times New Roman" w:hAnsi="Times New Roman"/>
          <w:sz w:val="24"/>
          <w:szCs w:val="24"/>
        </w:rPr>
        <w:t xml:space="preserve">the issues in its answer than </w:t>
      </w:r>
      <w:proofErr w:type="spellStart"/>
      <w:r w:rsidR="00A50294">
        <w:rPr>
          <w:rFonts w:ascii="Times New Roman" w:hAnsi="Times New Roman"/>
          <w:sz w:val="24"/>
          <w:szCs w:val="24"/>
        </w:rPr>
        <w:t>Speedishuttle</w:t>
      </w:r>
      <w:proofErr w:type="spellEnd"/>
      <w:r w:rsidR="00A50294">
        <w:rPr>
          <w:rFonts w:ascii="Times New Roman" w:hAnsi="Times New Roman"/>
          <w:sz w:val="24"/>
          <w:szCs w:val="24"/>
        </w:rPr>
        <w:t xml:space="preserve"> takes in its Petition for Review, and the Commission will assess the weight to give the information in both pleadings.</w:t>
      </w:r>
    </w:p>
    <w:p w14:paraId="29628E25" w14:textId="29BB74BD" w:rsidR="005B2D2C" w:rsidRDefault="005B2D2C" w:rsidP="005B2D2C">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With respect to the issues that are properly before us, we deny both </w:t>
      </w:r>
      <w:proofErr w:type="spellStart"/>
      <w:r>
        <w:rPr>
          <w:rFonts w:ascii="Times New Roman" w:hAnsi="Times New Roman"/>
          <w:sz w:val="24"/>
          <w:szCs w:val="24"/>
        </w:rPr>
        <w:t>Speedishuttle’s</w:t>
      </w:r>
      <w:proofErr w:type="spellEnd"/>
      <w:r>
        <w:rPr>
          <w:rFonts w:ascii="Times New Roman" w:hAnsi="Times New Roman"/>
          <w:sz w:val="24"/>
          <w:szCs w:val="24"/>
        </w:rPr>
        <w:t xml:space="preserve"> Petition for Review and Shuttle Express’ Challenge. We conclude that the language of </w:t>
      </w:r>
      <w:proofErr w:type="spellStart"/>
      <w:r>
        <w:rPr>
          <w:rFonts w:ascii="Times New Roman" w:hAnsi="Times New Roman"/>
          <w:sz w:val="24"/>
          <w:szCs w:val="24"/>
        </w:rPr>
        <w:t>RCW</w:t>
      </w:r>
      <w:proofErr w:type="spellEnd"/>
      <w:r>
        <w:rPr>
          <w:rFonts w:ascii="Times New Roman" w:hAnsi="Times New Roman"/>
          <w:sz w:val="24"/>
          <w:szCs w:val="24"/>
        </w:rPr>
        <w:t xml:space="preserve"> 81.04.200 supports the determinations in Order 06.</w:t>
      </w:r>
      <w:r w:rsidR="00AA5507">
        <w:rPr>
          <w:rStyle w:val="FootnoteReference"/>
          <w:rFonts w:ascii="Times New Roman" w:hAnsi="Times New Roman"/>
          <w:sz w:val="24"/>
          <w:szCs w:val="24"/>
        </w:rPr>
        <w:footnoteReference w:id="7"/>
      </w:r>
    </w:p>
    <w:p w14:paraId="42870765" w14:textId="51337CD1" w:rsidR="00640148" w:rsidRPr="00640148" w:rsidRDefault="00640148" w:rsidP="00C97CCB">
      <w:pPr>
        <w:pStyle w:val="NoSpacing"/>
        <w:keepNext/>
        <w:spacing w:after="240" w:line="288" w:lineRule="auto"/>
        <w:rPr>
          <w:rFonts w:ascii="Times New Roman" w:hAnsi="Times New Roman"/>
          <w:b/>
          <w:sz w:val="24"/>
          <w:szCs w:val="24"/>
        </w:rPr>
      </w:pPr>
      <w:proofErr w:type="spellStart"/>
      <w:r>
        <w:rPr>
          <w:rFonts w:ascii="Times New Roman" w:hAnsi="Times New Roman"/>
          <w:b/>
          <w:sz w:val="24"/>
          <w:szCs w:val="24"/>
        </w:rPr>
        <w:lastRenderedPageBreak/>
        <w:t>Speedishuttle</w:t>
      </w:r>
      <w:proofErr w:type="spellEnd"/>
      <w:r>
        <w:rPr>
          <w:rFonts w:ascii="Times New Roman" w:hAnsi="Times New Roman"/>
          <w:b/>
          <w:sz w:val="24"/>
          <w:szCs w:val="24"/>
        </w:rPr>
        <w:t xml:space="preserve"> Petition for Review</w:t>
      </w:r>
    </w:p>
    <w:p w14:paraId="43DEB9C4" w14:textId="372237F4" w:rsidR="000224BE" w:rsidRDefault="00A42918" w:rsidP="00C852E5">
      <w:pPr>
        <w:pStyle w:val="NoSpacing"/>
        <w:numPr>
          <w:ilvl w:val="0"/>
          <w:numId w:val="8"/>
        </w:numPr>
        <w:spacing w:after="240" w:line="288" w:lineRule="auto"/>
        <w:ind w:left="0" w:hanging="720"/>
        <w:rPr>
          <w:rFonts w:ascii="Times New Roman" w:hAnsi="Times New Roman"/>
          <w:sz w:val="24"/>
          <w:szCs w:val="24"/>
        </w:rPr>
      </w:pPr>
      <w:proofErr w:type="spellStart"/>
      <w:r>
        <w:rPr>
          <w:rFonts w:ascii="Times New Roman" w:hAnsi="Times New Roman"/>
          <w:sz w:val="24"/>
          <w:szCs w:val="24"/>
        </w:rPr>
        <w:t>RCW</w:t>
      </w:r>
      <w:proofErr w:type="spellEnd"/>
      <w:r>
        <w:rPr>
          <w:rFonts w:ascii="Times New Roman" w:hAnsi="Times New Roman"/>
          <w:sz w:val="24"/>
          <w:szCs w:val="24"/>
        </w:rPr>
        <w:t xml:space="preserve"> 81.04.200 provides, in relevant part,</w:t>
      </w:r>
      <w:r w:rsidR="00E438BE">
        <w:rPr>
          <w:rFonts w:ascii="Times New Roman" w:hAnsi="Times New Roman"/>
          <w:sz w:val="24"/>
          <w:szCs w:val="24"/>
        </w:rPr>
        <w:t xml:space="preserve"> that </w:t>
      </w:r>
      <w:r w:rsidR="00C51E05">
        <w:rPr>
          <w:rFonts w:ascii="Times New Roman" w:hAnsi="Times New Roman"/>
          <w:sz w:val="24"/>
          <w:szCs w:val="24"/>
        </w:rPr>
        <w:t xml:space="preserve">a public service company seeking rehearing of a Commission order must set forth in its </w:t>
      </w:r>
    </w:p>
    <w:p w14:paraId="1B250185" w14:textId="1E21F1CD" w:rsidR="00C51E05" w:rsidRDefault="00C51E05" w:rsidP="000224BE">
      <w:pPr>
        <w:pStyle w:val="NoSpacing"/>
        <w:spacing w:after="240" w:line="288" w:lineRule="auto"/>
        <w:ind w:left="720" w:right="720"/>
        <w:rPr>
          <w:rFonts w:ascii="Times New Roman" w:hAnsi="Times New Roman"/>
          <w:sz w:val="24"/>
          <w:szCs w:val="24"/>
        </w:rPr>
      </w:pPr>
      <w:r>
        <w:rPr>
          <w:rFonts w:ascii="Times New Roman" w:hAnsi="Times New Roman"/>
          <w:sz w:val="24"/>
          <w:szCs w:val="24"/>
        </w:rPr>
        <w:t xml:space="preserve">petition </w:t>
      </w:r>
      <w:r w:rsidR="00E438BE">
        <w:rPr>
          <w:rFonts w:ascii="Times New Roman" w:hAnsi="Times New Roman"/>
          <w:sz w:val="24"/>
          <w:szCs w:val="24"/>
        </w:rPr>
        <w:t xml:space="preserve">the </w:t>
      </w:r>
      <w:r w:rsidR="00E438BE" w:rsidRPr="00A42918">
        <w:rPr>
          <w:rFonts w:ascii="Times New Roman" w:hAnsi="Times New Roman"/>
          <w:i/>
          <w:sz w:val="24"/>
          <w:szCs w:val="24"/>
        </w:rPr>
        <w:t>grounds and reasons</w:t>
      </w:r>
      <w:r w:rsidR="00E438BE">
        <w:rPr>
          <w:rFonts w:ascii="Times New Roman" w:hAnsi="Times New Roman"/>
          <w:sz w:val="24"/>
          <w:szCs w:val="24"/>
        </w:rPr>
        <w:t xml:space="preserve"> for </w:t>
      </w:r>
      <w:r>
        <w:rPr>
          <w:rFonts w:ascii="Times New Roman" w:hAnsi="Times New Roman"/>
          <w:sz w:val="24"/>
          <w:szCs w:val="24"/>
        </w:rPr>
        <w:t xml:space="preserve">such </w:t>
      </w:r>
      <w:r w:rsidR="00E438BE">
        <w:rPr>
          <w:rFonts w:ascii="Times New Roman" w:hAnsi="Times New Roman"/>
          <w:sz w:val="24"/>
          <w:szCs w:val="24"/>
        </w:rPr>
        <w:t>rehearing</w:t>
      </w:r>
      <w:r w:rsidR="000224BE">
        <w:rPr>
          <w:rFonts w:ascii="Times New Roman" w:hAnsi="Times New Roman"/>
          <w:sz w:val="24"/>
          <w:szCs w:val="24"/>
        </w:rPr>
        <w:t xml:space="preserve">, which </w:t>
      </w:r>
      <w:r>
        <w:rPr>
          <w:rFonts w:ascii="Times New Roman" w:hAnsi="Times New Roman"/>
          <w:sz w:val="24"/>
          <w:szCs w:val="24"/>
        </w:rPr>
        <w:t xml:space="preserve">grounds and reasons may comprise and consist of changed conditions since the issuance of such order, or by showing a result injuriously affecting the petitioners which was not considered or anticipated at the former hearing, or that the effect of such order has been such as was not contemplated by the commission or petitioner, </w:t>
      </w:r>
      <w:r w:rsidR="00E438BE">
        <w:rPr>
          <w:rFonts w:ascii="Times New Roman" w:hAnsi="Times New Roman"/>
          <w:sz w:val="24"/>
          <w:szCs w:val="24"/>
        </w:rPr>
        <w:t xml:space="preserve">or </w:t>
      </w:r>
      <w:r>
        <w:rPr>
          <w:rFonts w:ascii="Times New Roman" w:hAnsi="Times New Roman"/>
          <w:sz w:val="24"/>
          <w:szCs w:val="24"/>
        </w:rPr>
        <w:t xml:space="preserve">for </w:t>
      </w:r>
      <w:r w:rsidR="00E438BE">
        <w:rPr>
          <w:rFonts w:ascii="Times New Roman" w:hAnsi="Times New Roman"/>
          <w:sz w:val="24"/>
          <w:szCs w:val="24"/>
        </w:rPr>
        <w:t xml:space="preserve">any good or sufficient cause </w:t>
      </w:r>
      <w:r>
        <w:rPr>
          <w:rFonts w:ascii="Times New Roman" w:hAnsi="Times New Roman"/>
          <w:sz w:val="24"/>
          <w:szCs w:val="24"/>
        </w:rPr>
        <w:t xml:space="preserve">which for any reason </w:t>
      </w:r>
      <w:r w:rsidR="00E438BE">
        <w:rPr>
          <w:rFonts w:ascii="Times New Roman" w:hAnsi="Times New Roman"/>
          <w:sz w:val="24"/>
          <w:szCs w:val="24"/>
        </w:rPr>
        <w:t xml:space="preserve">was not considered </w:t>
      </w:r>
      <w:r>
        <w:rPr>
          <w:rFonts w:ascii="Times New Roman" w:hAnsi="Times New Roman"/>
          <w:sz w:val="24"/>
          <w:szCs w:val="24"/>
        </w:rPr>
        <w:t>and</w:t>
      </w:r>
      <w:r w:rsidR="00E438BE">
        <w:rPr>
          <w:rFonts w:ascii="Times New Roman" w:hAnsi="Times New Roman"/>
          <w:sz w:val="24"/>
          <w:szCs w:val="24"/>
        </w:rPr>
        <w:t xml:space="preserve"> determined in</w:t>
      </w:r>
      <w:r>
        <w:rPr>
          <w:rFonts w:ascii="Times New Roman" w:hAnsi="Times New Roman"/>
          <w:sz w:val="24"/>
          <w:szCs w:val="24"/>
        </w:rPr>
        <w:t xml:space="preserve"> such former</w:t>
      </w:r>
      <w:r w:rsidR="00E438BE">
        <w:rPr>
          <w:rFonts w:ascii="Times New Roman" w:hAnsi="Times New Roman"/>
          <w:sz w:val="24"/>
          <w:szCs w:val="24"/>
        </w:rPr>
        <w:t xml:space="preserve"> hearing.</w:t>
      </w:r>
      <w:r w:rsidR="00A42918">
        <w:rPr>
          <w:rFonts w:ascii="Times New Roman" w:hAnsi="Times New Roman"/>
          <w:sz w:val="24"/>
          <w:szCs w:val="24"/>
        </w:rPr>
        <w:t xml:space="preserve"> (Emphasis added.)</w:t>
      </w:r>
    </w:p>
    <w:p w14:paraId="20591685" w14:textId="58BE143B" w:rsidR="00C767E9" w:rsidRDefault="006C6DC5" w:rsidP="00C51E05">
      <w:pPr>
        <w:pStyle w:val="NoSpacing"/>
        <w:spacing w:after="240" w:line="288" w:lineRule="auto"/>
        <w:rPr>
          <w:rFonts w:ascii="Times New Roman" w:hAnsi="Times New Roman"/>
          <w:sz w:val="24"/>
          <w:szCs w:val="24"/>
        </w:rPr>
      </w:pPr>
      <w:r>
        <w:rPr>
          <w:rFonts w:ascii="Times New Roman" w:hAnsi="Times New Roman"/>
          <w:sz w:val="24"/>
          <w:szCs w:val="24"/>
        </w:rPr>
        <w:t xml:space="preserve">The </w:t>
      </w:r>
      <w:r w:rsidR="00A97136">
        <w:rPr>
          <w:rFonts w:ascii="Times New Roman" w:hAnsi="Times New Roman"/>
          <w:sz w:val="24"/>
          <w:szCs w:val="24"/>
        </w:rPr>
        <w:t xml:space="preserve">statute thus requires a </w:t>
      </w:r>
      <w:r>
        <w:rPr>
          <w:rFonts w:ascii="Times New Roman" w:hAnsi="Times New Roman"/>
          <w:sz w:val="24"/>
          <w:szCs w:val="24"/>
        </w:rPr>
        <w:t xml:space="preserve">petitioner </w:t>
      </w:r>
      <w:r w:rsidR="00A97136">
        <w:rPr>
          <w:rFonts w:ascii="Times New Roman" w:hAnsi="Times New Roman"/>
          <w:sz w:val="24"/>
          <w:szCs w:val="24"/>
        </w:rPr>
        <w:t>to</w:t>
      </w:r>
      <w:r>
        <w:rPr>
          <w:rFonts w:ascii="Times New Roman" w:hAnsi="Times New Roman"/>
          <w:sz w:val="24"/>
          <w:szCs w:val="24"/>
        </w:rPr>
        <w:t xml:space="preserve"> provide sufficient information in the petition to describe and explain the circumstances that justify the Commission rehearing a prior order</w:t>
      </w:r>
      <w:r w:rsidR="00FD2037">
        <w:rPr>
          <w:rFonts w:ascii="Times New Roman" w:hAnsi="Times New Roman"/>
          <w:sz w:val="24"/>
          <w:szCs w:val="24"/>
        </w:rPr>
        <w:t>.</w:t>
      </w:r>
    </w:p>
    <w:p w14:paraId="2165F411" w14:textId="4C831986" w:rsidR="00972A72" w:rsidRDefault="006C6DC5" w:rsidP="00C852E5">
      <w:pPr>
        <w:pStyle w:val="NoSpacing"/>
        <w:numPr>
          <w:ilvl w:val="0"/>
          <w:numId w:val="8"/>
        </w:numPr>
        <w:spacing w:after="240" w:line="288" w:lineRule="auto"/>
        <w:ind w:left="0" w:hanging="720"/>
        <w:rPr>
          <w:rFonts w:ascii="Times New Roman" w:hAnsi="Times New Roman"/>
          <w:sz w:val="24"/>
          <w:szCs w:val="24"/>
        </w:rPr>
      </w:pPr>
      <w:proofErr w:type="spellStart"/>
      <w:r>
        <w:rPr>
          <w:rFonts w:ascii="Times New Roman" w:hAnsi="Times New Roman"/>
          <w:sz w:val="24"/>
          <w:szCs w:val="24"/>
        </w:rPr>
        <w:t>Speedishuttle</w:t>
      </w:r>
      <w:proofErr w:type="spellEnd"/>
      <w:r>
        <w:rPr>
          <w:rFonts w:ascii="Times New Roman" w:hAnsi="Times New Roman"/>
          <w:sz w:val="24"/>
          <w:szCs w:val="24"/>
        </w:rPr>
        <w:t xml:space="preserve"> contends that </w:t>
      </w:r>
      <w:r w:rsidR="00854839">
        <w:rPr>
          <w:rFonts w:ascii="Times New Roman" w:hAnsi="Times New Roman"/>
          <w:sz w:val="24"/>
          <w:szCs w:val="24"/>
        </w:rPr>
        <w:t xml:space="preserve">Shuttle Express must “advance more than mere argument and </w:t>
      </w:r>
      <w:r>
        <w:rPr>
          <w:rFonts w:ascii="Times New Roman" w:hAnsi="Times New Roman"/>
          <w:sz w:val="24"/>
          <w:szCs w:val="24"/>
        </w:rPr>
        <w:t xml:space="preserve">allegations </w:t>
      </w:r>
      <w:r w:rsidR="00854839">
        <w:rPr>
          <w:rFonts w:ascii="Times New Roman" w:hAnsi="Times New Roman"/>
          <w:sz w:val="24"/>
          <w:szCs w:val="24"/>
        </w:rPr>
        <w:t>to invoke that extraordinary remedy in its filing</w:t>
      </w:r>
      <w:r w:rsidR="00854839" w:rsidRPr="002C70D3">
        <w:rPr>
          <w:rFonts w:ascii="Times New Roman" w:hAnsi="Times New Roman"/>
          <w:sz w:val="24"/>
          <w:szCs w:val="24"/>
        </w:rPr>
        <w:t>.</w:t>
      </w:r>
      <w:r w:rsidR="00854839">
        <w:rPr>
          <w:rFonts w:ascii="Times New Roman" w:hAnsi="Times New Roman"/>
          <w:sz w:val="24"/>
          <w:szCs w:val="24"/>
        </w:rPr>
        <w:t>”</w:t>
      </w:r>
      <w:r w:rsidR="00854839">
        <w:rPr>
          <w:rStyle w:val="FootnoteReference"/>
          <w:rFonts w:ascii="Times New Roman" w:hAnsi="Times New Roman"/>
          <w:sz w:val="24"/>
          <w:szCs w:val="24"/>
        </w:rPr>
        <w:footnoteReference w:id="8"/>
      </w:r>
      <w:r w:rsidR="00854839">
        <w:rPr>
          <w:rFonts w:ascii="Times New Roman" w:hAnsi="Times New Roman"/>
          <w:sz w:val="24"/>
          <w:szCs w:val="24"/>
        </w:rPr>
        <w:t xml:space="preserve"> </w:t>
      </w:r>
      <w:r w:rsidR="005507E8">
        <w:rPr>
          <w:rFonts w:ascii="Times New Roman" w:hAnsi="Times New Roman"/>
          <w:sz w:val="24"/>
          <w:szCs w:val="24"/>
        </w:rPr>
        <w:t xml:space="preserve">Accordingly to </w:t>
      </w:r>
      <w:proofErr w:type="spellStart"/>
      <w:r w:rsidR="005507E8">
        <w:rPr>
          <w:rFonts w:ascii="Times New Roman" w:hAnsi="Times New Roman"/>
          <w:sz w:val="24"/>
          <w:szCs w:val="24"/>
        </w:rPr>
        <w:t>Speedishuttle</w:t>
      </w:r>
      <w:proofErr w:type="spellEnd"/>
      <w:r w:rsidR="005507E8">
        <w:rPr>
          <w:rFonts w:ascii="Times New Roman" w:hAnsi="Times New Roman"/>
          <w:sz w:val="24"/>
          <w:szCs w:val="24"/>
        </w:rPr>
        <w:t>, S</w:t>
      </w:r>
      <w:r>
        <w:rPr>
          <w:rFonts w:ascii="Times New Roman" w:hAnsi="Times New Roman"/>
          <w:sz w:val="24"/>
          <w:szCs w:val="24"/>
        </w:rPr>
        <w:t>huttle Express</w:t>
      </w:r>
      <w:r w:rsidR="00972A72">
        <w:rPr>
          <w:rFonts w:ascii="Times New Roman" w:hAnsi="Times New Roman"/>
          <w:sz w:val="24"/>
          <w:szCs w:val="24"/>
        </w:rPr>
        <w:t xml:space="preserve"> “fails to present any sufficient evidence or basis for this Commission to exercise its discretion to reopen these proceedings</w:t>
      </w:r>
      <w:r w:rsidR="008C786D" w:rsidRPr="002C70D3">
        <w:rPr>
          <w:rFonts w:ascii="Times New Roman" w:hAnsi="Times New Roman"/>
          <w:sz w:val="24"/>
          <w:szCs w:val="24"/>
        </w:rPr>
        <w:t>.</w:t>
      </w:r>
      <w:r w:rsidR="00972A72">
        <w:rPr>
          <w:rFonts w:ascii="Times New Roman" w:hAnsi="Times New Roman"/>
          <w:sz w:val="24"/>
          <w:szCs w:val="24"/>
        </w:rPr>
        <w:t>”</w:t>
      </w:r>
      <w:r w:rsidR="00972A72">
        <w:rPr>
          <w:rStyle w:val="FootnoteReference"/>
          <w:rFonts w:ascii="Times New Roman" w:hAnsi="Times New Roman"/>
          <w:sz w:val="24"/>
          <w:szCs w:val="24"/>
        </w:rPr>
        <w:footnoteReference w:id="9"/>
      </w:r>
      <w:r w:rsidR="008C786D" w:rsidRPr="002C70D3">
        <w:rPr>
          <w:rFonts w:ascii="Times New Roman" w:hAnsi="Times New Roman"/>
          <w:sz w:val="24"/>
          <w:szCs w:val="24"/>
        </w:rPr>
        <w:t xml:space="preserve"> </w:t>
      </w:r>
      <w:r w:rsidR="00972A72">
        <w:rPr>
          <w:rFonts w:ascii="Times New Roman" w:hAnsi="Times New Roman"/>
          <w:sz w:val="24"/>
          <w:szCs w:val="24"/>
        </w:rPr>
        <w:t>We disagree.</w:t>
      </w:r>
    </w:p>
    <w:p w14:paraId="7FD9F392" w14:textId="6FB7539F" w:rsidR="003D5EB5" w:rsidRDefault="00854839" w:rsidP="00C852E5">
      <w:pPr>
        <w:pStyle w:val="NoSpacing"/>
        <w:numPr>
          <w:ilvl w:val="0"/>
          <w:numId w:val="8"/>
        </w:numPr>
        <w:spacing w:after="240" w:line="288" w:lineRule="auto"/>
        <w:ind w:left="0" w:hanging="720"/>
        <w:rPr>
          <w:rFonts w:ascii="Times New Roman" w:hAnsi="Times New Roman"/>
          <w:sz w:val="24"/>
          <w:szCs w:val="24"/>
        </w:rPr>
      </w:pPr>
      <w:proofErr w:type="spellStart"/>
      <w:r>
        <w:rPr>
          <w:rFonts w:ascii="Times New Roman" w:hAnsi="Times New Roman"/>
          <w:sz w:val="24"/>
          <w:szCs w:val="24"/>
        </w:rPr>
        <w:t>RCW</w:t>
      </w:r>
      <w:proofErr w:type="spellEnd"/>
      <w:r>
        <w:rPr>
          <w:rFonts w:ascii="Times New Roman" w:hAnsi="Times New Roman"/>
          <w:sz w:val="24"/>
          <w:szCs w:val="24"/>
        </w:rPr>
        <w:t xml:space="preserve"> 81.04.200 requires only that a petition state the “grounds and reasons” for rehearing. We do not construe that term necessarily to require the production of evidence</w:t>
      </w:r>
      <w:r w:rsidR="00E14EFF">
        <w:rPr>
          <w:rFonts w:ascii="Times New Roman" w:hAnsi="Times New Roman"/>
          <w:sz w:val="24"/>
          <w:szCs w:val="24"/>
        </w:rPr>
        <w:t xml:space="preserve"> to support the petition, particularly where, as here, the petitioner has limited access to such evidence. Evidence will enhance a petition’s persuasiveness, but </w:t>
      </w:r>
      <w:r w:rsidR="00C326D8">
        <w:rPr>
          <w:rFonts w:ascii="Times New Roman" w:hAnsi="Times New Roman"/>
          <w:sz w:val="24"/>
          <w:szCs w:val="24"/>
        </w:rPr>
        <w:t xml:space="preserve">allegations </w:t>
      </w:r>
      <w:r w:rsidR="0065609E">
        <w:rPr>
          <w:rFonts w:ascii="Times New Roman" w:hAnsi="Times New Roman"/>
          <w:sz w:val="24"/>
          <w:szCs w:val="24"/>
        </w:rPr>
        <w:t>can satisfy the statutory requirement if they provide sufficient detail to demonstrate changed conditions</w:t>
      </w:r>
      <w:r w:rsidR="000E2736">
        <w:rPr>
          <w:rFonts w:ascii="Times New Roman" w:hAnsi="Times New Roman"/>
          <w:sz w:val="24"/>
          <w:szCs w:val="24"/>
        </w:rPr>
        <w:t xml:space="preserve"> since the Commission entered the order</w:t>
      </w:r>
      <w:r w:rsidR="0065609E">
        <w:rPr>
          <w:rFonts w:ascii="Times New Roman" w:hAnsi="Times New Roman"/>
          <w:sz w:val="24"/>
          <w:szCs w:val="24"/>
        </w:rPr>
        <w:t xml:space="preserve"> or unanticipated results </w:t>
      </w:r>
      <w:r w:rsidR="000E2736">
        <w:rPr>
          <w:rFonts w:ascii="Times New Roman" w:hAnsi="Times New Roman"/>
          <w:sz w:val="24"/>
          <w:szCs w:val="24"/>
        </w:rPr>
        <w:t xml:space="preserve">arising </w:t>
      </w:r>
      <w:r w:rsidR="0065609E">
        <w:rPr>
          <w:rFonts w:ascii="Times New Roman" w:hAnsi="Times New Roman"/>
          <w:sz w:val="24"/>
          <w:szCs w:val="24"/>
        </w:rPr>
        <w:t xml:space="preserve">from </w:t>
      </w:r>
      <w:r w:rsidR="000E2736">
        <w:rPr>
          <w:rFonts w:ascii="Times New Roman" w:hAnsi="Times New Roman"/>
          <w:sz w:val="24"/>
          <w:szCs w:val="24"/>
        </w:rPr>
        <w:t xml:space="preserve">that </w:t>
      </w:r>
      <w:r w:rsidR="0065609E">
        <w:rPr>
          <w:rFonts w:ascii="Times New Roman" w:hAnsi="Times New Roman"/>
          <w:sz w:val="24"/>
          <w:szCs w:val="24"/>
        </w:rPr>
        <w:t>order</w:t>
      </w:r>
      <w:r>
        <w:rPr>
          <w:rFonts w:ascii="Times New Roman" w:hAnsi="Times New Roman"/>
          <w:sz w:val="24"/>
          <w:szCs w:val="24"/>
        </w:rPr>
        <w:t xml:space="preserve">. </w:t>
      </w:r>
    </w:p>
    <w:p w14:paraId="2FB272C9" w14:textId="297669B1" w:rsidR="00D008EB" w:rsidRDefault="000E2736"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Shuttle Express has provided such detailed allegations. </w:t>
      </w:r>
      <w:r w:rsidR="00D008EB">
        <w:rPr>
          <w:rFonts w:ascii="Times New Roman" w:hAnsi="Times New Roman"/>
          <w:sz w:val="24"/>
          <w:szCs w:val="24"/>
        </w:rPr>
        <w:t xml:space="preserve">We found in Order 04 that </w:t>
      </w:r>
      <w:proofErr w:type="spellStart"/>
      <w:r w:rsidR="00D008EB">
        <w:rPr>
          <w:rFonts w:ascii="Times New Roman" w:hAnsi="Times New Roman"/>
          <w:sz w:val="24"/>
          <w:szCs w:val="24"/>
        </w:rPr>
        <w:t>Speedishuttle</w:t>
      </w:r>
      <w:proofErr w:type="spellEnd"/>
      <w:r w:rsidR="00D008EB">
        <w:rPr>
          <w:rFonts w:ascii="Times New Roman" w:hAnsi="Times New Roman"/>
          <w:sz w:val="24"/>
          <w:szCs w:val="24"/>
        </w:rPr>
        <w:t xml:space="preserve"> proposed to provide a different service tha</w:t>
      </w:r>
      <w:r w:rsidR="007E1B85">
        <w:rPr>
          <w:rFonts w:ascii="Times New Roman" w:hAnsi="Times New Roman"/>
          <w:sz w:val="24"/>
          <w:szCs w:val="24"/>
        </w:rPr>
        <w:t>n</w:t>
      </w:r>
      <w:r w:rsidR="00D008EB">
        <w:rPr>
          <w:rFonts w:ascii="Times New Roman" w:hAnsi="Times New Roman"/>
          <w:sz w:val="24"/>
          <w:szCs w:val="24"/>
        </w:rPr>
        <w:t xml:space="preserve"> Shuttle Express based on </w:t>
      </w:r>
      <w:r w:rsidR="007E1B85">
        <w:rPr>
          <w:rFonts w:ascii="Times New Roman" w:hAnsi="Times New Roman"/>
          <w:sz w:val="24"/>
          <w:szCs w:val="24"/>
        </w:rPr>
        <w:t xml:space="preserve">the totality of features in </w:t>
      </w:r>
      <w:proofErr w:type="spellStart"/>
      <w:r w:rsidR="007E1B85">
        <w:rPr>
          <w:rFonts w:ascii="Times New Roman" w:hAnsi="Times New Roman"/>
          <w:sz w:val="24"/>
          <w:szCs w:val="24"/>
        </w:rPr>
        <w:t>Speedishuttle’s</w:t>
      </w:r>
      <w:proofErr w:type="spellEnd"/>
      <w:r w:rsidR="00D008EB">
        <w:rPr>
          <w:rFonts w:ascii="Times New Roman" w:hAnsi="Times New Roman"/>
          <w:sz w:val="24"/>
          <w:szCs w:val="24"/>
        </w:rPr>
        <w:t xml:space="preserve"> multilingual business model, which </w:t>
      </w:r>
    </w:p>
    <w:p w14:paraId="479EDB05" w14:textId="3C687642" w:rsidR="00D008EB" w:rsidRDefault="00D008EB" w:rsidP="007E1B85">
      <w:pPr>
        <w:pStyle w:val="NoSpacing"/>
        <w:spacing w:after="240" w:line="288" w:lineRule="auto"/>
        <w:ind w:left="720" w:right="720"/>
        <w:rPr>
          <w:rFonts w:ascii="Times New Roman" w:hAnsi="Times New Roman"/>
          <w:sz w:val="24"/>
          <w:szCs w:val="24"/>
        </w:rPr>
      </w:pPr>
      <w:proofErr w:type="gramStart"/>
      <w:r>
        <w:rPr>
          <w:rFonts w:ascii="Times New Roman" w:hAnsi="Times New Roman"/>
          <w:sz w:val="24"/>
          <w:szCs w:val="24"/>
        </w:rPr>
        <w:lastRenderedPageBreak/>
        <w:t>uniquely</w:t>
      </w:r>
      <w:proofErr w:type="gramEnd"/>
      <w:r>
        <w:rPr>
          <w:rFonts w:ascii="Times New Roman" w:hAnsi="Times New Roman"/>
          <w:sz w:val="24"/>
          <w:szCs w:val="24"/>
        </w:rPr>
        <w:t xml:space="preserve"> targets a specific subset of consumers seeking door-to-door service to and from the airport</w:t>
      </w:r>
      <w:r w:rsidR="007E1B85">
        <w:rPr>
          <w:rFonts w:ascii="Times New Roman" w:hAnsi="Times New Roman"/>
          <w:sz w:val="24"/>
          <w:szCs w:val="24"/>
        </w:rPr>
        <w:t xml:space="preserve">: those who are tourists, tech-savvy, or non-English speaking. </w:t>
      </w:r>
      <w:proofErr w:type="spellStart"/>
      <w:r w:rsidR="007E1B85">
        <w:rPr>
          <w:rFonts w:ascii="Times New Roman" w:hAnsi="Times New Roman"/>
          <w:sz w:val="24"/>
          <w:szCs w:val="24"/>
        </w:rPr>
        <w:t>Speedishuttle’s</w:t>
      </w:r>
      <w:proofErr w:type="spellEnd"/>
      <w:r w:rsidR="007E1B85">
        <w:rPr>
          <w:rFonts w:ascii="Times New Roman" w:hAnsi="Times New Roman"/>
          <w:sz w:val="24"/>
          <w:szCs w:val="24"/>
        </w:rPr>
        <w:t xml:space="preserve"> business model thus includes luxury vehicles, significantly increased accessibility for non-English speaking customers, individually tailored customer service, tourism information, and Wi-Fi service. Such service is substantially different from the existing service [Shuttle Express] offer[s].</w:t>
      </w:r>
      <w:r w:rsidR="007E1B85">
        <w:rPr>
          <w:rStyle w:val="FootnoteReference"/>
          <w:rFonts w:ascii="Times New Roman" w:hAnsi="Times New Roman"/>
          <w:sz w:val="24"/>
          <w:szCs w:val="24"/>
        </w:rPr>
        <w:footnoteReference w:id="10"/>
      </w:r>
    </w:p>
    <w:p w14:paraId="7BB843BF" w14:textId="7088D9BE" w:rsidR="00922B41" w:rsidRDefault="00711C81" w:rsidP="00922B41">
      <w:pPr>
        <w:pStyle w:val="NoSpacing"/>
        <w:spacing w:after="240" w:line="288" w:lineRule="auto"/>
        <w:rPr>
          <w:rFonts w:ascii="Times New Roman" w:hAnsi="Times New Roman"/>
          <w:sz w:val="24"/>
          <w:szCs w:val="24"/>
        </w:rPr>
      </w:pPr>
      <w:r>
        <w:rPr>
          <w:rFonts w:ascii="Times New Roman" w:hAnsi="Times New Roman"/>
          <w:sz w:val="24"/>
          <w:szCs w:val="24"/>
        </w:rPr>
        <w:t>Shuttle Express alleges</w:t>
      </w:r>
      <w:r w:rsidR="000E2736">
        <w:rPr>
          <w:rFonts w:ascii="Times New Roman" w:hAnsi="Times New Roman"/>
          <w:sz w:val="24"/>
          <w:szCs w:val="24"/>
        </w:rPr>
        <w:t xml:space="preserve"> in its Petition for Rehearing</w:t>
      </w:r>
      <w:r>
        <w:rPr>
          <w:rFonts w:ascii="Times New Roman" w:hAnsi="Times New Roman"/>
          <w:sz w:val="24"/>
          <w:szCs w:val="24"/>
        </w:rPr>
        <w:t xml:space="preserve"> that </w:t>
      </w:r>
      <w:proofErr w:type="spellStart"/>
      <w:r>
        <w:rPr>
          <w:rFonts w:ascii="Times New Roman" w:hAnsi="Times New Roman"/>
          <w:sz w:val="24"/>
          <w:szCs w:val="24"/>
        </w:rPr>
        <w:t>Speedishuttle</w:t>
      </w:r>
      <w:proofErr w:type="spellEnd"/>
      <w:r>
        <w:rPr>
          <w:rFonts w:ascii="Times New Roman" w:hAnsi="Times New Roman"/>
          <w:sz w:val="24"/>
          <w:szCs w:val="24"/>
        </w:rPr>
        <w:t xml:space="preserve"> “has, in practice, not provided a different service targeted to ‘a specific subset of customers’ who were unserved. Instead it has targeted the general travelling public that would have been served by Shuttle Express and provided a service that is substantially the same as that offered by Shuttle Express.”</w:t>
      </w:r>
      <w:r>
        <w:rPr>
          <w:rStyle w:val="FootnoteReference"/>
          <w:rFonts w:ascii="Times New Roman" w:hAnsi="Times New Roman"/>
          <w:sz w:val="24"/>
          <w:szCs w:val="24"/>
        </w:rPr>
        <w:footnoteReference w:id="11"/>
      </w:r>
      <w:r w:rsidR="009F2439">
        <w:rPr>
          <w:rFonts w:ascii="Times New Roman" w:hAnsi="Times New Roman"/>
          <w:sz w:val="24"/>
          <w:szCs w:val="24"/>
        </w:rPr>
        <w:t xml:space="preserve"> </w:t>
      </w:r>
    </w:p>
    <w:p w14:paraId="2E6FB329" w14:textId="35C82F00" w:rsidR="00711C81" w:rsidRPr="00922B41" w:rsidRDefault="00922B41" w:rsidP="00711C81">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Shuttle Express knows only what it can observe of the market and </w:t>
      </w:r>
      <w:proofErr w:type="spellStart"/>
      <w:r>
        <w:rPr>
          <w:rFonts w:ascii="Times New Roman" w:hAnsi="Times New Roman"/>
          <w:sz w:val="24"/>
          <w:szCs w:val="24"/>
        </w:rPr>
        <w:t>Speedishuttle’s</w:t>
      </w:r>
      <w:proofErr w:type="spellEnd"/>
      <w:r>
        <w:rPr>
          <w:rFonts w:ascii="Times New Roman" w:hAnsi="Times New Roman"/>
          <w:sz w:val="24"/>
          <w:szCs w:val="24"/>
        </w:rPr>
        <w:t xml:space="preserve"> operations, includ</w:t>
      </w:r>
      <w:r w:rsidR="00A97136">
        <w:rPr>
          <w:rFonts w:ascii="Times New Roman" w:hAnsi="Times New Roman"/>
          <w:sz w:val="24"/>
          <w:szCs w:val="24"/>
        </w:rPr>
        <w:t>ing but not limited to</w:t>
      </w:r>
      <w:r>
        <w:rPr>
          <w:rFonts w:ascii="Times New Roman" w:hAnsi="Times New Roman"/>
          <w:sz w:val="24"/>
          <w:szCs w:val="24"/>
        </w:rPr>
        <w:t xml:space="preserve"> a significant reduction in trips Shuttle Express makes to and from the airport and </w:t>
      </w:r>
      <w:proofErr w:type="spellStart"/>
      <w:r>
        <w:rPr>
          <w:rFonts w:ascii="Times New Roman" w:hAnsi="Times New Roman"/>
          <w:sz w:val="24"/>
          <w:szCs w:val="24"/>
        </w:rPr>
        <w:t>Speedishuttle’s</w:t>
      </w:r>
      <w:proofErr w:type="spellEnd"/>
      <w:r>
        <w:rPr>
          <w:rFonts w:ascii="Times New Roman" w:hAnsi="Times New Roman"/>
          <w:sz w:val="24"/>
          <w:szCs w:val="24"/>
        </w:rPr>
        <w:t xml:space="preserve"> deployment of a walk-up kiosk, both contrary to representations </w:t>
      </w:r>
      <w:proofErr w:type="spellStart"/>
      <w:r>
        <w:rPr>
          <w:rFonts w:ascii="Times New Roman" w:hAnsi="Times New Roman"/>
          <w:sz w:val="24"/>
          <w:szCs w:val="24"/>
        </w:rPr>
        <w:t>Speedishuttle</w:t>
      </w:r>
      <w:proofErr w:type="spellEnd"/>
      <w:r>
        <w:rPr>
          <w:rFonts w:ascii="Times New Roman" w:hAnsi="Times New Roman"/>
          <w:sz w:val="24"/>
          <w:szCs w:val="24"/>
        </w:rPr>
        <w:t xml:space="preserve"> made at the evidentiary hearing. Based on these </w:t>
      </w:r>
      <w:r w:rsidR="00A97136">
        <w:rPr>
          <w:rFonts w:ascii="Times New Roman" w:hAnsi="Times New Roman"/>
          <w:sz w:val="24"/>
          <w:szCs w:val="24"/>
        </w:rPr>
        <w:t xml:space="preserve">and other </w:t>
      </w:r>
      <w:r>
        <w:rPr>
          <w:rFonts w:ascii="Times New Roman" w:hAnsi="Times New Roman"/>
          <w:sz w:val="24"/>
          <w:szCs w:val="24"/>
        </w:rPr>
        <w:t xml:space="preserve">observations, Shuttle Express alleges that </w:t>
      </w:r>
      <w:proofErr w:type="spellStart"/>
      <w:r>
        <w:rPr>
          <w:rFonts w:ascii="Times New Roman" w:hAnsi="Times New Roman"/>
          <w:sz w:val="24"/>
          <w:szCs w:val="24"/>
        </w:rPr>
        <w:t>Speedishuttle</w:t>
      </w:r>
      <w:proofErr w:type="spellEnd"/>
      <w:r>
        <w:rPr>
          <w:rFonts w:ascii="Times New Roman" w:hAnsi="Times New Roman"/>
          <w:sz w:val="24"/>
          <w:szCs w:val="24"/>
        </w:rPr>
        <w:t xml:space="preserve"> is not targeting the customers the Commission authorized that company to serve and is providing the same service Shuttle Express has the exclusive right to provide</w:t>
      </w:r>
      <w:r w:rsidR="00A97136">
        <w:rPr>
          <w:rFonts w:ascii="Times New Roman" w:hAnsi="Times New Roman"/>
          <w:sz w:val="24"/>
          <w:szCs w:val="24"/>
        </w:rPr>
        <w:t>, resulting in injury to Shuttle Express</w:t>
      </w:r>
      <w:r>
        <w:rPr>
          <w:rFonts w:ascii="Times New Roman" w:hAnsi="Times New Roman"/>
          <w:sz w:val="24"/>
          <w:szCs w:val="24"/>
        </w:rPr>
        <w:t>. Th</w:t>
      </w:r>
      <w:r w:rsidR="000E2736">
        <w:rPr>
          <w:rFonts w:ascii="Times New Roman" w:hAnsi="Times New Roman"/>
          <w:sz w:val="24"/>
          <w:szCs w:val="24"/>
        </w:rPr>
        <w:t xml:space="preserve">ese </w:t>
      </w:r>
      <w:r>
        <w:rPr>
          <w:rFonts w:ascii="Times New Roman" w:hAnsi="Times New Roman"/>
          <w:sz w:val="24"/>
          <w:szCs w:val="24"/>
        </w:rPr>
        <w:t>allegations</w:t>
      </w:r>
      <w:r w:rsidR="000E2736">
        <w:rPr>
          <w:rFonts w:ascii="Times New Roman" w:hAnsi="Times New Roman"/>
          <w:sz w:val="24"/>
          <w:szCs w:val="24"/>
        </w:rPr>
        <w:t xml:space="preserve"> p</w:t>
      </w:r>
      <w:r>
        <w:rPr>
          <w:rFonts w:ascii="Times New Roman" w:hAnsi="Times New Roman"/>
          <w:sz w:val="24"/>
          <w:szCs w:val="24"/>
        </w:rPr>
        <w:t>rovide</w:t>
      </w:r>
      <w:r w:rsidR="00B40C3E" w:rsidRPr="00922B41">
        <w:rPr>
          <w:rFonts w:ascii="Times New Roman" w:hAnsi="Times New Roman"/>
          <w:sz w:val="24"/>
          <w:szCs w:val="24"/>
        </w:rPr>
        <w:t xml:space="preserve"> sufficient “grounds and reasons” to exercise discretion to grant the Petition for Rehearing.</w:t>
      </w:r>
    </w:p>
    <w:p w14:paraId="0724C9A7" w14:textId="53173027" w:rsidR="000E2736" w:rsidRDefault="00B40C3E" w:rsidP="00C852E5">
      <w:pPr>
        <w:pStyle w:val="NoSpacing"/>
        <w:numPr>
          <w:ilvl w:val="0"/>
          <w:numId w:val="8"/>
        </w:numPr>
        <w:spacing w:after="240" w:line="288" w:lineRule="auto"/>
        <w:ind w:left="0" w:hanging="720"/>
        <w:rPr>
          <w:rFonts w:ascii="Times New Roman" w:hAnsi="Times New Roman"/>
          <w:sz w:val="24"/>
          <w:szCs w:val="24"/>
        </w:rPr>
      </w:pPr>
      <w:proofErr w:type="spellStart"/>
      <w:r>
        <w:rPr>
          <w:rFonts w:ascii="Times New Roman" w:hAnsi="Times New Roman"/>
          <w:sz w:val="24"/>
          <w:szCs w:val="24"/>
        </w:rPr>
        <w:t>Speedishuttle</w:t>
      </w:r>
      <w:proofErr w:type="spellEnd"/>
      <w:r>
        <w:rPr>
          <w:rFonts w:ascii="Times New Roman" w:hAnsi="Times New Roman"/>
          <w:sz w:val="24"/>
          <w:szCs w:val="24"/>
        </w:rPr>
        <w:t xml:space="preserve"> disputes the</w:t>
      </w:r>
      <w:r w:rsidR="00631C01">
        <w:rPr>
          <w:rFonts w:ascii="Times New Roman" w:hAnsi="Times New Roman"/>
          <w:sz w:val="24"/>
          <w:szCs w:val="24"/>
        </w:rPr>
        <w:t xml:space="preserve"> allegations and contends that they represent nothing more than a rehash of issues the Commission considered and resolved in Order 04</w:t>
      </w:r>
      <w:r w:rsidR="00711C81">
        <w:rPr>
          <w:rFonts w:ascii="Times New Roman" w:hAnsi="Times New Roman"/>
          <w:sz w:val="24"/>
          <w:szCs w:val="24"/>
        </w:rPr>
        <w:t>.</w:t>
      </w:r>
      <w:r w:rsidR="00631C01">
        <w:rPr>
          <w:rFonts w:ascii="Times New Roman" w:hAnsi="Times New Roman"/>
          <w:sz w:val="24"/>
          <w:szCs w:val="24"/>
        </w:rPr>
        <w:t xml:space="preserve"> </w:t>
      </w:r>
      <w:proofErr w:type="spellStart"/>
      <w:r w:rsidR="000E2736">
        <w:rPr>
          <w:rFonts w:ascii="Times New Roman" w:hAnsi="Times New Roman"/>
          <w:sz w:val="24"/>
          <w:szCs w:val="24"/>
        </w:rPr>
        <w:t>Speedishuttle</w:t>
      </w:r>
      <w:proofErr w:type="spellEnd"/>
      <w:r w:rsidR="000E2736">
        <w:rPr>
          <w:rFonts w:ascii="Times New Roman" w:hAnsi="Times New Roman"/>
          <w:sz w:val="24"/>
          <w:szCs w:val="24"/>
        </w:rPr>
        <w:t xml:space="preserve"> claims</w:t>
      </w:r>
      <w:r w:rsidR="0018275B">
        <w:rPr>
          <w:rFonts w:ascii="Times New Roman" w:hAnsi="Times New Roman"/>
          <w:sz w:val="24"/>
          <w:szCs w:val="24"/>
        </w:rPr>
        <w:t xml:space="preserve">, “That </w:t>
      </w:r>
      <w:proofErr w:type="spellStart"/>
      <w:r w:rsidR="0018275B">
        <w:rPr>
          <w:rFonts w:ascii="Times New Roman" w:hAnsi="Times New Roman"/>
          <w:sz w:val="24"/>
          <w:szCs w:val="24"/>
        </w:rPr>
        <w:t>Speedishuttle</w:t>
      </w:r>
      <w:proofErr w:type="spellEnd"/>
      <w:r w:rsidR="0018275B">
        <w:rPr>
          <w:rFonts w:ascii="Times New Roman" w:hAnsi="Times New Roman"/>
          <w:sz w:val="24"/>
          <w:szCs w:val="24"/>
        </w:rPr>
        <w:t xml:space="preserve"> would compete with Shuttle Express was never in doubt, and this premise and allegation cannot serve as a basis of any justification of retrial of this application by the Commission</w:t>
      </w:r>
      <w:r w:rsidR="0018275B" w:rsidRPr="002C70D3">
        <w:rPr>
          <w:rFonts w:ascii="Times New Roman" w:hAnsi="Times New Roman"/>
          <w:sz w:val="24"/>
          <w:szCs w:val="24"/>
        </w:rPr>
        <w:t>.</w:t>
      </w:r>
      <w:r w:rsidR="0018275B">
        <w:rPr>
          <w:rFonts w:ascii="Times New Roman" w:hAnsi="Times New Roman"/>
          <w:sz w:val="24"/>
          <w:szCs w:val="24"/>
        </w:rPr>
        <w:t>”</w:t>
      </w:r>
      <w:r w:rsidR="0018275B">
        <w:rPr>
          <w:rStyle w:val="FootnoteReference"/>
          <w:rFonts w:ascii="Times New Roman" w:hAnsi="Times New Roman"/>
          <w:sz w:val="24"/>
          <w:szCs w:val="24"/>
        </w:rPr>
        <w:footnoteReference w:id="12"/>
      </w:r>
      <w:r w:rsidR="0018275B" w:rsidRPr="002C70D3">
        <w:rPr>
          <w:rFonts w:ascii="Times New Roman" w:hAnsi="Times New Roman"/>
          <w:sz w:val="24"/>
          <w:szCs w:val="24"/>
        </w:rPr>
        <w:t xml:space="preserve"> </w:t>
      </w:r>
      <w:r w:rsidR="00631C01">
        <w:rPr>
          <w:rFonts w:ascii="Times New Roman" w:hAnsi="Times New Roman"/>
          <w:sz w:val="24"/>
          <w:szCs w:val="24"/>
        </w:rPr>
        <w:t xml:space="preserve">We construe the Petition for Rehearing </w:t>
      </w:r>
      <w:r w:rsidR="000E2736">
        <w:rPr>
          <w:rFonts w:ascii="Times New Roman" w:hAnsi="Times New Roman"/>
          <w:sz w:val="24"/>
          <w:szCs w:val="24"/>
        </w:rPr>
        <w:t xml:space="preserve">and Order 04 </w:t>
      </w:r>
      <w:r w:rsidR="00631C01">
        <w:rPr>
          <w:rFonts w:ascii="Times New Roman" w:hAnsi="Times New Roman"/>
          <w:sz w:val="24"/>
          <w:szCs w:val="24"/>
        </w:rPr>
        <w:t xml:space="preserve">differently. </w:t>
      </w:r>
    </w:p>
    <w:p w14:paraId="649EC6C5" w14:textId="2A56CFEE" w:rsidR="00DF4222" w:rsidRDefault="000E2736"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Order 04</w:t>
      </w:r>
      <w:r w:rsidR="00631C01">
        <w:rPr>
          <w:rFonts w:ascii="Times New Roman" w:hAnsi="Times New Roman"/>
          <w:sz w:val="24"/>
          <w:szCs w:val="24"/>
        </w:rPr>
        <w:t xml:space="preserve"> addressed </w:t>
      </w:r>
      <w:r w:rsidR="009A6A4F">
        <w:rPr>
          <w:rFonts w:ascii="Times New Roman" w:hAnsi="Times New Roman"/>
          <w:sz w:val="24"/>
          <w:szCs w:val="24"/>
        </w:rPr>
        <w:t>whether</w:t>
      </w:r>
      <w:r w:rsidR="00631C01">
        <w:rPr>
          <w:rFonts w:ascii="Times New Roman" w:hAnsi="Times New Roman"/>
          <w:sz w:val="24"/>
          <w:szCs w:val="24"/>
        </w:rPr>
        <w:t xml:space="preserve"> </w:t>
      </w:r>
      <w:proofErr w:type="spellStart"/>
      <w:r w:rsidR="00631C01">
        <w:rPr>
          <w:rFonts w:ascii="Times New Roman" w:hAnsi="Times New Roman"/>
          <w:sz w:val="24"/>
          <w:szCs w:val="24"/>
        </w:rPr>
        <w:t>Speedishuttle</w:t>
      </w:r>
      <w:proofErr w:type="spellEnd"/>
      <w:r w:rsidR="00631C01">
        <w:rPr>
          <w:rFonts w:ascii="Times New Roman" w:hAnsi="Times New Roman"/>
          <w:sz w:val="24"/>
          <w:szCs w:val="24"/>
        </w:rPr>
        <w:t xml:space="preserve"> proposed to offer a distinct service, but </w:t>
      </w:r>
      <w:r>
        <w:rPr>
          <w:rFonts w:ascii="Times New Roman" w:hAnsi="Times New Roman"/>
          <w:sz w:val="24"/>
          <w:szCs w:val="24"/>
        </w:rPr>
        <w:t xml:space="preserve">the Commission has </w:t>
      </w:r>
      <w:r w:rsidR="00631C01">
        <w:rPr>
          <w:rFonts w:ascii="Times New Roman" w:hAnsi="Times New Roman"/>
          <w:sz w:val="24"/>
          <w:szCs w:val="24"/>
        </w:rPr>
        <w:t xml:space="preserve">yet to consider </w:t>
      </w:r>
      <w:r>
        <w:rPr>
          <w:rFonts w:ascii="Times New Roman" w:hAnsi="Times New Roman"/>
          <w:sz w:val="24"/>
          <w:szCs w:val="24"/>
        </w:rPr>
        <w:t>whether</w:t>
      </w:r>
      <w:r w:rsidR="009A6A4F">
        <w:rPr>
          <w:rFonts w:ascii="Times New Roman" w:hAnsi="Times New Roman"/>
          <w:sz w:val="24"/>
          <w:szCs w:val="24"/>
        </w:rPr>
        <w:t xml:space="preserve"> </w:t>
      </w:r>
      <w:proofErr w:type="spellStart"/>
      <w:r w:rsidR="00631C01">
        <w:rPr>
          <w:rFonts w:ascii="Times New Roman" w:hAnsi="Times New Roman"/>
          <w:sz w:val="24"/>
          <w:szCs w:val="24"/>
        </w:rPr>
        <w:t>Speedishuttle</w:t>
      </w:r>
      <w:proofErr w:type="spellEnd"/>
      <w:r w:rsidR="00631C01">
        <w:rPr>
          <w:rFonts w:ascii="Times New Roman" w:hAnsi="Times New Roman"/>
          <w:sz w:val="24"/>
          <w:szCs w:val="24"/>
        </w:rPr>
        <w:t xml:space="preserve"> is </w:t>
      </w:r>
      <w:r w:rsidR="009A6A4F">
        <w:rPr>
          <w:rFonts w:ascii="Times New Roman" w:hAnsi="Times New Roman"/>
          <w:sz w:val="24"/>
          <w:szCs w:val="24"/>
        </w:rPr>
        <w:t>adhering to the business model it</w:t>
      </w:r>
      <w:r>
        <w:rPr>
          <w:rFonts w:ascii="Times New Roman" w:hAnsi="Times New Roman"/>
          <w:sz w:val="24"/>
          <w:szCs w:val="24"/>
        </w:rPr>
        <w:t xml:space="preserve"> represented to the Commission. </w:t>
      </w:r>
      <w:r w:rsidR="00A97136">
        <w:rPr>
          <w:rFonts w:ascii="Times New Roman" w:hAnsi="Times New Roman"/>
          <w:sz w:val="24"/>
          <w:szCs w:val="24"/>
        </w:rPr>
        <w:t xml:space="preserve">The evidence before the Commission in the BAP </w:t>
      </w:r>
      <w:r w:rsidR="00A97136">
        <w:rPr>
          <w:rFonts w:ascii="Times New Roman" w:hAnsi="Times New Roman"/>
          <w:sz w:val="24"/>
          <w:szCs w:val="24"/>
        </w:rPr>
        <w:lastRenderedPageBreak/>
        <w:t xml:space="preserve">concerned what </w:t>
      </w:r>
      <w:proofErr w:type="spellStart"/>
      <w:r w:rsidR="00A97136">
        <w:rPr>
          <w:rFonts w:ascii="Times New Roman" w:hAnsi="Times New Roman"/>
          <w:sz w:val="24"/>
          <w:szCs w:val="24"/>
        </w:rPr>
        <w:t>Speedishuttle</w:t>
      </w:r>
      <w:proofErr w:type="spellEnd"/>
      <w:r w:rsidR="00A97136">
        <w:rPr>
          <w:rFonts w:ascii="Times New Roman" w:hAnsi="Times New Roman"/>
          <w:sz w:val="24"/>
          <w:szCs w:val="24"/>
        </w:rPr>
        <w:t xml:space="preserve"> said it would do if granted a certificate. Shuttle Express now asks the Commission to consider </w:t>
      </w:r>
      <w:r w:rsidR="0030313B">
        <w:rPr>
          <w:rFonts w:ascii="Times New Roman" w:hAnsi="Times New Roman"/>
          <w:sz w:val="24"/>
          <w:szCs w:val="24"/>
        </w:rPr>
        <w:t>what</w:t>
      </w:r>
      <w:r w:rsidR="00A97136">
        <w:rPr>
          <w:rFonts w:ascii="Times New Roman" w:hAnsi="Times New Roman"/>
          <w:sz w:val="24"/>
          <w:szCs w:val="24"/>
        </w:rPr>
        <w:t xml:space="preserve"> </w:t>
      </w:r>
      <w:proofErr w:type="spellStart"/>
      <w:r w:rsidR="00A97136">
        <w:rPr>
          <w:rFonts w:ascii="Times New Roman" w:hAnsi="Times New Roman"/>
          <w:sz w:val="24"/>
          <w:szCs w:val="24"/>
        </w:rPr>
        <w:t>Speedishuttle</w:t>
      </w:r>
      <w:proofErr w:type="spellEnd"/>
      <w:r w:rsidR="00A97136">
        <w:rPr>
          <w:rFonts w:ascii="Times New Roman" w:hAnsi="Times New Roman"/>
          <w:sz w:val="24"/>
          <w:szCs w:val="24"/>
        </w:rPr>
        <w:t xml:space="preserve"> is actually doing</w:t>
      </w:r>
      <w:r w:rsidR="0030313B">
        <w:rPr>
          <w:rFonts w:ascii="Times New Roman" w:hAnsi="Times New Roman"/>
          <w:sz w:val="24"/>
          <w:szCs w:val="24"/>
        </w:rPr>
        <w:t>, which allegedly differs from its representations</w:t>
      </w:r>
      <w:r w:rsidR="00A97136">
        <w:rPr>
          <w:rFonts w:ascii="Times New Roman" w:hAnsi="Times New Roman"/>
          <w:sz w:val="24"/>
          <w:szCs w:val="24"/>
        </w:rPr>
        <w:t xml:space="preserve">. </w:t>
      </w:r>
      <w:r w:rsidR="009A6A4F">
        <w:rPr>
          <w:rFonts w:ascii="Times New Roman" w:hAnsi="Times New Roman"/>
          <w:sz w:val="24"/>
          <w:szCs w:val="24"/>
        </w:rPr>
        <w:t>Shuttle Express’ allegations describe precisely the type of “changed conditions” the statute provides the Commission with discretion to consider.</w:t>
      </w:r>
    </w:p>
    <w:p w14:paraId="7EEBC31B" w14:textId="2AFBF148" w:rsidR="00552FDA" w:rsidRDefault="00552FDA"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Nor are we </w:t>
      </w:r>
      <w:r w:rsidR="0018275B">
        <w:rPr>
          <w:rFonts w:ascii="Times New Roman" w:hAnsi="Times New Roman"/>
          <w:sz w:val="24"/>
          <w:szCs w:val="24"/>
        </w:rPr>
        <w:t xml:space="preserve">as sanguine as </w:t>
      </w:r>
      <w:proofErr w:type="spellStart"/>
      <w:r w:rsidR="0018275B">
        <w:rPr>
          <w:rFonts w:ascii="Times New Roman" w:hAnsi="Times New Roman"/>
          <w:sz w:val="24"/>
          <w:szCs w:val="24"/>
        </w:rPr>
        <w:t>Speedishuttle</w:t>
      </w:r>
      <w:proofErr w:type="spellEnd"/>
      <w:r w:rsidR="0018275B">
        <w:rPr>
          <w:rFonts w:ascii="Times New Roman" w:hAnsi="Times New Roman"/>
          <w:sz w:val="24"/>
          <w:szCs w:val="24"/>
        </w:rPr>
        <w:t xml:space="preserve"> </w:t>
      </w:r>
      <w:r w:rsidR="00F27811">
        <w:rPr>
          <w:rFonts w:ascii="Times New Roman" w:hAnsi="Times New Roman"/>
          <w:sz w:val="24"/>
          <w:szCs w:val="24"/>
        </w:rPr>
        <w:t>about</w:t>
      </w:r>
      <w:r w:rsidR="0018275B">
        <w:rPr>
          <w:rFonts w:ascii="Times New Roman" w:hAnsi="Times New Roman"/>
          <w:sz w:val="24"/>
          <w:szCs w:val="24"/>
        </w:rPr>
        <w:t xml:space="preserve"> the development of competition in the wake of Order 04. </w:t>
      </w:r>
      <w:r w:rsidR="0055539A">
        <w:rPr>
          <w:rFonts w:ascii="Times New Roman" w:hAnsi="Times New Roman"/>
          <w:sz w:val="24"/>
          <w:szCs w:val="24"/>
        </w:rPr>
        <w:t>The Commission expressly did not address whether Shuttle Express was providing service to the Commission’s satisfaction.</w:t>
      </w:r>
      <w:r w:rsidR="0055539A">
        <w:rPr>
          <w:rStyle w:val="FootnoteReference"/>
          <w:rFonts w:ascii="Times New Roman" w:hAnsi="Times New Roman"/>
          <w:sz w:val="24"/>
          <w:szCs w:val="24"/>
        </w:rPr>
        <w:footnoteReference w:id="13"/>
      </w:r>
      <w:r w:rsidR="0055539A">
        <w:rPr>
          <w:rFonts w:ascii="Times New Roman" w:hAnsi="Times New Roman"/>
          <w:sz w:val="24"/>
          <w:szCs w:val="24"/>
        </w:rPr>
        <w:t xml:space="preserve"> </w:t>
      </w:r>
      <w:proofErr w:type="spellStart"/>
      <w:r w:rsidR="0055539A">
        <w:rPr>
          <w:rFonts w:ascii="Times New Roman" w:hAnsi="Times New Roman"/>
          <w:sz w:val="24"/>
          <w:szCs w:val="24"/>
        </w:rPr>
        <w:t>Speedishuttle</w:t>
      </w:r>
      <w:proofErr w:type="spellEnd"/>
      <w:r w:rsidR="0055539A">
        <w:rPr>
          <w:rFonts w:ascii="Times New Roman" w:hAnsi="Times New Roman"/>
          <w:sz w:val="24"/>
          <w:szCs w:val="24"/>
        </w:rPr>
        <w:t>, therefore, may provide only the auto transportation service that the Commission found was different than Shuttle Express</w:t>
      </w:r>
      <w:r w:rsidR="00AC7004">
        <w:rPr>
          <w:rFonts w:ascii="Times New Roman" w:hAnsi="Times New Roman"/>
          <w:sz w:val="24"/>
          <w:szCs w:val="24"/>
        </w:rPr>
        <w:t>’</w:t>
      </w:r>
      <w:r w:rsidR="0055539A">
        <w:rPr>
          <w:rFonts w:ascii="Times New Roman" w:hAnsi="Times New Roman"/>
          <w:sz w:val="24"/>
          <w:szCs w:val="24"/>
        </w:rPr>
        <w:t xml:space="preserve"> service.</w:t>
      </w:r>
      <w:r w:rsidR="006B0788">
        <w:rPr>
          <w:rFonts w:ascii="Times New Roman" w:hAnsi="Times New Roman"/>
          <w:sz w:val="24"/>
          <w:szCs w:val="24"/>
        </w:rPr>
        <w:t xml:space="preserve"> While some competition </w:t>
      </w:r>
      <w:r w:rsidR="008E1DC3">
        <w:rPr>
          <w:rFonts w:ascii="Times New Roman" w:hAnsi="Times New Roman"/>
          <w:sz w:val="24"/>
          <w:szCs w:val="24"/>
        </w:rPr>
        <w:t xml:space="preserve">at the margins </w:t>
      </w:r>
      <w:r w:rsidR="00A97136">
        <w:rPr>
          <w:rFonts w:ascii="Times New Roman" w:hAnsi="Times New Roman"/>
          <w:sz w:val="24"/>
          <w:szCs w:val="24"/>
        </w:rPr>
        <w:t xml:space="preserve">of the respective customer groups </w:t>
      </w:r>
      <w:r w:rsidR="006B0788">
        <w:rPr>
          <w:rFonts w:ascii="Times New Roman" w:hAnsi="Times New Roman"/>
          <w:sz w:val="24"/>
          <w:szCs w:val="24"/>
        </w:rPr>
        <w:t xml:space="preserve">may be inevitable, the Commission did not </w:t>
      </w:r>
      <w:r w:rsidR="008E1DC3">
        <w:rPr>
          <w:rFonts w:ascii="Times New Roman" w:hAnsi="Times New Roman"/>
          <w:sz w:val="24"/>
          <w:szCs w:val="24"/>
        </w:rPr>
        <w:t>contemplate</w:t>
      </w:r>
      <w:r w:rsidR="006B0788">
        <w:rPr>
          <w:rFonts w:ascii="Times New Roman" w:hAnsi="Times New Roman"/>
          <w:sz w:val="24"/>
          <w:szCs w:val="24"/>
        </w:rPr>
        <w:t xml:space="preserve"> that </w:t>
      </w:r>
      <w:proofErr w:type="spellStart"/>
      <w:r w:rsidR="006B0788">
        <w:rPr>
          <w:rFonts w:ascii="Times New Roman" w:hAnsi="Times New Roman"/>
          <w:sz w:val="24"/>
          <w:szCs w:val="24"/>
        </w:rPr>
        <w:t>Speedishuttle</w:t>
      </w:r>
      <w:proofErr w:type="spellEnd"/>
      <w:r w:rsidR="006B0788">
        <w:rPr>
          <w:rFonts w:ascii="Times New Roman" w:hAnsi="Times New Roman"/>
          <w:sz w:val="24"/>
          <w:szCs w:val="24"/>
        </w:rPr>
        <w:t xml:space="preserve"> would </w:t>
      </w:r>
      <w:r w:rsidR="008E1DC3">
        <w:rPr>
          <w:rFonts w:ascii="Times New Roman" w:hAnsi="Times New Roman"/>
          <w:sz w:val="24"/>
          <w:szCs w:val="24"/>
        </w:rPr>
        <w:t xml:space="preserve">offer to </w:t>
      </w:r>
      <w:r w:rsidR="006B0788">
        <w:rPr>
          <w:rFonts w:ascii="Times New Roman" w:hAnsi="Times New Roman"/>
          <w:sz w:val="24"/>
          <w:szCs w:val="24"/>
        </w:rPr>
        <w:t xml:space="preserve">serve any and all customers seeking door-to-door service to or from the airport. </w:t>
      </w:r>
      <w:r w:rsidR="008E1DC3">
        <w:rPr>
          <w:rFonts w:ascii="Times New Roman" w:hAnsi="Times New Roman"/>
          <w:sz w:val="24"/>
          <w:szCs w:val="24"/>
        </w:rPr>
        <w:t xml:space="preserve">Shuttle Express’ allegations that </w:t>
      </w:r>
      <w:proofErr w:type="spellStart"/>
      <w:r w:rsidR="008E1DC3">
        <w:rPr>
          <w:rFonts w:ascii="Times New Roman" w:hAnsi="Times New Roman"/>
          <w:sz w:val="24"/>
          <w:szCs w:val="24"/>
        </w:rPr>
        <w:t>Speedishuttle</w:t>
      </w:r>
      <w:proofErr w:type="spellEnd"/>
      <w:r w:rsidR="008E1DC3">
        <w:rPr>
          <w:rFonts w:ascii="Times New Roman" w:hAnsi="Times New Roman"/>
          <w:sz w:val="24"/>
          <w:szCs w:val="24"/>
        </w:rPr>
        <w:t xml:space="preserve"> is engaging in suc</w:t>
      </w:r>
      <w:r w:rsidR="007014E5">
        <w:rPr>
          <w:rFonts w:ascii="Times New Roman" w:hAnsi="Times New Roman"/>
          <w:sz w:val="24"/>
          <w:szCs w:val="24"/>
        </w:rPr>
        <w:t>h conduct, therefore, represent</w:t>
      </w:r>
      <w:r w:rsidR="008E1DC3">
        <w:rPr>
          <w:rFonts w:ascii="Times New Roman" w:hAnsi="Times New Roman"/>
          <w:sz w:val="24"/>
          <w:szCs w:val="24"/>
        </w:rPr>
        <w:t xml:space="preserve"> “a result injuriously affecting [Shuttle Express] which was not considered or anticipated at the former hearing” </w:t>
      </w:r>
      <w:r w:rsidR="00244158">
        <w:rPr>
          <w:rFonts w:ascii="Times New Roman" w:hAnsi="Times New Roman"/>
          <w:sz w:val="24"/>
          <w:szCs w:val="24"/>
        </w:rPr>
        <w:t>and</w:t>
      </w:r>
      <w:r w:rsidR="008E1DC3">
        <w:rPr>
          <w:rFonts w:ascii="Times New Roman" w:hAnsi="Times New Roman"/>
          <w:sz w:val="24"/>
          <w:szCs w:val="24"/>
        </w:rPr>
        <w:t xml:space="preserve"> an effect of Order 04 that “has been such as was not</w:t>
      </w:r>
      <w:r w:rsidR="007014E5">
        <w:rPr>
          <w:rFonts w:ascii="Times New Roman" w:hAnsi="Times New Roman"/>
          <w:sz w:val="24"/>
          <w:szCs w:val="24"/>
        </w:rPr>
        <w:t xml:space="preserve"> contemplated by the commission</w:t>
      </w:r>
      <w:r w:rsidR="008E1DC3">
        <w:rPr>
          <w:rFonts w:ascii="Times New Roman" w:hAnsi="Times New Roman"/>
          <w:sz w:val="24"/>
          <w:szCs w:val="24"/>
        </w:rPr>
        <w:t>”</w:t>
      </w:r>
      <w:r w:rsidR="007014E5">
        <w:rPr>
          <w:rFonts w:ascii="Times New Roman" w:hAnsi="Times New Roman"/>
          <w:sz w:val="24"/>
          <w:szCs w:val="24"/>
        </w:rPr>
        <w:t xml:space="preserve"> within the meaning of the statute.</w:t>
      </w:r>
      <w:r w:rsidR="008E1DC3">
        <w:rPr>
          <w:rStyle w:val="FootnoteReference"/>
          <w:rFonts w:ascii="Times New Roman" w:hAnsi="Times New Roman"/>
          <w:sz w:val="24"/>
          <w:szCs w:val="24"/>
        </w:rPr>
        <w:footnoteReference w:id="14"/>
      </w:r>
    </w:p>
    <w:p w14:paraId="1B8492B0" w14:textId="1D55419D" w:rsidR="00157899" w:rsidRDefault="00AB4DB8"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We nevertheless share the concerns </w:t>
      </w:r>
      <w:proofErr w:type="spellStart"/>
      <w:r>
        <w:rPr>
          <w:rFonts w:ascii="Times New Roman" w:hAnsi="Times New Roman"/>
          <w:sz w:val="24"/>
          <w:szCs w:val="24"/>
        </w:rPr>
        <w:t>Speedishuttle</w:t>
      </w:r>
      <w:proofErr w:type="spellEnd"/>
      <w:r>
        <w:rPr>
          <w:rFonts w:ascii="Times New Roman" w:hAnsi="Times New Roman"/>
          <w:sz w:val="24"/>
          <w:szCs w:val="24"/>
        </w:rPr>
        <w:t xml:space="preserve"> and Staff express about the scope of rehearing</w:t>
      </w:r>
      <w:r w:rsidR="00935FC6">
        <w:rPr>
          <w:rFonts w:ascii="Times New Roman" w:hAnsi="Times New Roman"/>
          <w:sz w:val="24"/>
          <w:szCs w:val="24"/>
        </w:rPr>
        <w:t xml:space="preserve">. We will not allow Shuttle Express to </w:t>
      </w:r>
      <w:proofErr w:type="spellStart"/>
      <w:r w:rsidR="00935FC6">
        <w:rPr>
          <w:rFonts w:ascii="Times New Roman" w:hAnsi="Times New Roman"/>
          <w:sz w:val="24"/>
          <w:szCs w:val="24"/>
        </w:rPr>
        <w:t>relitigate</w:t>
      </w:r>
      <w:proofErr w:type="spellEnd"/>
      <w:r w:rsidR="00935FC6">
        <w:rPr>
          <w:rFonts w:ascii="Times New Roman" w:hAnsi="Times New Roman"/>
          <w:sz w:val="24"/>
          <w:szCs w:val="24"/>
        </w:rPr>
        <w:t xml:space="preserve"> th</w:t>
      </w:r>
      <w:r w:rsidR="00244158">
        <w:rPr>
          <w:rFonts w:ascii="Times New Roman" w:hAnsi="Times New Roman"/>
          <w:sz w:val="24"/>
          <w:szCs w:val="24"/>
        </w:rPr>
        <w:t>e BAP</w:t>
      </w:r>
      <w:r w:rsidR="00935FC6">
        <w:rPr>
          <w:rFonts w:ascii="Times New Roman" w:hAnsi="Times New Roman"/>
          <w:sz w:val="24"/>
          <w:szCs w:val="24"/>
        </w:rPr>
        <w:t xml:space="preserve">. The Commission will not alter its conclusion that the business model </w:t>
      </w:r>
      <w:proofErr w:type="spellStart"/>
      <w:r w:rsidR="00935FC6">
        <w:rPr>
          <w:rFonts w:ascii="Times New Roman" w:hAnsi="Times New Roman"/>
          <w:sz w:val="24"/>
          <w:szCs w:val="24"/>
        </w:rPr>
        <w:t>Speedishuttle</w:t>
      </w:r>
      <w:proofErr w:type="spellEnd"/>
      <w:r w:rsidR="00935FC6">
        <w:rPr>
          <w:rFonts w:ascii="Times New Roman" w:hAnsi="Times New Roman"/>
          <w:sz w:val="24"/>
          <w:szCs w:val="24"/>
        </w:rPr>
        <w:t xml:space="preserve"> described in its application and during the </w:t>
      </w:r>
      <w:r w:rsidR="00244158">
        <w:rPr>
          <w:rFonts w:ascii="Times New Roman" w:hAnsi="Times New Roman"/>
          <w:sz w:val="24"/>
          <w:szCs w:val="24"/>
        </w:rPr>
        <w:t>evidentiary hearings</w:t>
      </w:r>
      <w:r w:rsidR="00935FC6">
        <w:rPr>
          <w:rFonts w:ascii="Times New Roman" w:hAnsi="Times New Roman"/>
          <w:sz w:val="24"/>
          <w:szCs w:val="24"/>
        </w:rPr>
        <w:t xml:space="preserve"> represents a different service than the service Shuttle Express provides. </w:t>
      </w:r>
      <w:r w:rsidR="003D5EB5">
        <w:rPr>
          <w:rFonts w:ascii="Times New Roman" w:hAnsi="Times New Roman"/>
          <w:sz w:val="24"/>
          <w:szCs w:val="24"/>
        </w:rPr>
        <w:t>Nor will we permit a collateral attack on our rules that do not distinguish between “prearranged” and “walk up” door-to-door service.</w:t>
      </w:r>
      <w:r w:rsidR="003D5EB5">
        <w:rPr>
          <w:rStyle w:val="FootnoteReference"/>
          <w:rFonts w:ascii="Times New Roman" w:hAnsi="Times New Roman"/>
          <w:sz w:val="24"/>
          <w:szCs w:val="24"/>
        </w:rPr>
        <w:footnoteReference w:id="15"/>
      </w:r>
      <w:r w:rsidR="003D5EB5">
        <w:rPr>
          <w:rFonts w:ascii="Times New Roman" w:hAnsi="Times New Roman"/>
          <w:sz w:val="24"/>
          <w:szCs w:val="24"/>
        </w:rPr>
        <w:t xml:space="preserve"> </w:t>
      </w:r>
      <w:r w:rsidR="00935FC6">
        <w:rPr>
          <w:rFonts w:ascii="Times New Roman" w:hAnsi="Times New Roman"/>
          <w:sz w:val="24"/>
          <w:szCs w:val="24"/>
        </w:rPr>
        <w:t>At the same time, however, t</w:t>
      </w:r>
      <w:r w:rsidR="00232114">
        <w:rPr>
          <w:rFonts w:ascii="Times New Roman" w:hAnsi="Times New Roman"/>
          <w:sz w:val="24"/>
          <w:szCs w:val="24"/>
        </w:rPr>
        <w:t xml:space="preserve">he Commission based its conclusions in Order 04 on the totality of the circumstances, and </w:t>
      </w:r>
      <w:proofErr w:type="spellStart"/>
      <w:r w:rsidR="00935FC6">
        <w:rPr>
          <w:rFonts w:ascii="Times New Roman" w:hAnsi="Times New Roman"/>
          <w:sz w:val="24"/>
          <w:szCs w:val="24"/>
        </w:rPr>
        <w:t>Speedishuttle’s</w:t>
      </w:r>
      <w:proofErr w:type="spellEnd"/>
      <w:r w:rsidR="00935FC6">
        <w:rPr>
          <w:rFonts w:ascii="Times New Roman" w:hAnsi="Times New Roman"/>
          <w:sz w:val="24"/>
          <w:szCs w:val="24"/>
        </w:rPr>
        <w:t xml:space="preserve"> and Staff’s proposal to </w:t>
      </w:r>
      <w:r w:rsidR="00232114">
        <w:rPr>
          <w:rFonts w:ascii="Times New Roman" w:hAnsi="Times New Roman"/>
          <w:sz w:val="24"/>
          <w:szCs w:val="24"/>
        </w:rPr>
        <w:t>limit rehearing to a</w:t>
      </w:r>
      <w:r>
        <w:rPr>
          <w:rFonts w:ascii="Times New Roman" w:hAnsi="Times New Roman"/>
          <w:sz w:val="24"/>
          <w:szCs w:val="24"/>
        </w:rPr>
        <w:t xml:space="preserve">n examination of the individual </w:t>
      </w:r>
      <w:r w:rsidR="00232114">
        <w:rPr>
          <w:rFonts w:ascii="Times New Roman" w:hAnsi="Times New Roman"/>
          <w:sz w:val="24"/>
          <w:szCs w:val="24"/>
        </w:rPr>
        <w:t xml:space="preserve">components of the business model </w:t>
      </w:r>
      <w:r w:rsidR="003D5EB5">
        <w:rPr>
          <w:rFonts w:ascii="Times New Roman" w:hAnsi="Times New Roman"/>
          <w:sz w:val="24"/>
          <w:szCs w:val="24"/>
        </w:rPr>
        <w:t xml:space="preserve">is </w:t>
      </w:r>
      <w:r w:rsidR="00244158">
        <w:rPr>
          <w:rFonts w:ascii="Times New Roman" w:hAnsi="Times New Roman"/>
          <w:sz w:val="24"/>
          <w:szCs w:val="24"/>
        </w:rPr>
        <w:t>at odds</w:t>
      </w:r>
      <w:r w:rsidR="00935FC6">
        <w:rPr>
          <w:rFonts w:ascii="Times New Roman" w:hAnsi="Times New Roman"/>
          <w:sz w:val="24"/>
          <w:szCs w:val="24"/>
        </w:rPr>
        <w:t xml:space="preserve"> with that approach.</w:t>
      </w:r>
    </w:p>
    <w:p w14:paraId="424CAD80" w14:textId="6801FFDB" w:rsidR="00E94620" w:rsidRPr="00E94620" w:rsidRDefault="0030313B" w:rsidP="00E94620">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By way of guidance for the parties, t</w:t>
      </w:r>
      <w:r w:rsidR="00BA2D5D">
        <w:rPr>
          <w:rFonts w:ascii="Times New Roman" w:hAnsi="Times New Roman"/>
          <w:sz w:val="24"/>
          <w:szCs w:val="24"/>
        </w:rPr>
        <w:t xml:space="preserve">he sole </w:t>
      </w:r>
      <w:r w:rsidR="004542BA">
        <w:rPr>
          <w:rFonts w:ascii="Times New Roman" w:hAnsi="Times New Roman"/>
          <w:sz w:val="24"/>
          <w:szCs w:val="24"/>
        </w:rPr>
        <w:t xml:space="preserve">issue </w:t>
      </w:r>
      <w:r w:rsidR="00BA2D5D">
        <w:rPr>
          <w:rFonts w:ascii="Times New Roman" w:hAnsi="Times New Roman"/>
          <w:sz w:val="24"/>
          <w:szCs w:val="24"/>
        </w:rPr>
        <w:t xml:space="preserve">the Commission will </w:t>
      </w:r>
      <w:r w:rsidR="004542BA">
        <w:rPr>
          <w:rFonts w:ascii="Times New Roman" w:hAnsi="Times New Roman"/>
          <w:sz w:val="24"/>
          <w:szCs w:val="24"/>
        </w:rPr>
        <w:t xml:space="preserve">consider on rehearing </w:t>
      </w:r>
      <w:r w:rsidR="00BA2D5D">
        <w:rPr>
          <w:rFonts w:ascii="Times New Roman" w:hAnsi="Times New Roman"/>
          <w:sz w:val="24"/>
          <w:szCs w:val="24"/>
        </w:rPr>
        <w:t>is</w:t>
      </w:r>
      <w:r w:rsidR="004542BA">
        <w:rPr>
          <w:rFonts w:ascii="Times New Roman" w:hAnsi="Times New Roman"/>
          <w:sz w:val="24"/>
          <w:szCs w:val="24"/>
        </w:rPr>
        <w:t xml:space="preserve"> whether </w:t>
      </w:r>
      <w:proofErr w:type="spellStart"/>
      <w:r w:rsidR="004542BA">
        <w:rPr>
          <w:rFonts w:ascii="Times New Roman" w:hAnsi="Times New Roman"/>
          <w:sz w:val="24"/>
          <w:szCs w:val="24"/>
        </w:rPr>
        <w:t>Speedishuttle</w:t>
      </w:r>
      <w:proofErr w:type="spellEnd"/>
      <w:r w:rsidR="004542BA">
        <w:rPr>
          <w:rFonts w:ascii="Times New Roman" w:hAnsi="Times New Roman"/>
          <w:sz w:val="24"/>
          <w:szCs w:val="24"/>
        </w:rPr>
        <w:t xml:space="preserve"> is </w:t>
      </w:r>
      <w:r w:rsidR="0024655F">
        <w:rPr>
          <w:rFonts w:ascii="Times New Roman" w:hAnsi="Times New Roman"/>
          <w:sz w:val="24"/>
          <w:szCs w:val="24"/>
        </w:rPr>
        <w:t xml:space="preserve">limiting the </w:t>
      </w:r>
      <w:r w:rsidR="00BA2D5D">
        <w:rPr>
          <w:rFonts w:ascii="Times New Roman" w:hAnsi="Times New Roman"/>
          <w:sz w:val="24"/>
          <w:szCs w:val="24"/>
        </w:rPr>
        <w:t xml:space="preserve">service </w:t>
      </w:r>
      <w:r w:rsidR="0024655F">
        <w:rPr>
          <w:rFonts w:ascii="Times New Roman" w:hAnsi="Times New Roman"/>
          <w:sz w:val="24"/>
          <w:szCs w:val="24"/>
        </w:rPr>
        <w:t xml:space="preserve">it provides to </w:t>
      </w:r>
      <w:r w:rsidR="00BA2D5D">
        <w:rPr>
          <w:rFonts w:ascii="Times New Roman" w:hAnsi="Times New Roman"/>
          <w:sz w:val="24"/>
          <w:szCs w:val="24"/>
        </w:rPr>
        <w:t>the</w:t>
      </w:r>
      <w:r w:rsidR="004542BA">
        <w:rPr>
          <w:rFonts w:ascii="Times New Roman" w:hAnsi="Times New Roman"/>
          <w:sz w:val="24"/>
          <w:szCs w:val="24"/>
        </w:rPr>
        <w:t xml:space="preserve"> </w:t>
      </w:r>
      <w:r w:rsidR="0024655F">
        <w:rPr>
          <w:rFonts w:ascii="Times New Roman" w:hAnsi="Times New Roman"/>
          <w:sz w:val="24"/>
          <w:szCs w:val="24"/>
        </w:rPr>
        <w:t>service</w:t>
      </w:r>
      <w:r w:rsidR="00244158">
        <w:rPr>
          <w:rFonts w:ascii="Times New Roman" w:hAnsi="Times New Roman"/>
          <w:sz w:val="24"/>
          <w:szCs w:val="24"/>
        </w:rPr>
        <w:t xml:space="preserve"> and customer</w:t>
      </w:r>
      <w:r w:rsidR="006C6E42">
        <w:rPr>
          <w:rFonts w:ascii="Times New Roman" w:hAnsi="Times New Roman"/>
          <w:sz w:val="24"/>
          <w:szCs w:val="24"/>
        </w:rPr>
        <w:t xml:space="preserve"> type</w:t>
      </w:r>
      <w:r w:rsidR="00244158">
        <w:rPr>
          <w:rFonts w:ascii="Times New Roman" w:hAnsi="Times New Roman"/>
          <w:sz w:val="24"/>
          <w:szCs w:val="24"/>
        </w:rPr>
        <w:t>s</w:t>
      </w:r>
      <w:r w:rsidR="0024655F">
        <w:rPr>
          <w:rFonts w:ascii="Times New Roman" w:hAnsi="Times New Roman"/>
          <w:sz w:val="24"/>
          <w:szCs w:val="24"/>
        </w:rPr>
        <w:t xml:space="preserve"> described in the </w:t>
      </w:r>
      <w:r w:rsidR="004542BA">
        <w:rPr>
          <w:rFonts w:ascii="Times New Roman" w:hAnsi="Times New Roman"/>
          <w:sz w:val="24"/>
          <w:szCs w:val="24"/>
        </w:rPr>
        <w:t>business model</w:t>
      </w:r>
      <w:r w:rsidR="00BA2D5D">
        <w:rPr>
          <w:rFonts w:ascii="Times New Roman" w:hAnsi="Times New Roman"/>
          <w:sz w:val="24"/>
          <w:szCs w:val="24"/>
        </w:rPr>
        <w:t xml:space="preserve"> on which the Commission based its grant </w:t>
      </w:r>
      <w:r w:rsidR="00BA2D5D">
        <w:rPr>
          <w:rFonts w:ascii="Times New Roman" w:hAnsi="Times New Roman"/>
          <w:sz w:val="24"/>
          <w:szCs w:val="24"/>
        </w:rPr>
        <w:lastRenderedPageBreak/>
        <w:t>of authority</w:t>
      </w:r>
      <w:r w:rsidR="004542BA">
        <w:rPr>
          <w:rFonts w:ascii="Times New Roman" w:hAnsi="Times New Roman"/>
          <w:sz w:val="24"/>
          <w:szCs w:val="24"/>
        </w:rPr>
        <w:t xml:space="preserve">. </w:t>
      </w:r>
      <w:r w:rsidR="00E94620">
        <w:rPr>
          <w:rFonts w:ascii="Times New Roman" w:hAnsi="Times New Roman"/>
          <w:sz w:val="24"/>
          <w:szCs w:val="24"/>
        </w:rPr>
        <w:t>The Commission will not conduct a separate BAP on rehearing but will address this issue as part of the full adjudication in the consolidated dockets. T</w:t>
      </w:r>
      <w:r w:rsidR="00E94620" w:rsidRPr="00E94620">
        <w:rPr>
          <w:rFonts w:ascii="Times New Roman" w:hAnsi="Times New Roman"/>
          <w:sz w:val="24"/>
          <w:szCs w:val="24"/>
        </w:rPr>
        <w:t xml:space="preserve">o the extent that the allegations in the Petition for Rehearing </w:t>
      </w:r>
      <w:r w:rsidR="00AC3289">
        <w:rPr>
          <w:rFonts w:ascii="Times New Roman" w:hAnsi="Times New Roman"/>
          <w:sz w:val="24"/>
          <w:szCs w:val="24"/>
        </w:rPr>
        <w:t xml:space="preserve">in Docket TC-143691 </w:t>
      </w:r>
      <w:r w:rsidR="00E94620" w:rsidRPr="00E94620">
        <w:rPr>
          <w:rFonts w:ascii="Times New Roman" w:hAnsi="Times New Roman"/>
          <w:sz w:val="24"/>
          <w:szCs w:val="24"/>
        </w:rPr>
        <w:t>overlap with the allegations in Shuttle Express’ complaint</w:t>
      </w:r>
      <w:r w:rsidR="00AD1A91">
        <w:rPr>
          <w:rFonts w:ascii="Times New Roman" w:hAnsi="Times New Roman"/>
          <w:sz w:val="24"/>
          <w:szCs w:val="24"/>
        </w:rPr>
        <w:t xml:space="preserve"> in Docket TC-160516</w:t>
      </w:r>
      <w:r w:rsidR="00E94620" w:rsidRPr="00E94620">
        <w:rPr>
          <w:rFonts w:ascii="Times New Roman" w:hAnsi="Times New Roman"/>
          <w:sz w:val="24"/>
          <w:szCs w:val="24"/>
        </w:rPr>
        <w:t>, the issue will be similarly limited.</w:t>
      </w:r>
    </w:p>
    <w:p w14:paraId="1BB49DE5" w14:textId="6455CA74" w:rsidR="004542BA" w:rsidRDefault="00BA2D5D"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Shuttle Express correctly observes that the </w:t>
      </w:r>
      <w:r w:rsidR="00E94620">
        <w:rPr>
          <w:rFonts w:ascii="Times New Roman" w:hAnsi="Times New Roman"/>
          <w:sz w:val="24"/>
          <w:szCs w:val="24"/>
        </w:rPr>
        <w:t>Commission’s ultimate responsibility</w:t>
      </w:r>
      <w:r>
        <w:rPr>
          <w:rFonts w:ascii="Times New Roman" w:hAnsi="Times New Roman"/>
          <w:sz w:val="24"/>
          <w:szCs w:val="24"/>
        </w:rPr>
        <w:t xml:space="preserve"> is to ensure compliance with </w:t>
      </w:r>
      <w:proofErr w:type="spellStart"/>
      <w:r w:rsidR="00E94620">
        <w:rPr>
          <w:rFonts w:ascii="Times New Roman" w:hAnsi="Times New Roman"/>
          <w:sz w:val="24"/>
          <w:szCs w:val="24"/>
        </w:rPr>
        <w:t>RCW</w:t>
      </w:r>
      <w:proofErr w:type="spellEnd"/>
      <w:r w:rsidR="00E94620">
        <w:rPr>
          <w:rFonts w:ascii="Times New Roman" w:hAnsi="Times New Roman"/>
          <w:sz w:val="24"/>
          <w:szCs w:val="24"/>
        </w:rPr>
        <w:t xml:space="preserve"> 81.68.040 and other applicable laws</w:t>
      </w:r>
      <w:r w:rsidR="004542BA">
        <w:rPr>
          <w:rFonts w:ascii="Times New Roman" w:hAnsi="Times New Roman"/>
          <w:sz w:val="24"/>
          <w:szCs w:val="24"/>
        </w:rPr>
        <w:t>.</w:t>
      </w:r>
      <w:r>
        <w:rPr>
          <w:rFonts w:ascii="Times New Roman" w:hAnsi="Times New Roman"/>
          <w:sz w:val="24"/>
          <w:szCs w:val="24"/>
        </w:rPr>
        <w:t xml:space="preserve"> </w:t>
      </w:r>
      <w:r w:rsidR="00274E56">
        <w:rPr>
          <w:rFonts w:ascii="Times New Roman" w:hAnsi="Times New Roman"/>
          <w:sz w:val="24"/>
          <w:szCs w:val="24"/>
        </w:rPr>
        <w:t xml:space="preserve">Consistent with the </w:t>
      </w:r>
      <w:r w:rsidR="00E94620">
        <w:rPr>
          <w:rFonts w:ascii="Times New Roman" w:hAnsi="Times New Roman"/>
          <w:sz w:val="24"/>
          <w:szCs w:val="24"/>
        </w:rPr>
        <w:t>legislature’s directive</w:t>
      </w:r>
      <w:r w:rsidR="00274E56">
        <w:rPr>
          <w:rFonts w:ascii="Times New Roman" w:hAnsi="Times New Roman"/>
          <w:sz w:val="24"/>
          <w:szCs w:val="24"/>
        </w:rPr>
        <w:t xml:space="preserve">, we </w:t>
      </w:r>
      <w:r w:rsidR="003A2C09">
        <w:rPr>
          <w:rFonts w:ascii="Times New Roman" w:hAnsi="Times New Roman"/>
          <w:sz w:val="24"/>
          <w:szCs w:val="24"/>
        </w:rPr>
        <w:t xml:space="preserve">did not and </w:t>
      </w:r>
      <w:r w:rsidR="00274E56">
        <w:rPr>
          <w:rFonts w:ascii="Times New Roman" w:hAnsi="Times New Roman"/>
          <w:sz w:val="24"/>
          <w:szCs w:val="24"/>
        </w:rPr>
        <w:t xml:space="preserve">cannot authorize </w:t>
      </w:r>
      <w:proofErr w:type="spellStart"/>
      <w:r w:rsidR="00274E56">
        <w:rPr>
          <w:rFonts w:ascii="Times New Roman" w:hAnsi="Times New Roman"/>
          <w:sz w:val="24"/>
          <w:szCs w:val="24"/>
        </w:rPr>
        <w:t>Speedishuttle</w:t>
      </w:r>
      <w:proofErr w:type="spellEnd"/>
      <w:r w:rsidR="00274E56">
        <w:rPr>
          <w:rFonts w:ascii="Times New Roman" w:hAnsi="Times New Roman"/>
          <w:sz w:val="24"/>
          <w:szCs w:val="24"/>
        </w:rPr>
        <w:t xml:space="preserve"> to depart from its business model and offer the same service Shuttle Express provides. </w:t>
      </w:r>
      <w:r w:rsidR="00D63212">
        <w:rPr>
          <w:rFonts w:ascii="Times New Roman" w:hAnsi="Times New Roman"/>
          <w:sz w:val="24"/>
          <w:szCs w:val="24"/>
        </w:rPr>
        <w:t xml:space="preserve">If the evidence demonstrates that </w:t>
      </w:r>
      <w:proofErr w:type="spellStart"/>
      <w:r w:rsidR="00D63212">
        <w:rPr>
          <w:rFonts w:ascii="Times New Roman" w:hAnsi="Times New Roman"/>
          <w:sz w:val="24"/>
          <w:szCs w:val="24"/>
        </w:rPr>
        <w:t>Speedishuttle</w:t>
      </w:r>
      <w:proofErr w:type="spellEnd"/>
      <w:r w:rsidR="00D63212">
        <w:rPr>
          <w:rFonts w:ascii="Times New Roman" w:hAnsi="Times New Roman"/>
          <w:sz w:val="24"/>
          <w:szCs w:val="24"/>
        </w:rPr>
        <w:t xml:space="preserve"> is doing so</w:t>
      </w:r>
      <w:r w:rsidR="00E94620">
        <w:rPr>
          <w:rFonts w:ascii="Times New Roman" w:hAnsi="Times New Roman"/>
          <w:sz w:val="24"/>
          <w:szCs w:val="24"/>
        </w:rPr>
        <w:t xml:space="preserve"> or is otherwise violating its regulatory obligations</w:t>
      </w:r>
      <w:r w:rsidR="00D63212">
        <w:rPr>
          <w:rFonts w:ascii="Times New Roman" w:hAnsi="Times New Roman"/>
          <w:sz w:val="24"/>
          <w:szCs w:val="24"/>
        </w:rPr>
        <w:t>, we will ta</w:t>
      </w:r>
      <w:r w:rsidR="009B6952">
        <w:rPr>
          <w:rFonts w:ascii="Times New Roman" w:hAnsi="Times New Roman"/>
          <w:sz w:val="24"/>
          <w:szCs w:val="24"/>
        </w:rPr>
        <w:t xml:space="preserve">ke appropriate </w:t>
      </w:r>
      <w:r w:rsidR="00E94620">
        <w:rPr>
          <w:rFonts w:ascii="Times New Roman" w:hAnsi="Times New Roman"/>
          <w:sz w:val="24"/>
          <w:szCs w:val="24"/>
        </w:rPr>
        <w:t xml:space="preserve">enforcement </w:t>
      </w:r>
      <w:r w:rsidR="009B6952">
        <w:rPr>
          <w:rFonts w:ascii="Times New Roman" w:hAnsi="Times New Roman"/>
          <w:sz w:val="24"/>
          <w:szCs w:val="24"/>
        </w:rPr>
        <w:t>action</w:t>
      </w:r>
      <w:r w:rsidR="00D63212">
        <w:rPr>
          <w:rFonts w:ascii="Times New Roman" w:hAnsi="Times New Roman"/>
          <w:sz w:val="24"/>
          <w:szCs w:val="24"/>
        </w:rPr>
        <w:t>.</w:t>
      </w:r>
    </w:p>
    <w:p w14:paraId="3F483092" w14:textId="4F7C384A" w:rsidR="00640148" w:rsidRPr="00640148" w:rsidRDefault="00640148" w:rsidP="00C97CCB">
      <w:pPr>
        <w:pStyle w:val="NoSpacing"/>
        <w:keepNext/>
        <w:spacing w:after="240" w:line="288" w:lineRule="auto"/>
        <w:rPr>
          <w:rFonts w:ascii="Times New Roman" w:hAnsi="Times New Roman"/>
          <w:b/>
          <w:sz w:val="24"/>
          <w:szCs w:val="24"/>
        </w:rPr>
      </w:pPr>
      <w:r>
        <w:rPr>
          <w:rFonts w:ascii="Times New Roman" w:hAnsi="Times New Roman"/>
          <w:b/>
          <w:sz w:val="24"/>
          <w:szCs w:val="24"/>
        </w:rPr>
        <w:t>Shuttle Express Challenge</w:t>
      </w:r>
    </w:p>
    <w:p w14:paraId="1A7ADBBE" w14:textId="687AF770" w:rsidR="00D63212" w:rsidRDefault="002F7EFA"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Shuttle Express </w:t>
      </w:r>
      <w:r w:rsidR="00640148">
        <w:rPr>
          <w:rFonts w:ascii="Times New Roman" w:hAnsi="Times New Roman"/>
          <w:sz w:val="24"/>
          <w:szCs w:val="24"/>
        </w:rPr>
        <w:t>has</w:t>
      </w:r>
      <w:r>
        <w:rPr>
          <w:rFonts w:ascii="Times New Roman" w:hAnsi="Times New Roman"/>
          <w:sz w:val="24"/>
          <w:szCs w:val="24"/>
        </w:rPr>
        <w:t xml:space="preserve"> a different </w:t>
      </w:r>
      <w:r w:rsidR="00640148">
        <w:rPr>
          <w:rFonts w:ascii="Times New Roman" w:hAnsi="Times New Roman"/>
          <w:sz w:val="24"/>
          <w:szCs w:val="24"/>
        </w:rPr>
        <w:t>objection</w:t>
      </w:r>
      <w:r>
        <w:rPr>
          <w:rFonts w:ascii="Times New Roman" w:hAnsi="Times New Roman"/>
          <w:sz w:val="24"/>
          <w:szCs w:val="24"/>
        </w:rPr>
        <w:t xml:space="preserve"> to Order 06. Shuttle Express does not contest the ultimate determination in that order but contends that the A</w:t>
      </w:r>
      <w:r w:rsidR="00E6150E">
        <w:rPr>
          <w:rFonts w:ascii="Times New Roman" w:hAnsi="Times New Roman"/>
          <w:sz w:val="24"/>
          <w:szCs w:val="24"/>
        </w:rPr>
        <w:t xml:space="preserve">dministrative </w:t>
      </w:r>
      <w:r>
        <w:rPr>
          <w:rFonts w:ascii="Times New Roman" w:hAnsi="Times New Roman"/>
          <w:sz w:val="24"/>
          <w:szCs w:val="24"/>
        </w:rPr>
        <w:t>L</w:t>
      </w:r>
      <w:r w:rsidR="00E6150E">
        <w:rPr>
          <w:rFonts w:ascii="Times New Roman" w:hAnsi="Times New Roman"/>
          <w:sz w:val="24"/>
          <w:szCs w:val="24"/>
        </w:rPr>
        <w:t xml:space="preserve">aw </w:t>
      </w:r>
      <w:r>
        <w:rPr>
          <w:rFonts w:ascii="Times New Roman" w:hAnsi="Times New Roman"/>
          <w:sz w:val="24"/>
          <w:szCs w:val="24"/>
        </w:rPr>
        <w:t>J</w:t>
      </w:r>
      <w:r w:rsidR="00E6150E">
        <w:rPr>
          <w:rFonts w:ascii="Times New Roman" w:hAnsi="Times New Roman"/>
          <w:sz w:val="24"/>
          <w:szCs w:val="24"/>
        </w:rPr>
        <w:t>udge</w:t>
      </w:r>
      <w:r>
        <w:rPr>
          <w:rFonts w:ascii="Times New Roman" w:hAnsi="Times New Roman"/>
          <w:sz w:val="24"/>
          <w:szCs w:val="24"/>
        </w:rPr>
        <w:t xml:space="preserve"> erred by relying on Commission discretion, rather than a statutory right, to grant the Petition for Rehearing.</w:t>
      </w:r>
      <w:r w:rsidR="00693583">
        <w:rPr>
          <w:rFonts w:ascii="Times New Roman" w:hAnsi="Times New Roman"/>
          <w:sz w:val="24"/>
          <w:szCs w:val="24"/>
        </w:rPr>
        <w:t xml:space="preserve"> According to Shuttle Express, </w:t>
      </w:r>
      <w:proofErr w:type="spellStart"/>
      <w:r w:rsidR="00693583">
        <w:rPr>
          <w:rFonts w:ascii="Times New Roman" w:hAnsi="Times New Roman"/>
          <w:sz w:val="24"/>
          <w:szCs w:val="24"/>
        </w:rPr>
        <w:t>RCW</w:t>
      </w:r>
      <w:proofErr w:type="spellEnd"/>
      <w:r w:rsidR="00693583">
        <w:rPr>
          <w:rFonts w:ascii="Times New Roman" w:hAnsi="Times New Roman"/>
          <w:sz w:val="24"/>
          <w:szCs w:val="24"/>
        </w:rPr>
        <w:t xml:space="preserve"> 81.04.200 authorizes a public service company to file a petition for rehearing after only six months if the order was not subject to judicial review. No party appealed Order 04, and Shuttle Express filed its Petition for Rehearing more than one year (but less than two years) after Order 04 became effect</w:t>
      </w:r>
      <w:r w:rsidR="00E6150E">
        <w:rPr>
          <w:rFonts w:ascii="Times New Roman" w:hAnsi="Times New Roman"/>
          <w:sz w:val="24"/>
          <w:szCs w:val="24"/>
        </w:rPr>
        <w:t>ive</w:t>
      </w:r>
      <w:r w:rsidR="00693583">
        <w:rPr>
          <w:rFonts w:ascii="Times New Roman" w:hAnsi="Times New Roman"/>
          <w:sz w:val="24"/>
          <w:szCs w:val="24"/>
        </w:rPr>
        <w:t>. Shuttle Express thus contends that “the rehearing should not be a matter of discretion</w:t>
      </w:r>
      <w:r w:rsidR="00640148">
        <w:rPr>
          <w:rFonts w:ascii="Times New Roman" w:hAnsi="Times New Roman"/>
          <w:sz w:val="24"/>
          <w:szCs w:val="24"/>
        </w:rPr>
        <w:t>, because the six month provision applies in this case, not the two year period.”</w:t>
      </w:r>
      <w:r w:rsidR="00640148">
        <w:rPr>
          <w:rStyle w:val="FootnoteReference"/>
          <w:rFonts w:ascii="Times New Roman" w:hAnsi="Times New Roman"/>
          <w:sz w:val="24"/>
          <w:szCs w:val="24"/>
        </w:rPr>
        <w:footnoteReference w:id="16"/>
      </w:r>
      <w:r w:rsidR="00D56ED4">
        <w:rPr>
          <w:rFonts w:ascii="Times New Roman" w:hAnsi="Times New Roman"/>
          <w:sz w:val="24"/>
          <w:szCs w:val="24"/>
        </w:rPr>
        <w:t xml:space="preserve"> We disagree.</w:t>
      </w:r>
    </w:p>
    <w:p w14:paraId="773BB69A" w14:textId="7006345B" w:rsidR="00640148" w:rsidRDefault="003E70AC"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Shuttle Express has no right to rehearing. The statute only authorizes a public service company to </w:t>
      </w:r>
      <w:r w:rsidRPr="00D56ED4">
        <w:rPr>
          <w:rFonts w:ascii="Times New Roman" w:hAnsi="Times New Roman"/>
          <w:i/>
          <w:sz w:val="24"/>
          <w:szCs w:val="24"/>
        </w:rPr>
        <w:t>petition</w:t>
      </w:r>
      <w:r>
        <w:rPr>
          <w:rFonts w:ascii="Times New Roman" w:hAnsi="Times New Roman"/>
          <w:sz w:val="24"/>
          <w:szCs w:val="24"/>
        </w:rPr>
        <w:t xml:space="preserve"> for rehearing. “Upon the filing of such petition, such proceedings shall be had thereon as are provided for hearings upon complaint.”</w:t>
      </w:r>
      <w:r>
        <w:rPr>
          <w:rStyle w:val="FootnoteReference"/>
          <w:rFonts w:ascii="Times New Roman" w:hAnsi="Times New Roman"/>
          <w:sz w:val="24"/>
          <w:szCs w:val="24"/>
        </w:rPr>
        <w:footnoteReference w:id="17"/>
      </w:r>
      <w:r>
        <w:rPr>
          <w:rFonts w:ascii="Times New Roman" w:hAnsi="Times New Roman"/>
          <w:sz w:val="24"/>
          <w:szCs w:val="24"/>
        </w:rPr>
        <w:t xml:space="preserve"> The Commission has discretion to initiate an adjudication in response </w:t>
      </w:r>
      <w:r w:rsidR="008F4366">
        <w:rPr>
          <w:rFonts w:ascii="Times New Roman" w:hAnsi="Times New Roman"/>
          <w:sz w:val="24"/>
          <w:szCs w:val="24"/>
        </w:rPr>
        <w:t>to a complaint,</w:t>
      </w:r>
      <w:r w:rsidR="008F4366">
        <w:rPr>
          <w:rStyle w:val="FootnoteReference"/>
          <w:rFonts w:ascii="Times New Roman" w:hAnsi="Times New Roman"/>
          <w:sz w:val="24"/>
          <w:szCs w:val="24"/>
        </w:rPr>
        <w:footnoteReference w:id="18"/>
      </w:r>
      <w:r w:rsidR="008F4366">
        <w:rPr>
          <w:rFonts w:ascii="Times New Roman" w:hAnsi="Times New Roman"/>
          <w:sz w:val="24"/>
          <w:szCs w:val="24"/>
        </w:rPr>
        <w:t xml:space="preserve"> and thus </w:t>
      </w:r>
      <w:proofErr w:type="spellStart"/>
      <w:r w:rsidR="008F4366">
        <w:rPr>
          <w:rFonts w:ascii="Times New Roman" w:hAnsi="Times New Roman"/>
          <w:sz w:val="24"/>
          <w:szCs w:val="24"/>
        </w:rPr>
        <w:t>RCW</w:t>
      </w:r>
      <w:proofErr w:type="spellEnd"/>
      <w:r w:rsidR="008F4366">
        <w:rPr>
          <w:rFonts w:ascii="Times New Roman" w:hAnsi="Times New Roman"/>
          <w:sz w:val="24"/>
          <w:szCs w:val="24"/>
        </w:rPr>
        <w:t xml:space="preserve"> 81.04.200 provides the Commission with the same discretion to grant </w:t>
      </w:r>
      <w:r w:rsidR="00D56ED4">
        <w:rPr>
          <w:rFonts w:ascii="Times New Roman" w:hAnsi="Times New Roman"/>
          <w:sz w:val="24"/>
          <w:szCs w:val="24"/>
        </w:rPr>
        <w:t xml:space="preserve">or deny a petition for </w:t>
      </w:r>
      <w:r w:rsidR="008F4366">
        <w:rPr>
          <w:rFonts w:ascii="Times New Roman" w:hAnsi="Times New Roman"/>
          <w:sz w:val="24"/>
          <w:szCs w:val="24"/>
        </w:rPr>
        <w:t>rehearing.</w:t>
      </w:r>
    </w:p>
    <w:p w14:paraId="4AE04FB5" w14:textId="100F9ED0" w:rsidR="008F4366" w:rsidRPr="002C70D3" w:rsidRDefault="008F4366"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lastRenderedPageBreak/>
        <w:t xml:space="preserve">The </w:t>
      </w:r>
      <w:r w:rsidR="00AF6209">
        <w:rPr>
          <w:rFonts w:ascii="Times New Roman" w:hAnsi="Times New Roman"/>
          <w:sz w:val="24"/>
          <w:szCs w:val="24"/>
        </w:rPr>
        <w:t>question</w:t>
      </w:r>
      <w:r>
        <w:rPr>
          <w:rFonts w:ascii="Times New Roman" w:hAnsi="Times New Roman"/>
          <w:sz w:val="24"/>
          <w:szCs w:val="24"/>
        </w:rPr>
        <w:t xml:space="preserve">, then, is whether Shuttle Express had the right to </w:t>
      </w:r>
      <w:r w:rsidRPr="008F4366">
        <w:rPr>
          <w:rFonts w:ascii="Times New Roman" w:hAnsi="Times New Roman"/>
          <w:i/>
          <w:sz w:val="24"/>
          <w:szCs w:val="24"/>
        </w:rPr>
        <w:t>petition</w:t>
      </w:r>
      <w:r>
        <w:rPr>
          <w:rFonts w:ascii="Times New Roman" w:hAnsi="Times New Roman"/>
          <w:sz w:val="24"/>
          <w:szCs w:val="24"/>
        </w:rPr>
        <w:t xml:space="preserve"> for rehearing after six months</w:t>
      </w:r>
      <w:r w:rsidR="006C6E42">
        <w:rPr>
          <w:rFonts w:ascii="Times New Roman" w:hAnsi="Times New Roman"/>
          <w:sz w:val="24"/>
          <w:szCs w:val="24"/>
        </w:rPr>
        <w:t>, rather than two years,</w:t>
      </w:r>
      <w:r>
        <w:rPr>
          <w:rFonts w:ascii="Times New Roman" w:hAnsi="Times New Roman"/>
          <w:sz w:val="24"/>
          <w:szCs w:val="24"/>
        </w:rPr>
        <w:t xml:space="preserve"> </w:t>
      </w:r>
      <w:r w:rsidR="00AF6209">
        <w:rPr>
          <w:rFonts w:ascii="Times New Roman" w:hAnsi="Times New Roman"/>
          <w:sz w:val="24"/>
          <w:szCs w:val="24"/>
        </w:rPr>
        <w:t>from the date Order 04 became effective</w:t>
      </w:r>
      <w:r>
        <w:rPr>
          <w:rFonts w:ascii="Times New Roman" w:hAnsi="Times New Roman"/>
          <w:sz w:val="24"/>
          <w:szCs w:val="24"/>
        </w:rPr>
        <w:t xml:space="preserve">. </w:t>
      </w:r>
      <w:r w:rsidR="00CD64A2">
        <w:rPr>
          <w:rFonts w:ascii="Times New Roman" w:hAnsi="Times New Roman"/>
          <w:sz w:val="24"/>
          <w:szCs w:val="24"/>
        </w:rPr>
        <w:t xml:space="preserve">We need not resolve this </w:t>
      </w:r>
      <w:r w:rsidR="005A3C80">
        <w:rPr>
          <w:rFonts w:ascii="Times New Roman" w:hAnsi="Times New Roman"/>
          <w:sz w:val="24"/>
          <w:szCs w:val="24"/>
        </w:rPr>
        <w:t>question</w:t>
      </w:r>
      <w:r w:rsidR="00CD64A2">
        <w:rPr>
          <w:rFonts w:ascii="Times New Roman" w:hAnsi="Times New Roman"/>
          <w:sz w:val="24"/>
          <w:szCs w:val="24"/>
        </w:rPr>
        <w:t xml:space="preserve"> b</w:t>
      </w:r>
      <w:r>
        <w:rPr>
          <w:rFonts w:ascii="Times New Roman" w:hAnsi="Times New Roman"/>
          <w:sz w:val="24"/>
          <w:szCs w:val="24"/>
        </w:rPr>
        <w:t xml:space="preserve">ecause we uphold the exercise of </w:t>
      </w:r>
      <w:r w:rsidR="00CD64A2">
        <w:rPr>
          <w:rFonts w:ascii="Times New Roman" w:hAnsi="Times New Roman"/>
          <w:sz w:val="24"/>
          <w:szCs w:val="24"/>
        </w:rPr>
        <w:t xml:space="preserve">Commission </w:t>
      </w:r>
      <w:r>
        <w:rPr>
          <w:rFonts w:ascii="Times New Roman" w:hAnsi="Times New Roman"/>
          <w:sz w:val="24"/>
          <w:szCs w:val="24"/>
        </w:rPr>
        <w:t xml:space="preserve">discretion </w:t>
      </w:r>
      <w:r w:rsidR="00E6150E">
        <w:rPr>
          <w:rFonts w:ascii="Times New Roman" w:hAnsi="Times New Roman"/>
          <w:sz w:val="24"/>
          <w:szCs w:val="24"/>
        </w:rPr>
        <w:t xml:space="preserve">in Order 06 </w:t>
      </w:r>
      <w:r>
        <w:rPr>
          <w:rFonts w:ascii="Times New Roman" w:hAnsi="Times New Roman"/>
          <w:sz w:val="24"/>
          <w:szCs w:val="24"/>
        </w:rPr>
        <w:t xml:space="preserve">to grant the Petition </w:t>
      </w:r>
      <w:r w:rsidR="00CD64A2">
        <w:rPr>
          <w:rFonts w:ascii="Times New Roman" w:hAnsi="Times New Roman"/>
          <w:sz w:val="24"/>
          <w:szCs w:val="24"/>
        </w:rPr>
        <w:t>for Rehearing</w:t>
      </w:r>
      <w:r w:rsidR="00D56ED4">
        <w:rPr>
          <w:rFonts w:ascii="Times New Roman" w:hAnsi="Times New Roman"/>
          <w:sz w:val="24"/>
          <w:szCs w:val="24"/>
        </w:rPr>
        <w:t xml:space="preserve">. </w:t>
      </w:r>
      <w:r w:rsidR="00AF6209">
        <w:rPr>
          <w:rFonts w:ascii="Times New Roman" w:hAnsi="Times New Roman"/>
          <w:sz w:val="24"/>
          <w:szCs w:val="24"/>
        </w:rPr>
        <w:t>I</w:t>
      </w:r>
      <w:r w:rsidR="00D56ED4">
        <w:rPr>
          <w:rFonts w:ascii="Times New Roman" w:hAnsi="Times New Roman"/>
          <w:sz w:val="24"/>
          <w:szCs w:val="24"/>
        </w:rPr>
        <w:t xml:space="preserve">n the absence of a dispute, </w:t>
      </w:r>
      <w:r w:rsidR="00CD64A2">
        <w:rPr>
          <w:rFonts w:ascii="Times New Roman" w:hAnsi="Times New Roman"/>
          <w:sz w:val="24"/>
          <w:szCs w:val="24"/>
        </w:rPr>
        <w:t xml:space="preserve">we </w:t>
      </w:r>
      <w:r w:rsidR="00AF6209">
        <w:rPr>
          <w:rFonts w:ascii="Times New Roman" w:hAnsi="Times New Roman"/>
          <w:sz w:val="24"/>
          <w:szCs w:val="24"/>
        </w:rPr>
        <w:t>will</w:t>
      </w:r>
      <w:r w:rsidR="00CD64A2">
        <w:rPr>
          <w:rFonts w:ascii="Times New Roman" w:hAnsi="Times New Roman"/>
          <w:sz w:val="24"/>
          <w:szCs w:val="24"/>
        </w:rPr>
        <w:t xml:space="preserve"> not issue </w:t>
      </w:r>
      <w:r w:rsidR="00AF6209">
        <w:rPr>
          <w:rFonts w:ascii="Times New Roman" w:hAnsi="Times New Roman"/>
          <w:sz w:val="24"/>
          <w:szCs w:val="24"/>
        </w:rPr>
        <w:t xml:space="preserve">an </w:t>
      </w:r>
      <w:r w:rsidR="00CD64A2">
        <w:rPr>
          <w:rFonts w:ascii="Times New Roman" w:hAnsi="Times New Roman"/>
          <w:sz w:val="24"/>
          <w:szCs w:val="24"/>
        </w:rPr>
        <w:t>advisory opinion. We note, however, that because the statute provides the Commission with discretion both to grant rehearing and to permit the filing of a petition for rehearing at</w:t>
      </w:r>
      <w:r w:rsidR="005A3C80">
        <w:rPr>
          <w:rFonts w:ascii="Times New Roman" w:hAnsi="Times New Roman"/>
          <w:sz w:val="24"/>
          <w:szCs w:val="24"/>
        </w:rPr>
        <w:t xml:space="preserve"> any time, the distinction between filing a petition within six months or two years will rarely, if ever, be the </w:t>
      </w:r>
      <w:r w:rsidR="0030313B">
        <w:rPr>
          <w:rFonts w:ascii="Times New Roman" w:hAnsi="Times New Roman"/>
          <w:sz w:val="24"/>
          <w:szCs w:val="24"/>
        </w:rPr>
        <w:t>only</w:t>
      </w:r>
      <w:r w:rsidR="005A3C80">
        <w:rPr>
          <w:rFonts w:ascii="Times New Roman" w:hAnsi="Times New Roman"/>
          <w:sz w:val="24"/>
          <w:szCs w:val="24"/>
        </w:rPr>
        <w:t xml:space="preserve"> basis for a Commission decision denying rehearing.</w:t>
      </w:r>
    </w:p>
    <w:p w14:paraId="5D8E760E" w14:textId="6C687AE6" w:rsidR="00690F94" w:rsidRPr="00690F94" w:rsidRDefault="00CB0163" w:rsidP="00C97CCB">
      <w:pPr>
        <w:pStyle w:val="NoSpacing"/>
        <w:spacing w:after="240" w:line="264" w:lineRule="auto"/>
        <w:rPr>
          <w:rFonts w:ascii="Times New Roman" w:hAnsi="Times New Roman"/>
          <w:b/>
          <w:sz w:val="24"/>
          <w:szCs w:val="24"/>
        </w:rPr>
      </w:pPr>
      <w:r w:rsidRPr="00690F94">
        <w:rPr>
          <w:rFonts w:ascii="Times New Roman" w:hAnsi="Times New Roman"/>
          <w:b/>
          <w:sz w:val="24"/>
          <w:szCs w:val="24"/>
        </w:rPr>
        <w:t>THE COMMISSION ORDERS THAT</w:t>
      </w:r>
      <w:r w:rsidR="00690F94" w:rsidRPr="00690F94">
        <w:rPr>
          <w:rFonts w:ascii="Times New Roman" w:hAnsi="Times New Roman"/>
          <w:b/>
          <w:sz w:val="24"/>
          <w:szCs w:val="24"/>
        </w:rPr>
        <w:t>:</w:t>
      </w:r>
    </w:p>
    <w:p w14:paraId="72738D63" w14:textId="2DE26381" w:rsidR="00690F94" w:rsidRPr="00690F94" w:rsidRDefault="00690F94" w:rsidP="00C97CCB">
      <w:pPr>
        <w:pStyle w:val="NoSpacing"/>
        <w:numPr>
          <w:ilvl w:val="0"/>
          <w:numId w:val="8"/>
        </w:numPr>
        <w:tabs>
          <w:tab w:val="left" w:pos="0"/>
        </w:tabs>
        <w:spacing w:after="240" w:line="264" w:lineRule="auto"/>
        <w:ind w:hanging="1440"/>
        <w:rPr>
          <w:rFonts w:ascii="Times New Roman" w:hAnsi="Times New Roman"/>
          <w:sz w:val="24"/>
          <w:szCs w:val="24"/>
        </w:rPr>
      </w:pPr>
      <w:r w:rsidRPr="00690F94">
        <w:rPr>
          <w:rFonts w:ascii="Times New Roman" w:hAnsi="Times New Roman"/>
          <w:sz w:val="24"/>
          <w:szCs w:val="24"/>
        </w:rPr>
        <w:t>(1)</w:t>
      </w:r>
      <w:r w:rsidRPr="00690F94">
        <w:rPr>
          <w:rFonts w:ascii="Times New Roman" w:hAnsi="Times New Roman"/>
          <w:sz w:val="24"/>
          <w:szCs w:val="24"/>
        </w:rPr>
        <w:tab/>
      </w:r>
      <w:r w:rsidR="00F91A3D">
        <w:rPr>
          <w:rFonts w:ascii="Times New Roman" w:hAnsi="Times New Roman"/>
          <w:sz w:val="24"/>
          <w:szCs w:val="24"/>
        </w:rPr>
        <w:t>The Commission DENIES</w:t>
      </w:r>
      <w:r w:rsidR="00C852E5">
        <w:rPr>
          <w:rFonts w:ascii="Times New Roman" w:hAnsi="Times New Roman"/>
          <w:sz w:val="24"/>
          <w:szCs w:val="24"/>
        </w:rPr>
        <w:t xml:space="preserve"> the Petition of </w:t>
      </w:r>
      <w:proofErr w:type="spellStart"/>
      <w:r w:rsidR="00C852E5" w:rsidRPr="00B074E6">
        <w:rPr>
          <w:rFonts w:ascii="Times New Roman" w:hAnsi="Times New Roman"/>
          <w:sz w:val="24"/>
          <w:szCs w:val="24"/>
        </w:rPr>
        <w:t>Speedishuttle</w:t>
      </w:r>
      <w:proofErr w:type="spellEnd"/>
      <w:r w:rsidR="00C852E5" w:rsidRPr="00B074E6">
        <w:rPr>
          <w:rFonts w:ascii="Times New Roman" w:hAnsi="Times New Roman"/>
          <w:sz w:val="24"/>
          <w:szCs w:val="24"/>
        </w:rPr>
        <w:t xml:space="preserve"> of Washington, LLC d/b/a </w:t>
      </w:r>
      <w:proofErr w:type="spellStart"/>
      <w:r w:rsidR="00C852E5" w:rsidRPr="00B074E6">
        <w:rPr>
          <w:rFonts w:ascii="Times New Roman" w:hAnsi="Times New Roman"/>
          <w:sz w:val="24"/>
          <w:szCs w:val="24"/>
        </w:rPr>
        <w:t>Speedishuttle</w:t>
      </w:r>
      <w:proofErr w:type="spellEnd"/>
      <w:r w:rsidR="00C852E5" w:rsidRPr="00B074E6">
        <w:rPr>
          <w:rFonts w:ascii="Times New Roman" w:hAnsi="Times New Roman"/>
          <w:sz w:val="24"/>
          <w:szCs w:val="24"/>
        </w:rPr>
        <w:t xml:space="preserve"> Seattle</w:t>
      </w:r>
      <w:r w:rsidR="00C852E5">
        <w:rPr>
          <w:rFonts w:ascii="Times New Roman" w:hAnsi="Times New Roman"/>
          <w:sz w:val="24"/>
          <w:szCs w:val="24"/>
        </w:rPr>
        <w:t xml:space="preserve"> for Administrative Review of Order 06</w:t>
      </w:r>
      <w:r w:rsidR="00EB5BAD" w:rsidRPr="00690F94">
        <w:rPr>
          <w:rFonts w:ascii="Times New Roman" w:hAnsi="Times New Roman"/>
          <w:sz w:val="24"/>
          <w:szCs w:val="24"/>
        </w:rPr>
        <w:t>.</w:t>
      </w:r>
    </w:p>
    <w:p w14:paraId="501C1A40" w14:textId="6CA49BE3" w:rsidR="0052170E" w:rsidRDefault="00690F94" w:rsidP="00C97CCB">
      <w:pPr>
        <w:pStyle w:val="NoSpacing"/>
        <w:numPr>
          <w:ilvl w:val="0"/>
          <w:numId w:val="8"/>
        </w:numPr>
        <w:tabs>
          <w:tab w:val="left" w:pos="0"/>
        </w:tabs>
        <w:spacing w:after="240" w:line="264" w:lineRule="auto"/>
        <w:ind w:hanging="1440"/>
        <w:rPr>
          <w:rFonts w:ascii="Times New Roman" w:hAnsi="Times New Roman"/>
          <w:sz w:val="24"/>
          <w:szCs w:val="24"/>
        </w:rPr>
      </w:pPr>
      <w:r w:rsidRPr="00690F94">
        <w:rPr>
          <w:rFonts w:ascii="Times New Roman" w:hAnsi="Times New Roman"/>
          <w:sz w:val="24"/>
          <w:szCs w:val="24"/>
        </w:rPr>
        <w:t>(2)</w:t>
      </w:r>
      <w:r w:rsidRPr="00690F94">
        <w:rPr>
          <w:rFonts w:ascii="Times New Roman" w:hAnsi="Times New Roman"/>
          <w:sz w:val="24"/>
          <w:szCs w:val="24"/>
        </w:rPr>
        <w:tab/>
      </w:r>
      <w:r w:rsidR="00972BA1">
        <w:rPr>
          <w:rFonts w:ascii="Times New Roman" w:hAnsi="Times New Roman"/>
          <w:sz w:val="24"/>
          <w:szCs w:val="24"/>
        </w:rPr>
        <w:t xml:space="preserve">The Commission </w:t>
      </w:r>
      <w:r w:rsidR="00F91A3D">
        <w:rPr>
          <w:rFonts w:ascii="Times New Roman" w:hAnsi="Times New Roman"/>
          <w:sz w:val="24"/>
          <w:szCs w:val="24"/>
        </w:rPr>
        <w:t xml:space="preserve">DENIES the </w:t>
      </w:r>
      <w:r w:rsidR="00711C81">
        <w:rPr>
          <w:rFonts w:ascii="Times New Roman" w:hAnsi="Times New Roman"/>
          <w:sz w:val="24"/>
          <w:szCs w:val="24"/>
        </w:rPr>
        <w:t>Partial Challenge</w:t>
      </w:r>
      <w:r w:rsidR="00F91A3D">
        <w:rPr>
          <w:rFonts w:ascii="Times New Roman" w:hAnsi="Times New Roman"/>
          <w:sz w:val="24"/>
          <w:szCs w:val="24"/>
        </w:rPr>
        <w:t xml:space="preserve"> of Shuttle Express, Inc., </w:t>
      </w:r>
      <w:r w:rsidR="00711C81">
        <w:rPr>
          <w:rFonts w:ascii="Times New Roman" w:hAnsi="Times New Roman"/>
          <w:sz w:val="24"/>
          <w:szCs w:val="24"/>
        </w:rPr>
        <w:t>to</w:t>
      </w:r>
      <w:r w:rsidR="00F91A3D">
        <w:rPr>
          <w:rFonts w:ascii="Times New Roman" w:hAnsi="Times New Roman"/>
          <w:sz w:val="24"/>
          <w:szCs w:val="24"/>
        </w:rPr>
        <w:t xml:space="preserve"> Order 06</w:t>
      </w:r>
      <w:r w:rsidR="00466717" w:rsidRPr="00690F94">
        <w:rPr>
          <w:rFonts w:ascii="Times New Roman" w:hAnsi="Times New Roman"/>
          <w:sz w:val="24"/>
          <w:szCs w:val="24"/>
        </w:rPr>
        <w:t>.</w:t>
      </w:r>
    </w:p>
    <w:p w14:paraId="0B6A36F5" w14:textId="6FD412A5" w:rsidR="007E1B85" w:rsidRDefault="007E1B85" w:rsidP="00C97CCB">
      <w:pPr>
        <w:pStyle w:val="NoSpacing"/>
        <w:numPr>
          <w:ilvl w:val="0"/>
          <w:numId w:val="8"/>
        </w:numPr>
        <w:tabs>
          <w:tab w:val="left" w:pos="0"/>
        </w:tabs>
        <w:spacing w:after="240" w:line="264" w:lineRule="auto"/>
        <w:ind w:hanging="144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The Commission </w:t>
      </w:r>
      <w:r w:rsidR="00711C81">
        <w:rPr>
          <w:rFonts w:ascii="Times New Roman" w:hAnsi="Times New Roman"/>
          <w:sz w:val="24"/>
          <w:szCs w:val="24"/>
        </w:rPr>
        <w:t>DENIES</w:t>
      </w:r>
      <w:r>
        <w:rPr>
          <w:rFonts w:ascii="Times New Roman" w:hAnsi="Times New Roman"/>
          <w:sz w:val="24"/>
          <w:szCs w:val="24"/>
        </w:rPr>
        <w:t xml:space="preserve"> the Petition of </w:t>
      </w:r>
      <w:proofErr w:type="spellStart"/>
      <w:r w:rsidRPr="00B074E6">
        <w:rPr>
          <w:rFonts w:ascii="Times New Roman" w:hAnsi="Times New Roman"/>
          <w:sz w:val="24"/>
          <w:szCs w:val="24"/>
        </w:rPr>
        <w:t>Speedishuttle</w:t>
      </w:r>
      <w:proofErr w:type="spellEnd"/>
      <w:r w:rsidRPr="00B074E6">
        <w:rPr>
          <w:rFonts w:ascii="Times New Roman" w:hAnsi="Times New Roman"/>
          <w:sz w:val="24"/>
          <w:szCs w:val="24"/>
        </w:rPr>
        <w:t xml:space="preserve"> of Washington, LLC d/b/a </w:t>
      </w:r>
      <w:proofErr w:type="spellStart"/>
      <w:r w:rsidRPr="00B074E6">
        <w:rPr>
          <w:rFonts w:ascii="Times New Roman" w:hAnsi="Times New Roman"/>
          <w:sz w:val="24"/>
          <w:szCs w:val="24"/>
        </w:rPr>
        <w:t>Speedishuttle</w:t>
      </w:r>
      <w:proofErr w:type="spellEnd"/>
      <w:r w:rsidRPr="00B074E6">
        <w:rPr>
          <w:rFonts w:ascii="Times New Roman" w:hAnsi="Times New Roman"/>
          <w:sz w:val="24"/>
          <w:szCs w:val="24"/>
        </w:rPr>
        <w:t xml:space="preserve"> Seattle</w:t>
      </w:r>
      <w:r>
        <w:rPr>
          <w:rFonts w:ascii="Times New Roman" w:hAnsi="Times New Roman"/>
          <w:sz w:val="24"/>
          <w:szCs w:val="24"/>
        </w:rPr>
        <w:t xml:space="preserve"> for</w:t>
      </w:r>
      <w:r w:rsidR="00711C81">
        <w:rPr>
          <w:rFonts w:ascii="Times New Roman" w:hAnsi="Times New Roman"/>
          <w:sz w:val="24"/>
          <w:szCs w:val="24"/>
        </w:rPr>
        <w:t xml:space="preserve"> Leave to File Reply to Shuttle Express’ Answer to </w:t>
      </w:r>
      <w:proofErr w:type="spellStart"/>
      <w:r w:rsidR="00711C81">
        <w:rPr>
          <w:rFonts w:ascii="Times New Roman" w:hAnsi="Times New Roman"/>
          <w:sz w:val="24"/>
          <w:szCs w:val="24"/>
        </w:rPr>
        <w:t>Speedishuttle’s</w:t>
      </w:r>
      <w:proofErr w:type="spellEnd"/>
      <w:r w:rsidR="00711C81">
        <w:rPr>
          <w:rFonts w:ascii="Times New Roman" w:hAnsi="Times New Roman"/>
          <w:sz w:val="24"/>
          <w:szCs w:val="24"/>
        </w:rPr>
        <w:t xml:space="preserve"> Petition for Administrative Review.</w:t>
      </w:r>
    </w:p>
    <w:p w14:paraId="3B0391E9" w14:textId="62994B56" w:rsidR="00711C81" w:rsidRPr="00690F94" w:rsidRDefault="00711C81" w:rsidP="00C97CCB">
      <w:pPr>
        <w:pStyle w:val="NoSpacing"/>
        <w:numPr>
          <w:ilvl w:val="0"/>
          <w:numId w:val="8"/>
        </w:numPr>
        <w:tabs>
          <w:tab w:val="left" w:pos="0"/>
        </w:tabs>
        <w:spacing w:after="240" w:line="264" w:lineRule="auto"/>
        <w:ind w:hanging="144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The Commission GRANTS, in part, the Motion of </w:t>
      </w:r>
      <w:proofErr w:type="spellStart"/>
      <w:r w:rsidRPr="00B074E6">
        <w:rPr>
          <w:rFonts w:ascii="Times New Roman" w:hAnsi="Times New Roman"/>
          <w:sz w:val="24"/>
          <w:szCs w:val="24"/>
        </w:rPr>
        <w:t>Speedishuttle</w:t>
      </w:r>
      <w:proofErr w:type="spellEnd"/>
      <w:r w:rsidRPr="00B074E6">
        <w:rPr>
          <w:rFonts w:ascii="Times New Roman" w:hAnsi="Times New Roman"/>
          <w:sz w:val="24"/>
          <w:szCs w:val="24"/>
        </w:rPr>
        <w:t xml:space="preserve"> of Washington, LLC d/b/a </w:t>
      </w:r>
      <w:proofErr w:type="spellStart"/>
      <w:r w:rsidRPr="00B074E6">
        <w:rPr>
          <w:rFonts w:ascii="Times New Roman" w:hAnsi="Times New Roman"/>
          <w:sz w:val="24"/>
          <w:szCs w:val="24"/>
        </w:rPr>
        <w:t>Speedishuttle</w:t>
      </w:r>
      <w:proofErr w:type="spellEnd"/>
      <w:r w:rsidRPr="00B074E6">
        <w:rPr>
          <w:rFonts w:ascii="Times New Roman" w:hAnsi="Times New Roman"/>
          <w:sz w:val="24"/>
          <w:szCs w:val="24"/>
        </w:rPr>
        <w:t xml:space="preserve"> Seattle</w:t>
      </w:r>
      <w:r>
        <w:rPr>
          <w:rFonts w:ascii="Times New Roman" w:hAnsi="Times New Roman"/>
          <w:sz w:val="24"/>
          <w:szCs w:val="24"/>
        </w:rPr>
        <w:t xml:space="preserve"> to Strike Answer to Petition for Administrative Review of Shuttle Express, Inc., as described in the body of this Order.</w:t>
      </w:r>
      <w:r w:rsidR="00D56ED4">
        <w:rPr>
          <w:rFonts w:ascii="Times New Roman" w:hAnsi="Times New Roman"/>
          <w:sz w:val="24"/>
          <w:szCs w:val="24"/>
        </w:rPr>
        <w:t xml:space="preserve"> The Commission otherwise DENIES that Motion.</w:t>
      </w:r>
    </w:p>
    <w:p w14:paraId="2290B464" w14:textId="72AFED8E" w:rsidR="00CB0163" w:rsidRPr="00CB1237" w:rsidRDefault="00CB0163" w:rsidP="00C97CCB">
      <w:pPr>
        <w:spacing w:after="240" w:line="264" w:lineRule="auto"/>
      </w:pPr>
      <w:r w:rsidRPr="00CB1237">
        <w:t xml:space="preserve">DATED at Olympia, Washington, and effective </w:t>
      </w:r>
      <w:r w:rsidR="00F91A3D">
        <w:t xml:space="preserve">September </w:t>
      </w:r>
      <w:r w:rsidR="00C97CCB">
        <w:t>27</w:t>
      </w:r>
      <w:r w:rsidR="00466717">
        <w:t>, 2016</w:t>
      </w:r>
      <w:r w:rsidRPr="00CB1237">
        <w:t>.</w:t>
      </w:r>
    </w:p>
    <w:p w14:paraId="54D977EF" w14:textId="77777777" w:rsidR="00B86E83" w:rsidRPr="00CB1237" w:rsidRDefault="00CB0163" w:rsidP="00B86E83">
      <w:pPr>
        <w:spacing w:line="264" w:lineRule="auto"/>
      </w:pPr>
      <w:r w:rsidRPr="00CB1237">
        <w:t>WASHINGTON UTILITIES AND TRANSPORTATION COMMISSION</w:t>
      </w:r>
    </w:p>
    <w:p w14:paraId="35DAEB6F" w14:textId="77777777" w:rsidR="00B86E83" w:rsidRDefault="00B86E83" w:rsidP="00B86E83">
      <w:pPr>
        <w:spacing w:line="264" w:lineRule="auto"/>
      </w:pPr>
    </w:p>
    <w:p w14:paraId="03F98B30" w14:textId="77777777" w:rsidR="00B86E83" w:rsidRPr="00CB1237" w:rsidRDefault="00B86E83" w:rsidP="00B86E83">
      <w:pPr>
        <w:spacing w:line="264" w:lineRule="auto"/>
      </w:pPr>
    </w:p>
    <w:p w14:paraId="2A86D279" w14:textId="77777777" w:rsidR="00B86E83" w:rsidRPr="00CB1237" w:rsidRDefault="00B86E83" w:rsidP="00B86E83">
      <w:pPr>
        <w:spacing w:line="264" w:lineRule="auto"/>
      </w:pPr>
    </w:p>
    <w:p w14:paraId="11453AEF" w14:textId="77777777" w:rsidR="00B86E83" w:rsidRPr="002D13D7" w:rsidRDefault="00B86E83" w:rsidP="00B86E83">
      <w:pPr>
        <w:spacing w:after="840" w:line="288" w:lineRule="auto"/>
        <w:ind w:left="3600"/>
      </w:pPr>
      <w:r w:rsidRPr="002D13D7">
        <w:t>DAVID W. DANNER, Chairman</w:t>
      </w:r>
    </w:p>
    <w:p w14:paraId="27F2A789" w14:textId="77777777" w:rsidR="00B86E83" w:rsidRPr="002D13D7" w:rsidRDefault="00B86E83" w:rsidP="00B86E83">
      <w:pPr>
        <w:spacing w:after="840" w:line="288" w:lineRule="auto"/>
        <w:ind w:left="3600"/>
      </w:pPr>
      <w:r w:rsidRPr="002D13D7">
        <w:t>PHILIP B. JONES, Commissioner</w:t>
      </w:r>
    </w:p>
    <w:p w14:paraId="55C3CB5A" w14:textId="175D61BE" w:rsidR="00CB0163" w:rsidRDefault="00B86E83" w:rsidP="00B86E83">
      <w:pPr>
        <w:spacing w:after="840" w:line="288" w:lineRule="auto"/>
        <w:ind w:left="3600"/>
      </w:pPr>
      <w:r w:rsidRPr="002D13D7">
        <w:t>ANN E. RENDAHL, Commissioner</w:t>
      </w:r>
    </w:p>
    <w:p w14:paraId="6BC86E63" w14:textId="77777777" w:rsidR="005B4A8D" w:rsidRPr="005B4A8D" w:rsidRDefault="005B4A8D" w:rsidP="005B4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5"/>
          <w:szCs w:val="25"/>
        </w:rPr>
      </w:pPr>
      <w:r w:rsidRPr="005B4A8D">
        <w:rPr>
          <w:b/>
          <w:bCs/>
          <w:sz w:val="25"/>
          <w:szCs w:val="25"/>
        </w:rPr>
        <w:lastRenderedPageBreak/>
        <w:t xml:space="preserve">NOTICE TO PARTIES: This is a final order of the Commission. In addition to judicial review, administrative relief may be available through a petition for reconsideration, filed within 10 days of the service of this order pursuant to </w:t>
      </w:r>
      <w:proofErr w:type="spellStart"/>
      <w:r w:rsidRPr="005B4A8D">
        <w:rPr>
          <w:b/>
          <w:bCs/>
          <w:sz w:val="25"/>
          <w:szCs w:val="25"/>
        </w:rPr>
        <w:t>RCW</w:t>
      </w:r>
      <w:proofErr w:type="spellEnd"/>
      <w:r w:rsidRPr="005B4A8D">
        <w:rPr>
          <w:b/>
          <w:bCs/>
          <w:sz w:val="25"/>
          <w:szCs w:val="25"/>
        </w:rPr>
        <w:t xml:space="preserve"> 34.05.470 and WAC 480-07-850, or a petition for rehearing pursuant to </w:t>
      </w:r>
      <w:proofErr w:type="spellStart"/>
      <w:r w:rsidRPr="005B4A8D">
        <w:rPr>
          <w:b/>
          <w:bCs/>
          <w:sz w:val="25"/>
          <w:szCs w:val="25"/>
        </w:rPr>
        <w:t>RCW</w:t>
      </w:r>
      <w:proofErr w:type="spellEnd"/>
      <w:r w:rsidRPr="005B4A8D">
        <w:rPr>
          <w:b/>
          <w:bCs/>
          <w:sz w:val="25"/>
          <w:szCs w:val="25"/>
        </w:rPr>
        <w:t xml:space="preserve"> 80.04.200 or </w:t>
      </w:r>
      <w:proofErr w:type="spellStart"/>
      <w:r w:rsidRPr="005B4A8D">
        <w:rPr>
          <w:b/>
          <w:bCs/>
          <w:sz w:val="25"/>
          <w:szCs w:val="25"/>
        </w:rPr>
        <w:t>RCW</w:t>
      </w:r>
      <w:proofErr w:type="spellEnd"/>
      <w:r w:rsidRPr="005B4A8D">
        <w:rPr>
          <w:b/>
          <w:bCs/>
          <w:sz w:val="25"/>
          <w:szCs w:val="25"/>
        </w:rPr>
        <w:t xml:space="preserve"> 81.04.200 and WAC 480-07-870.</w:t>
      </w:r>
    </w:p>
    <w:p w14:paraId="23980288" w14:textId="77777777" w:rsidR="005B4A8D" w:rsidRPr="00CB1237" w:rsidRDefault="005B4A8D" w:rsidP="00B86E83">
      <w:pPr>
        <w:spacing w:after="840" w:line="288" w:lineRule="auto"/>
        <w:ind w:left="3600"/>
      </w:pPr>
      <w:bookmarkStart w:id="0" w:name="_GoBack"/>
      <w:bookmarkEnd w:id="0"/>
    </w:p>
    <w:sectPr w:rsidR="005B4A8D" w:rsidRPr="00CB1237" w:rsidSect="00AF6D9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1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EB85A" w14:textId="77777777" w:rsidR="000746B2" w:rsidRDefault="000746B2">
      <w:r>
        <w:separator/>
      </w:r>
    </w:p>
  </w:endnote>
  <w:endnote w:type="continuationSeparator" w:id="0">
    <w:p w14:paraId="65A0A5DA" w14:textId="77777777" w:rsidR="000746B2" w:rsidRDefault="0007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80274" w14:textId="77777777" w:rsidR="004768CC" w:rsidRDefault="00476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74EA3" w14:textId="77777777" w:rsidR="004768CC" w:rsidRDefault="004768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913F" w14:textId="77777777" w:rsidR="004768CC" w:rsidRDefault="00476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EF288" w14:textId="77777777" w:rsidR="000746B2" w:rsidRDefault="000746B2">
      <w:r>
        <w:separator/>
      </w:r>
    </w:p>
  </w:footnote>
  <w:footnote w:type="continuationSeparator" w:id="0">
    <w:p w14:paraId="42E3170D" w14:textId="77777777" w:rsidR="000746B2" w:rsidRDefault="000746B2">
      <w:r>
        <w:continuationSeparator/>
      </w:r>
    </w:p>
  </w:footnote>
  <w:footnote w:id="1">
    <w:p w14:paraId="20F11E08" w14:textId="793616E6" w:rsidR="00E6150E" w:rsidRDefault="00E6150E" w:rsidP="002D2249">
      <w:pPr>
        <w:pStyle w:val="FootnoteText"/>
        <w:spacing w:after="120"/>
      </w:pPr>
      <w:r w:rsidRPr="002D2249">
        <w:rPr>
          <w:rStyle w:val="FootnoteReference"/>
          <w:sz w:val="22"/>
          <w:szCs w:val="22"/>
        </w:rPr>
        <w:footnoteRef/>
      </w:r>
      <w:r w:rsidRPr="002D2249">
        <w:rPr>
          <w:sz w:val="22"/>
          <w:szCs w:val="22"/>
        </w:rPr>
        <w:t xml:space="preserve"> Petition </w:t>
      </w:r>
      <w:r>
        <w:rPr>
          <w:sz w:val="22"/>
          <w:szCs w:val="22"/>
        </w:rPr>
        <w:t xml:space="preserve">for Rehearing </w:t>
      </w:r>
      <w:r w:rsidRPr="002D2249">
        <w:rPr>
          <w:sz w:val="22"/>
          <w:szCs w:val="22"/>
        </w:rPr>
        <w:t>of Shuttle Express ¶17.</w:t>
      </w:r>
    </w:p>
  </w:footnote>
  <w:footnote w:id="2">
    <w:p w14:paraId="3E1B865D" w14:textId="30F5058B" w:rsidR="00E6150E" w:rsidRPr="00E438BE" w:rsidRDefault="00E6150E" w:rsidP="002D2249">
      <w:pPr>
        <w:pStyle w:val="FootnoteText"/>
        <w:spacing w:after="120"/>
        <w:rPr>
          <w:sz w:val="22"/>
          <w:szCs w:val="22"/>
        </w:rPr>
      </w:pPr>
      <w:r w:rsidRPr="00E438BE">
        <w:rPr>
          <w:rStyle w:val="FootnoteReference"/>
          <w:sz w:val="22"/>
          <w:szCs w:val="22"/>
        </w:rPr>
        <w:footnoteRef/>
      </w:r>
      <w:r w:rsidRPr="00E438BE">
        <w:rPr>
          <w:sz w:val="22"/>
          <w:szCs w:val="22"/>
        </w:rPr>
        <w:t xml:space="preserve"> </w:t>
      </w:r>
      <w:r w:rsidRPr="00E438BE">
        <w:rPr>
          <w:i/>
          <w:sz w:val="22"/>
          <w:szCs w:val="22"/>
        </w:rPr>
        <w:t>Id</w:t>
      </w:r>
      <w:r w:rsidRPr="00E438BE">
        <w:rPr>
          <w:sz w:val="22"/>
          <w:szCs w:val="22"/>
        </w:rPr>
        <w:t>. ¶20.</w:t>
      </w:r>
    </w:p>
  </w:footnote>
  <w:footnote w:id="3">
    <w:p w14:paraId="0A4D75B8" w14:textId="12AD7ECE" w:rsidR="00E6150E" w:rsidRPr="004F670F" w:rsidRDefault="00E6150E" w:rsidP="002D2249">
      <w:pPr>
        <w:pStyle w:val="FootnoteText"/>
        <w:spacing w:after="120"/>
        <w:rPr>
          <w:sz w:val="22"/>
          <w:szCs w:val="22"/>
        </w:rPr>
      </w:pPr>
      <w:r w:rsidRPr="004F670F">
        <w:rPr>
          <w:rStyle w:val="FootnoteReference"/>
          <w:sz w:val="22"/>
          <w:szCs w:val="22"/>
        </w:rPr>
        <w:footnoteRef/>
      </w:r>
      <w:r w:rsidRPr="004F670F">
        <w:rPr>
          <w:sz w:val="22"/>
          <w:szCs w:val="22"/>
        </w:rPr>
        <w:t xml:space="preserve"> Also on May 16, 2016, Shuttle Express filed with the Commission a Formal Complaint against </w:t>
      </w:r>
      <w:proofErr w:type="spellStart"/>
      <w:r w:rsidRPr="004F670F">
        <w:rPr>
          <w:sz w:val="22"/>
          <w:szCs w:val="22"/>
        </w:rPr>
        <w:t>Speedishuttle</w:t>
      </w:r>
      <w:proofErr w:type="spellEnd"/>
      <w:r w:rsidRPr="004F670F">
        <w:rPr>
          <w:sz w:val="22"/>
          <w:szCs w:val="22"/>
        </w:rPr>
        <w:t xml:space="preserve"> for its Rules, Regulations, or Practices in Competition with Complainant that are Unreasonable, Insufficient, </w:t>
      </w:r>
      <w:proofErr w:type="spellStart"/>
      <w:r w:rsidRPr="004F670F">
        <w:rPr>
          <w:sz w:val="22"/>
          <w:szCs w:val="22"/>
        </w:rPr>
        <w:t>Unremunerative</w:t>
      </w:r>
      <w:proofErr w:type="spellEnd"/>
      <w:r w:rsidRPr="004F670F">
        <w:rPr>
          <w:sz w:val="22"/>
          <w:szCs w:val="22"/>
        </w:rPr>
        <w:t>, Discriminatory, Illegal, Unfair, or Tending to Oppress the Complainant in Docket TC-160516.</w:t>
      </w:r>
      <w:r>
        <w:rPr>
          <w:sz w:val="22"/>
          <w:szCs w:val="22"/>
        </w:rPr>
        <w:t xml:space="preserve"> </w:t>
      </w:r>
    </w:p>
  </w:footnote>
  <w:footnote w:id="4">
    <w:p w14:paraId="4898209A" w14:textId="24E654B8" w:rsidR="00E6150E" w:rsidRDefault="00E6150E" w:rsidP="002D2249">
      <w:pPr>
        <w:pStyle w:val="FootnoteText"/>
        <w:spacing w:after="120"/>
      </w:pPr>
      <w:r w:rsidRPr="00E438BE">
        <w:rPr>
          <w:rStyle w:val="FootnoteReference"/>
          <w:sz w:val="22"/>
          <w:szCs w:val="22"/>
        </w:rPr>
        <w:footnoteRef/>
      </w:r>
      <w:r>
        <w:rPr>
          <w:sz w:val="22"/>
          <w:szCs w:val="22"/>
        </w:rPr>
        <w:t xml:space="preserve"> </w:t>
      </w:r>
      <w:proofErr w:type="spellStart"/>
      <w:r>
        <w:rPr>
          <w:sz w:val="22"/>
          <w:szCs w:val="22"/>
        </w:rPr>
        <w:t>Speedishuttle’s</w:t>
      </w:r>
      <w:proofErr w:type="spellEnd"/>
      <w:r>
        <w:rPr>
          <w:sz w:val="22"/>
          <w:szCs w:val="22"/>
        </w:rPr>
        <w:t xml:space="preserve"> </w:t>
      </w:r>
      <w:r w:rsidRPr="00E438BE">
        <w:rPr>
          <w:sz w:val="22"/>
          <w:szCs w:val="22"/>
        </w:rPr>
        <w:t>Answer to Petition</w:t>
      </w:r>
      <w:r>
        <w:rPr>
          <w:sz w:val="22"/>
          <w:szCs w:val="22"/>
        </w:rPr>
        <w:t xml:space="preserve"> for Rehearing</w:t>
      </w:r>
      <w:r w:rsidRPr="00E438BE">
        <w:rPr>
          <w:sz w:val="22"/>
          <w:szCs w:val="22"/>
        </w:rPr>
        <w:t xml:space="preserve"> ¶16.</w:t>
      </w:r>
    </w:p>
  </w:footnote>
  <w:footnote w:id="5">
    <w:p w14:paraId="784ED8EF" w14:textId="3B03A494" w:rsidR="00E6150E" w:rsidRPr="00C852E5" w:rsidRDefault="00E6150E" w:rsidP="00C852E5">
      <w:pPr>
        <w:pStyle w:val="FootnoteText"/>
        <w:spacing w:after="120"/>
        <w:rPr>
          <w:sz w:val="22"/>
          <w:szCs w:val="22"/>
        </w:rPr>
      </w:pPr>
      <w:r>
        <w:rPr>
          <w:rStyle w:val="FootnoteReference"/>
        </w:rPr>
        <w:footnoteRef/>
      </w:r>
      <w:r>
        <w:t xml:space="preserve"> </w:t>
      </w:r>
      <w:r>
        <w:rPr>
          <w:sz w:val="22"/>
          <w:szCs w:val="22"/>
        </w:rPr>
        <w:t>Order 06 ¶ 8</w:t>
      </w:r>
      <w:r w:rsidRPr="00C852E5">
        <w:rPr>
          <w:sz w:val="22"/>
          <w:szCs w:val="22"/>
        </w:rPr>
        <w:t>.</w:t>
      </w:r>
    </w:p>
  </w:footnote>
  <w:footnote w:id="6">
    <w:p w14:paraId="5B5C5D0B" w14:textId="5BBFB454" w:rsidR="00E6150E" w:rsidRPr="003D1178" w:rsidRDefault="00E6150E" w:rsidP="003D1178">
      <w:pPr>
        <w:pStyle w:val="FootnoteText"/>
        <w:spacing w:after="120"/>
        <w:rPr>
          <w:sz w:val="22"/>
          <w:szCs w:val="22"/>
        </w:rPr>
      </w:pPr>
      <w:r>
        <w:rPr>
          <w:rStyle w:val="FootnoteReference"/>
        </w:rPr>
        <w:footnoteRef/>
      </w:r>
      <w:r>
        <w:t xml:space="preserve"> </w:t>
      </w:r>
      <w:r>
        <w:rPr>
          <w:sz w:val="22"/>
          <w:szCs w:val="22"/>
        </w:rPr>
        <w:t>W</w:t>
      </w:r>
      <w:r w:rsidRPr="003D1178">
        <w:rPr>
          <w:sz w:val="22"/>
          <w:szCs w:val="22"/>
        </w:rPr>
        <w:t xml:space="preserve">e </w:t>
      </w:r>
      <w:r>
        <w:rPr>
          <w:sz w:val="22"/>
          <w:szCs w:val="22"/>
        </w:rPr>
        <w:t xml:space="preserve">also </w:t>
      </w:r>
      <w:r w:rsidRPr="003D1178">
        <w:rPr>
          <w:sz w:val="22"/>
          <w:szCs w:val="22"/>
        </w:rPr>
        <w:t xml:space="preserve">note that the increasingly caustic rhetoric </w:t>
      </w:r>
      <w:r>
        <w:rPr>
          <w:sz w:val="22"/>
          <w:szCs w:val="22"/>
        </w:rPr>
        <w:t>and inflammatory accusations bot</w:t>
      </w:r>
      <w:r w:rsidRPr="003D1178">
        <w:rPr>
          <w:sz w:val="22"/>
          <w:szCs w:val="22"/>
        </w:rPr>
        <w:t xml:space="preserve">h of these parties </w:t>
      </w:r>
      <w:r>
        <w:rPr>
          <w:sz w:val="22"/>
          <w:szCs w:val="22"/>
        </w:rPr>
        <w:t xml:space="preserve">use </w:t>
      </w:r>
      <w:r w:rsidRPr="003D1178">
        <w:rPr>
          <w:sz w:val="22"/>
          <w:szCs w:val="22"/>
        </w:rPr>
        <w:t>is n</w:t>
      </w:r>
      <w:r>
        <w:rPr>
          <w:sz w:val="22"/>
          <w:szCs w:val="22"/>
        </w:rPr>
        <w:t>either persuasive nor welcomed.</w:t>
      </w:r>
    </w:p>
  </w:footnote>
  <w:footnote w:id="7">
    <w:p w14:paraId="177A3527" w14:textId="6EB3CDD6" w:rsidR="00E6150E" w:rsidRPr="00225BA4" w:rsidRDefault="00E6150E" w:rsidP="00AA5507">
      <w:pPr>
        <w:pStyle w:val="FootnoteText"/>
        <w:spacing w:after="120"/>
        <w:rPr>
          <w:sz w:val="22"/>
          <w:szCs w:val="22"/>
        </w:rPr>
      </w:pPr>
      <w:r>
        <w:rPr>
          <w:rStyle w:val="FootnoteReference"/>
        </w:rPr>
        <w:footnoteRef/>
      </w:r>
      <w:r>
        <w:t xml:space="preserve"> </w:t>
      </w:r>
      <w:proofErr w:type="spellStart"/>
      <w:r>
        <w:rPr>
          <w:sz w:val="22"/>
          <w:szCs w:val="22"/>
        </w:rPr>
        <w:t>Speedishuttle</w:t>
      </w:r>
      <w:proofErr w:type="spellEnd"/>
      <w:r>
        <w:rPr>
          <w:sz w:val="22"/>
          <w:szCs w:val="22"/>
        </w:rPr>
        <w:t xml:space="preserve"> questions </w:t>
      </w:r>
      <w:r w:rsidR="00D55CA4">
        <w:rPr>
          <w:sz w:val="22"/>
          <w:szCs w:val="22"/>
        </w:rPr>
        <w:t xml:space="preserve">the Commission’s </w:t>
      </w:r>
      <w:r>
        <w:rPr>
          <w:sz w:val="22"/>
          <w:szCs w:val="22"/>
        </w:rPr>
        <w:t>consolidat</w:t>
      </w:r>
      <w:r w:rsidR="00D55CA4">
        <w:rPr>
          <w:sz w:val="22"/>
          <w:szCs w:val="22"/>
        </w:rPr>
        <w:t>ion of</w:t>
      </w:r>
      <w:r>
        <w:rPr>
          <w:sz w:val="22"/>
          <w:szCs w:val="22"/>
        </w:rPr>
        <w:t xml:space="preserve"> the Petition for Rehearing in this docket and Shuttle Express’ complaint in Docket TC-160516. </w:t>
      </w:r>
      <w:r>
        <w:rPr>
          <w:i/>
          <w:sz w:val="22"/>
          <w:szCs w:val="22"/>
        </w:rPr>
        <w:t>See</w:t>
      </w:r>
      <w:r>
        <w:rPr>
          <w:sz w:val="22"/>
          <w:szCs w:val="22"/>
        </w:rPr>
        <w:t xml:space="preserve"> Petition for Review ¶ 7, n.3. </w:t>
      </w:r>
      <w:proofErr w:type="spellStart"/>
      <w:r>
        <w:rPr>
          <w:sz w:val="22"/>
          <w:szCs w:val="22"/>
        </w:rPr>
        <w:t>Speedishuttle</w:t>
      </w:r>
      <w:proofErr w:type="spellEnd"/>
      <w:r>
        <w:rPr>
          <w:sz w:val="22"/>
          <w:szCs w:val="22"/>
        </w:rPr>
        <w:t>, however, incorrectly refers to Order 06 as the source of that de</w:t>
      </w:r>
      <w:r w:rsidR="00D55CA4">
        <w:rPr>
          <w:sz w:val="22"/>
          <w:szCs w:val="22"/>
        </w:rPr>
        <w:t>termination</w:t>
      </w:r>
      <w:r>
        <w:rPr>
          <w:sz w:val="22"/>
          <w:szCs w:val="22"/>
        </w:rPr>
        <w:t xml:space="preserve">. Order 06 merely states that the Commission will schedule hearings </w:t>
      </w:r>
      <w:r w:rsidR="009C27AE">
        <w:rPr>
          <w:sz w:val="22"/>
          <w:szCs w:val="22"/>
        </w:rPr>
        <w:t>i</w:t>
      </w:r>
      <w:r>
        <w:rPr>
          <w:sz w:val="22"/>
          <w:szCs w:val="22"/>
        </w:rPr>
        <w:t>n the two dockets concurrently. Order 07, Prehearing Conference Order and Order of Consolidation (Order 07) is the order that consolidated the dockets. No party objected or otherwise sought review of Order 07 within 10 days</w:t>
      </w:r>
      <w:r w:rsidR="009C27AE">
        <w:rPr>
          <w:sz w:val="22"/>
          <w:szCs w:val="22"/>
        </w:rPr>
        <w:t xml:space="preserve"> after the Commission entered it</w:t>
      </w:r>
      <w:r>
        <w:rPr>
          <w:sz w:val="22"/>
          <w:szCs w:val="22"/>
        </w:rPr>
        <w:t>, and thus th</w:t>
      </w:r>
      <w:r w:rsidR="009C27AE">
        <w:rPr>
          <w:sz w:val="22"/>
          <w:szCs w:val="22"/>
        </w:rPr>
        <w:t>e</w:t>
      </w:r>
      <w:r>
        <w:rPr>
          <w:sz w:val="22"/>
          <w:szCs w:val="22"/>
        </w:rPr>
        <w:t xml:space="preserve"> issue</w:t>
      </w:r>
      <w:r w:rsidR="009C27AE">
        <w:rPr>
          <w:sz w:val="22"/>
          <w:szCs w:val="22"/>
        </w:rPr>
        <w:t xml:space="preserve"> of consolidation</w:t>
      </w:r>
      <w:r>
        <w:rPr>
          <w:sz w:val="22"/>
          <w:szCs w:val="22"/>
        </w:rPr>
        <w:t xml:space="preserve"> is not before us.</w:t>
      </w:r>
    </w:p>
  </w:footnote>
  <w:footnote w:id="8">
    <w:p w14:paraId="7CDADF99" w14:textId="49B8456B" w:rsidR="00E6150E" w:rsidRPr="00972A72" w:rsidRDefault="00E6150E" w:rsidP="00854839">
      <w:pPr>
        <w:pStyle w:val="FootnoteText"/>
        <w:spacing w:after="120"/>
        <w:rPr>
          <w:sz w:val="22"/>
          <w:szCs w:val="22"/>
        </w:rPr>
      </w:pPr>
      <w:r>
        <w:rPr>
          <w:rStyle w:val="FootnoteReference"/>
        </w:rPr>
        <w:footnoteRef/>
      </w:r>
      <w:r>
        <w:t xml:space="preserve"> </w:t>
      </w:r>
      <w:r>
        <w:rPr>
          <w:sz w:val="22"/>
          <w:szCs w:val="22"/>
        </w:rPr>
        <w:t>Petition for Review ¶ 6.</w:t>
      </w:r>
    </w:p>
  </w:footnote>
  <w:footnote w:id="9">
    <w:p w14:paraId="294E1C99" w14:textId="3D4BFECD" w:rsidR="00E6150E" w:rsidRPr="00972A72" w:rsidRDefault="00E6150E" w:rsidP="00972A72">
      <w:pPr>
        <w:pStyle w:val="FootnoteText"/>
        <w:spacing w:after="120"/>
        <w:rPr>
          <w:sz w:val="22"/>
          <w:szCs w:val="22"/>
        </w:rPr>
      </w:pPr>
      <w:r>
        <w:rPr>
          <w:rStyle w:val="FootnoteReference"/>
        </w:rPr>
        <w:footnoteRef/>
      </w:r>
      <w:r>
        <w:t xml:space="preserve"> </w:t>
      </w:r>
      <w:r>
        <w:rPr>
          <w:sz w:val="22"/>
          <w:szCs w:val="22"/>
        </w:rPr>
        <w:t>Petition for Review ¶ 7.</w:t>
      </w:r>
    </w:p>
  </w:footnote>
  <w:footnote w:id="10">
    <w:p w14:paraId="0E8D9B38" w14:textId="792B4104" w:rsidR="00E6150E" w:rsidRPr="007E1B85" w:rsidRDefault="00E6150E" w:rsidP="007E1B85">
      <w:pPr>
        <w:pStyle w:val="FootnoteText"/>
        <w:spacing w:after="120"/>
        <w:rPr>
          <w:sz w:val="22"/>
          <w:szCs w:val="22"/>
        </w:rPr>
      </w:pPr>
      <w:r>
        <w:rPr>
          <w:rStyle w:val="FootnoteReference"/>
        </w:rPr>
        <w:footnoteRef/>
      </w:r>
      <w:r>
        <w:t xml:space="preserve"> </w:t>
      </w:r>
      <w:r>
        <w:rPr>
          <w:sz w:val="22"/>
          <w:szCs w:val="22"/>
        </w:rPr>
        <w:t>Order 04 ¶ 21.</w:t>
      </w:r>
    </w:p>
  </w:footnote>
  <w:footnote w:id="11">
    <w:p w14:paraId="4E4DA191" w14:textId="381F1694" w:rsidR="00E6150E" w:rsidRPr="007E1B85" w:rsidRDefault="00E6150E" w:rsidP="00711C81">
      <w:pPr>
        <w:pStyle w:val="FootnoteText"/>
        <w:spacing w:after="120"/>
        <w:rPr>
          <w:sz w:val="22"/>
          <w:szCs w:val="22"/>
        </w:rPr>
      </w:pPr>
      <w:r>
        <w:rPr>
          <w:rStyle w:val="FootnoteReference"/>
        </w:rPr>
        <w:footnoteRef/>
      </w:r>
      <w:r>
        <w:t xml:space="preserve"> </w:t>
      </w:r>
      <w:r>
        <w:rPr>
          <w:sz w:val="22"/>
          <w:szCs w:val="22"/>
        </w:rPr>
        <w:t>Petition for Rehearing ¶ 20.</w:t>
      </w:r>
    </w:p>
  </w:footnote>
  <w:footnote w:id="12">
    <w:p w14:paraId="43A25F78" w14:textId="65AE7874" w:rsidR="00E6150E" w:rsidRPr="00972A72" w:rsidRDefault="00E6150E" w:rsidP="0018275B">
      <w:pPr>
        <w:pStyle w:val="FootnoteText"/>
        <w:spacing w:after="120"/>
        <w:rPr>
          <w:sz w:val="22"/>
          <w:szCs w:val="22"/>
        </w:rPr>
      </w:pPr>
      <w:r>
        <w:rPr>
          <w:rStyle w:val="FootnoteReference"/>
        </w:rPr>
        <w:footnoteRef/>
      </w:r>
      <w:r>
        <w:t xml:space="preserve"> </w:t>
      </w:r>
      <w:r>
        <w:rPr>
          <w:sz w:val="22"/>
          <w:szCs w:val="22"/>
        </w:rPr>
        <w:t>Petition for Review ¶ 17.</w:t>
      </w:r>
    </w:p>
  </w:footnote>
  <w:footnote w:id="13">
    <w:p w14:paraId="746C5177" w14:textId="77777777" w:rsidR="00E6150E" w:rsidRPr="007E1B85" w:rsidRDefault="00E6150E" w:rsidP="0055539A">
      <w:pPr>
        <w:pStyle w:val="FootnoteText"/>
        <w:spacing w:after="120"/>
        <w:rPr>
          <w:sz w:val="22"/>
          <w:szCs w:val="22"/>
        </w:rPr>
      </w:pPr>
      <w:r>
        <w:rPr>
          <w:rStyle w:val="FootnoteReference"/>
        </w:rPr>
        <w:footnoteRef/>
      </w:r>
      <w:r>
        <w:t xml:space="preserve"> </w:t>
      </w:r>
      <w:r>
        <w:rPr>
          <w:sz w:val="22"/>
          <w:szCs w:val="22"/>
        </w:rPr>
        <w:t>Order 04 ¶ 17.</w:t>
      </w:r>
    </w:p>
  </w:footnote>
  <w:footnote w:id="14">
    <w:p w14:paraId="1A188DF5" w14:textId="1F10D07F" w:rsidR="00E6150E" w:rsidRPr="008E1DC3" w:rsidRDefault="00E6150E" w:rsidP="008E1DC3">
      <w:pPr>
        <w:pStyle w:val="FootnoteText"/>
        <w:spacing w:after="120"/>
        <w:rPr>
          <w:sz w:val="22"/>
          <w:szCs w:val="22"/>
        </w:rPr>
      </w:pPr>
      <w:r>
        <w:rPr>
          <w:rStyle w:val="FootnoteReference"/>
        </w:rPr>
        <w:footnoteRef/>
      </w:r>
      <w:r>
        <w:t xml:space="preserve"> </w:t>
      </w:r>
      <w:proofErr w:type="spellStart"/>
      <w:r>
        <w:rPr>
          <w:sz w:val="22"/>
          <w:szCs w:val="22"/>
        </w:rPr>
        <w:t>RCW</w:t>
      </w:r>
      <w:proofErr w:type="spellEnd"/>
      <w:r>
        <w:rPr>
          <w:sz w:val="22"/>
          <w:szCs w:val="22"/>
        </w:rPr>
        <w:t xml:space="preserve"> 81.04.200.</w:t>
      </w:r>
    </w:p>
  </w:footnote>
  <w:footnote w:id="15">
    <w:p w14:paraId="33C38BD1" w14:textId="62F48EFF" w:rsidR="00E6150E" w:rsidRPr="003D5EB5" w:rsidRDefault="00E6150E" w:rsidP="003D5EB5">
      <w:pPr>
        <w:pStyle w:val="FootnoteText"/>
        <w:spacing w:after="120"/>
        <w:rPr>
          <w:sz w:val="22"/>
          <w:szCs w:val="22"/>
        </w:rPr>
      </w:pPr>
      <w:r>
        <w:rPr>
          <w:rStyle w:val="FootnoteReference"/>
        </w:rPr>
        <w:footnoteRef/>
      </w:r>
      <w:r>
        <w:t xml:space="preserve"> </w:t>
      </w:r>
      <w:r>
        <w:rPr>
          <w:sz w:val="22"/>
          <w:szCs w:val="22"/>
        </w:rPr>
        <w:t>WAC 480-30-36.</w:t>
      </w:r>
    </w:p>
  </w:footnote>
  <w:footnote w:id="16">
    <w:p w14:paraId="4150F1BB" w14:textId="36D4DC22" w:rsidR="00E6150E" w:rsidRPr="007E1B85" w:rsidRDefault="00E6150E" w:rsidP="00640148">
      <w:pPr>
        <w:pStyle w:val="FootnoteText"/>
        <w:spacing w:after="120"/>
        <w:rPr>
          <w:sz w:val="22"/>
          <w:szCs w:val="22"/>
        </w:rPr>
      </w:pPr>
      <w:r>
        <w:rPr>
          <w:rStyle w:val="FootnoteReference"/>
        </w:rPr>
        <w:footnoteRef/>
      </w:r>
      <w:r>
        <w:t xml:space="preserve"> </w:t>
      </w:r>
      <w:r>
        <w:rPr>
          <w:sz w:val="22"/>
          <w:szCs w:val="22"/>
        </w:rPr>
        <w:t>Shuttle Express Challenge ¶ 44.</w:t>
      </w:r>
    </w:p>
  </w:footnote>
  <w:footnote w:id="17">
    <w:p w14:paraId="731391CD" w14:textId="1F1D4308" w:rsidR="00E6150E" w:rsidRPr="003E70AC" w:rsidRDefault="00E6150E" w:rsidP="003E70AC">
      <w:pPr>
        <w:pStyle w:val="FootnoteText"/>
        <w:spacing w:after="120"/>
        <w:rPr>
          <w:sz w:val="22"/>
          <w:szCs w:val="22"/>
        </w:rPr>
      </w:pPr>
      <w:r>
        <w:rPr>
          <w:rStyle w:val="FootnoteReference"/>
        </w:rPr>
        <w:footnoteRef/>
      </w:r>
      <w:r>
        <w:t xml:space="preserve"> </w:t>
      </w:r>
      <w:proofErr w:type="spellStart"/>
      <w:r>
        <w:rPr>
          <w:sz w:val="22"/>
          <w:szCs w:val="22"/>
        </w:rPr>
        <w:t>RCW</w:t>
      </w:r>
      <w:proofErr w:type="spellEnd"/>
      <w:r>
        <w:rPr>
          <w:sz w:val="22"/>
          <w:szCs w:val="22"/>
        </w:rPr>
        <w:t xml:space="preserve"> 81.04.200.</w:t>
      </w:r>
    </w:p>
  </w:footnote>
  <w:footnote w:id="18">
    <w:p w14:paraId="3B664031" w14:textId="7F377A79" w:rsidR="00E6150E" w:rsidRPr="008F4366" w:rsidRDefault="00E6150E" w:rsidP="008F4366">
      <w:pPr>
        <w:pStyle w:val="FootnoteText"/>
        <w:spacing w:after="120"/>
        <w:rPr>
          <w:sz w:val="22"/>
          <w:szCs w:val="22"/>
        </w:rPr>
      </w:pPr>
      <w:r>
        <w:rPr>
          <w:rStyle w:val="FootnoteReference"/>
        </w:rPr>
        <w:footnoteRef/>
      </w:r>
      <w:r>
        <w:t xml:space="preserve"> </w:t>
      </w:r>
      <w:proofErr w:type="spellStart"/>
      <w:r>
        <w:rPr>
          <w:sz w:val="22"/>
          <w:szCs w:val="22"/>
        </w:rPr>
        <w:t>RCW</w:t>
      </w:r>
      <w:proofErr w:type="spellEnd"/>
      <w:r>
        <w:rPr>
          <w:sz w:val="22"/>
          <w:szCs w:val="22"/>
        </w:rPr>
        <w:t xml:space="preserve"> 34.05.419; WAC 480-07-305(5).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8259E" w14:textId="77777777" w:rsidR="004768CC" w:rsidRDefault="004768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53D89F4C" w:rsidR="00E6150E" w:rsidRDefault="00E6150E" w:rsidP="00A21BEB">
    <w:pPr>
      <w:pStyle w:val="Header"/>
      <w:tabs>
        <w:tab w:val="clear" w:pos="8640"/>
        <w:tab w:val="right" w:pos="8100"/>
      </w:tabs>
      <w:rPr>
        <w:b/>
        <w:bCs/>
        <w:sz w:val="20"/>
        <w:szCs w:val="20"/>
      </w:rPr>
    </w:pPr>
    <w:r w:rsidRPr="00B85B2D">
      <w:rPr>
        <w:b/>
        <w:bCs/>
        <w:sz w:val="20"/>
        <w:szCs w:val="20"/>
      </w:rPr>
      <w:t xml:space="preserve">DOCKET </w:t>
    </w:r>
    <w:r>
      <w:rPr>
        <w:b/>
        <w:bCs/>
        <w:sz w:val="20"/>
        <w:szCs w:val="20"/>
      </w:rPr>
      <w:t>TC-143691</w:t>
    </w:r>
  </w:p>
  <w:p w14:paraId="3C03D472" w14:textId="1322629C" w:rsidR="00E6150E" w:rsidRDefault="00E6150E" w:rsidP="00A21BEB">
    <w:pPr>
      <w:pStyle w:val="Header"/>
      <w:tabs>
        <w:tab w:val="clear" w:pos="8640"/>
        <w:tab w:val="right" w:pos="8100"/>
      </w:tabs>
      <w:rPr>
        <w:rStyle w:val="PageNumber"/>
        <w:b/>
        <w:bCs/>
        <w:sz w:val="20"/>
        <w:szCs w:val="20"/>
      </w:rPr>
    </w:pPr>
    <w:r>
      <w:rPr>
        <w:b/>
        <w:bCs/>
        <w:sz w:val="20"/>
        <w:szCs w:val="20"/>
      </w:rPr>
      <w:t>Order 08</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5B4A8D">
      <w:rPr>
        <w:rStyle w:val="PageNumber"/>
        <w:b/>
        <w:bCs/>
        <w:noProof/>
        <w:sz w:val="20"/>
        <w:szCs w:val="20"/>
      </w:rPr>
      <w:t>10</w:t>
    </w:r>
    <w:r w:rsidRPr="00B85B2D">
      <w:rPr>
        <w:rStyle w:val="PageNumber"/>
        <w:b/>
        <w:bCs/>
        <w:sz w:val="20"/>
        <w:szCs w:val="20"/>
      </w:rPr>
      <w:fldChar w:fldCharType="end"/>
    </w:r>
  </w:p>
  <w:p w14:paraId="2B73C76D" w14:textId="77777777" w:rsidR="00E6150E" w:rsidRDefault="00E6150E">
    <w:pPr>
      <w:pStyle w:val="Header"/>
      <w:tabs>
        <w:tab w:val="clear" w:pos="8640"/>
        <w:tab w:val="right" w:pos="8100"/>
      </w:tabs>
      <w:rPr>
        <w:rStyle w:val="PageNumber"/>
        <w:b/>
        <w:bCs/>
        <w:sz w:val="20"/>
        <w:szCs w:val="20"/>
      </w:rPr>
    </w:pPr>
  </w:p>
  <w:p w14:paraId="13B67592" w14:textId="77777777" w:rsidR="00E6150E" w:rsidRPr="00B85B2D" w:rsidRDefault="00E6150E">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A4AB9" w14:textId="783E5F29" w:rsidR="00E6150E" w:rsidRDefault="004768CC" w:rsidP="00AF6D91">
    <w:pPr>
      <w:pStyle w:val="Header"/>
      <w:jc w:val="right"/>
      <w:rPr>
        <w:sz w:val="22"/>
        <w:szCs w:val="22"/>
      </w:rPr>
    </w:pPr>
    <w:r>
      <w:rPr>
        <w:sz w:val="22"/>
        <w:szCs w:val="22"/>
      </w:rPr>
      <w:t>Service Date: September 27, 2016</w:t>
    </w:r>
  </w:p>
  <w:p w14:paraId="59CC8BE0" w14:textId="77777777" w:rsidR="00C97CCB" w:rsidRPr="00AF6D91" w:rsidRDefault="00C97CCB" w:rsidP="00AF6D91">
    <w:pPr>
      <w:pStyle w:val="Header"/>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243D1B"/>
    <w:multiLevelType w:val="hybridMultilevel"/>
    <w:tmpl w:val="7D9C5198"/>
    <w:lvl w:ilvl="0" w:tplc="590A6D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8"/>
  </w:num>
  <w:num w:numId="6">
    <w:abstractNumId w:val="5"/>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02D"/>
    <w:rsid w:val="000164A8"/>
    <w:rsid w:val="000210D8"/>
    <w:rsid w:val="000219B7"/>
    <w:rsid w:val="000224BE"/>
    <w:rsid w:val="0002339B"/>
    <w:rsid w:val="00023460"/>
    <w:rsid w:val="0002570B"/>
    <w:rsid w:val="000269D6"/>
    <w:rsid w:val="00033213"/>
    <w:rsid w:val="0003347C"/>
    <w:rsid w:val="0003394D"/>
    <w:rsid w:val="00037ADC"/>
    <w:rsid w:val="00040C1A"/>
    <w:rsid w:val="000425D2"/>
    <w:rsid w:val="000426C0"/>
    <w:rsid w:val="00052588"/>
    <w:rsid w:val="00052765"/>
    <w:rsid w:val="00062A54"/>
    <w:rsid w:val="000631B2"/>
    <w:rsid w:val="00064277"/>
    <w:rsid w:val="00064471"/>
    <w:rsid w:val="00064D16"/>
    <w:rsid w:val="0006698E"/>
    <w:rsid w:val="000677EC"/>
    <w:rsid w:val="00070B4A"/>
    <w:rsid w:val="00071A68"/>
    <w:rsid w:val="000736A8"/>
    <w:rsid w:val="000746B2"/>
    <w:rsid w:val="00082753"/>
    <w:rsid w:val="00084377"/>
    <w:rsid w:val="00085C9C"/>
    <w:rsid w:val="0009227E"/>
    <w:rsid w:val="00092BFA"/>
    <w:rsid w:val="000A14A5"/>
    <w:rsid w:val="000A38A3"/>
    <w:rsid w:val="000A424F"/>
    <w:rsid w:val="000A60F5"/>
    <w:rsid w:val="000B2F06"/>
    <w:rsid w:val="000B3F21"/>
    <w:rsid w:val="000B4183"/>
    <w:rsid w:val="000B67B6"/>
    <w:rsid w:val="000B7854"/>
    <w:rsid w:val="000B7A11"/>
    <w:rsid w:val="000B7F83"/>
    <w:rsid w:val="000C0323"/>
    <w:rsid w:val="000C3854"/>
    <w:rsid w:val="000C6599"/>
    <w:rsid w:val="000D254E"/>
    <w:rsid w:val="000D3ACC"/>
    <w:rsid w:val="000D4261"/>
    <w:rsid w:val="000D74CA"/>
    <w:rsid w:val="000D77CC"/>
    <w:rsid w:val="000E0772"/>
    <w:rsid w:val="000E1196"/>
    <w:rsid w:val="000E1EB1"/>
    <w:rsid w:val="000E2736"/>
    <w:rsid w:val="000E2A61"/>
    <w:rsid w:val="000E4BC7"/>
    <w:rsid w:val="000F0649"/>
    <w:rsid w:val="000F4591"/>
    <w:rsid w:val="001007E1"/>
    <w:rsid w:val="00101D97"/>
    <w:rsid w:val="00103960"/>
    <w:rsid w:val="00111219"/>
    <w:rsid w:val="00111B07"/>
    <w:rsid w:val="00112B93"/>
    <w:rsid w:val="001155A4"/>
    <w:rsid w:val="00117299"/>
    <w:rsid w:val="00117333"/>
    <w:rsid w:val="001174A7"/>
    <w:rsid w:val="001179CD"/>
    <w:rsid w:val="00120913"/>
    <w:rsid w:val="00120B44"/>
    <w:rsid w:val="0012204A"/>
    <w:rsid w:val="0012548B"/>
    <w:rsid w:val="00126995"/>
    <w:rsid w:val="00127197"/>
    <w:rsid w:val="00127CD5"/>
    <w:rsid w:val="00131166"/>
    <w:rsid w:val="00131E06"/>
    <w:rsid w:val="001320FF"/>
    <w:rsid w:val="00134431"/>
    <w:rsid w:val="00135751"/>
    <w:rsid w:val="00136247"/>
    <w:rsid w:val="00136868"/>
    <w:rsid w:val="0014054F"/>
    <w:rsid w:val="0014354E"/>
    <w:rsid w:val="00145B34"/>
    <w:rsid w:val="00152F28"/>
    <w:rsid w:val="001537A6"/>
    <w:rsid w:val="0015682A"/>
    <w:rsid w:val="001572AD"/>
    <w:rsid w:val="00157683"/>
    <w:rsid w:val="00157899"/>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75B"/>
    <w:rsid w:val="00182DFC"/>
    <w:rsid w:val="00184CDE"/>
    <w:rsid w:val="00186814"/>
    <w:rsid w:val="001906D6"/>
    <w:rsid w:val="00190A10"/>
    <w:rsid w:val="00190E92"/>
    <w:rsid w:val="0019411E"/>
    <w:rsid w:val="00196C9A"/>
    <w:rsid w:val="001A0000"/>
    <w:rsid w:val="001A1541"/>
    <w:rsid w:val="001A220D"/>
    <w:rsid w:val="001A2809"/>
    <w:rsid w:val="001A75A2"/>
    <w:rsid w:val="001B105D"/>
    <w:rsid w:val="001B1CDB"/>
    <w:rsid w:val="001B3B31"/>
    <w:rsid w:val="001B472B"/>
    <w:rsid w:val="001C10D0"/>
    <w:rsid w:val="001C1DAE"/>
    <w:rsid w:val="001C44C6"/>
    <w:rsid w:val="001C5342"/>
    <w:rsid w:val="001C579D"/>
    <w:rsid w:val="001C66B2"/>
    <w:rsid w:val="001C7A05"/>
    <w:rsid w:val="001D0DC8"/>
    <w:rsid w:val="001D1073"/>
    <w:rsid w:val="001D1ADF"/>
    <w:rsid w:val="001D6547"/>
    <w:rsid w:val="001D765C"/>
    <w:rsid w:val="001E5EC1"/>
    <w:rsid w:val="001E64D7"/>
    <w:rsid w:val="001E6A88"/>
    <w:rsid w:val="001F2D70"/>
    <w:rsid w:val="001F58FC"/>
    <w:rsid w:val="001F6CA6"/>
    <w:rsid w:val="00200F43"/>
    <w:rsid w:val="00203697"/>
    <w:rsid w:val="002061ED"/>
    <w:rsid w:val="00212364"/>
    <w:rsid w:val="00212C4A"/>
    <w:rsid w:val="002153BD"/>
    <w:rsid w:val="002168DD"/>
    <w:rsid w:val="0021739D"/>
    <w:rsid w:val="00217765"/>
    <w:rsid w:val="0022263F"/>
    <w:rsid w:val="00223687"/>
    <w:rsid w:val="002258B1"/>
    <w:rsid w:val="00225BA3"/>
    <w:rsid w:val="00225BA4"/>
    <w:rsid w:val="00226090"/>
    <w:rsid w:val="002260E1"/>
    <w:rsid w:val="00227F07"/>
    <w:rsid w:val="00230655"/>
    <w:rsid w:val="00230FD0"/>
    <w:rsid w:val="00231980"/>
    <w:rsid w:val="00232114"/>
    <w:rsid w:val="002332EA"/>
    <w:rsid w:val="00233D02"/>
    <w:rsid w:val="002376DA"/>
    <w:rsid w:val="0024097E"/>
    <w:rsid w:val="00241EFB"/>
    <w:rsid w:val="00244158"/>
    <w:rsid w:val="002443C1"/>
    <w:rsid w:val="00244A75"/>
    <w:rsid w:val="00246359"/>
    <w:rsid w:val="0024655F"/>
    <w:rsid w:val="00251255"/>
    <w:rsid w:val="0025542C"/>
    <w:rsid w:val="002558D0"/>
    <w:rsid w:val="0025776E"/>
    <w:rsid w:val="002577CE"/>
    <w:rsid w:val="00257F27"/>
    <w:rsid w:val="002601B6"/>
    <w:rsid w:val="0026116F"/>
    <w:rsid w:val="00262EBB"/>
    <w:rsid w:val="00264C0F"/>
    <w:rsid w:val="002656EB"/>
    <w:rsid w:val="0026688A"/>
    <w:rsid w:val="002728F6"/>
    <w:rsid w:val="00274E56"/>
    <w:rsid w:val="00280544"/>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4DBC"/>
    <w:rsid w:val="002A547A"/>
    <w:rsid w:val="002A74AC"/>
    <w:rsid w:val="002B0F91"/>
    <w:rsid w:val="002C03F6"/>
    <w:rsid w:val="002C0752"/>
    <w:rsid w:val="002C1C05"/>
    <w:rsid w:val="002C2FA6"/>
    <w:rsid w:val="002C5131"/>
    <w:rsid w:val="002C70D3"/>
    <w:rsid w:val="002D0333"/>
    <w:rsid w:val="002D2249"/>
    <w:rsid w:val="002D5415"/>
    <w:rsid w:val="002D54E7"/>
    <w:rsid w:val="002E1E12"/>
    <w:rsid w:val="002E1E19"/>
    <w:rsid w:val="002E3337"/>
    <w:rsid w:val="002E3C80"/>
    <w:rsid w:val="002E59AC"/>
    <w:rsid w:val="002E6663"/>
    <w:rsid w:val="002F169B"/>
    <w:rsid w:val="002F3372"/>
    <w:rsid w:val="002F698C"/>
    <w:rsid w:val="002F6D84"/>
    <w:rsid w:val="002F71C2"/>
    <w:rsid w:val="002F7EFA"/>
    <w:rsid w:val="00300B82"/>
    <w:rsid w:val="00301107"/>
    <w:rsid w:val="00302F2A"/>
    <w:rsid w:val="0030313B"/>
    <w:rsid w:val="003042FF"/>
    <w:rsid w:val="0030487D"/>
    <w:rsid w:val="00304888"/>
    <w:rsid w:val="00305CCB"/>
    <w:rsid w:val="003072AB"/>
    <w:rsid w:val="003075C9"/>
    <w:rsid w:val="00310968"/>
    <w:rsid w:val="00311EBF"/>
    <w:rsid w:val="003125AD"/>
    <w:rsid w:val="0031607C"/>
    <w:rsid w:val="00316961"/>
    <w:rsid w:val="00320A02"/>
    <w:rsid w:val="003221C8"/>
    <w:rsid w:val="00322C20"/>
    <w:rsid w:val="00325033"/>
    <w:rsid w:val="003332A6"/>
    <w:rsid w:val="00334224"/>
    <w:rsid w:val="00343FAD"/>
    <w:rsid w:val="00345CDC"/>
    <w:rsid w:val="00347054"/>
    <w:rsid w:val="003470BB"/>
    <w:rsid w:val="0034716A"/>
    <w:rsid w:val="00352554"/>
    <w:rsid w:val="00354195"/>
    <w:rsid w:val="00355F62"/>
    <w:rsid w:val="00361888"/>
    <w:rsid w:val="00362AC7"/>
    <w:rsid w:val="00363B2A"/>
    <w:rsid w:val="00363E77"/>
    <w:rsid w:val="00365AE5"/>
    <w:rsid w:val="003706F5"/>
    <w:rsid w:val="003717D9"/>
    <w:rsid w:val="00371E20"/>
    <w:rsid w:val="00372516"/>
    <w:rsid w:val="00374096"/>
    <w:rsid w:val="003770BB"/>
    <w:rsid w:val="0038094F"/>
    <w:rsid w:val="0038109D"/>
    <w:rsid w:val="003815A3"/>
    <w:rsid w:val="0038268B"/>
    <w:rsid w:val="00382A30"/>
    <w:rsid w:val="00383B52"/>
    <w:rsid w:val="00386898"/>
    <w:rsid w:val="00386C96"/>
    <w:rsid w:val="00387620"/>
    <w:rsid w:val="00390070"/>
    <w:rsid w:val="003901A1"/>
    <w:rsid w:val="00397A4E"/>
    <w:rsid w:val="00397A87"/>
    <w:rsid w:val="003A1603"/>
    <w:rsid w:val="003A2C09"/>
    <w:rsid w:val="003A38E3"/>
    <w:rsid w:val="003A7B35"/>
    <w:rsid w:val="003B10D2"/>
    <w:rsid w:val="003B138B"/>
    <w:rsid w:val="003B534A"/>
    <w:rsid w:val="003B5624"/>
    <w:rsid w:val="003C70EB"/>
    <w:rsid w:val="003D1178"/>
    <w:rsid w:val="003D404F"/>
    <w:rsid w:val="003D4639"/>
    <w:rsid w:val="003D4B3F"/>
    <w:rsid w:val="003D52BA"/>
    <w:rsid w:val="003D5644"/>
    <w:rsid w:val="003D5EB5"/>
    <w:rsid w:val="003D6C0A"/>
    <w:rsid w:val="003D740F"/>
    <w:rsid w:val="003E01D8"/>
    <w:rsid w:val="003E24E0"/>
    <w:rsid w:val="003E70AC"/>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4DDF"/>
    <w:rsid w:val="004354E3"/>
    <w:rsid w:val="00436446"/>
    <w:rsid w:val="00437E4C"/>
    <w:rsid w:val="00441E21"/>
    <w:rsid w:val="00444529"/>
    <w:rsid w:val="00444E53"/>
    <w:rsid w:val="0044560D"/>
    <w:rsid w:val="00447286"/>
    <w:rsid w:val="00447DDD"/>
    <w:rsid w:val="00450C85"/>
    <w:rsid w:val="0045128B"/>
    <w:rsid w:val="004542BA"/>
    <w:rsid w:val="0046023D"/>
    <w:rsid w:val="00460662"/>
    <w:rsid w:val="004606E1"/>
    <w:rsid w:val="004614D7"/>
    <w:rsid w:val="00466717"/>
    <w:rsid w:val="004734A9"/>
    <w:rsid w:val="00475E8F"/>
    <w:rsid w:val="004768CC"/>
    <w:rsid w:val="00482044"/>
    <w:rsid w:val="004878BC"/>
    <w:rsid w:val="00490617"/>
    <w:rsid w:val="004906A3"/>
    <w:rsid w:val="00491D29"/>
    <w:rsid w:val="00496AC5"/>
    <w:rsid w:val="00497055"/>
    <w:rsid w:val="00497641"/>
    <w:rsid w:val="00497C39"/>
    <w:rsid w:val="00497CC7"/>
    <w:rsid w:val="00497D18"/>
    <w:rsid w:val="004A11F3"/>
    <w:rsid w:val="004A1A6D"/>
    <w:rsid w:val="004A3E2A"/>
    <w:rsid w:val="004A74A6"/>
    <w:rsid w:val="004B28AD"/>
    <w:rsid w:val="004B3F6C"/>
    <w:rsid w:val="004B4BCD"/>
    <w:rsid w:val="004C0175"/>
    <w:rsid w:val="004C1D79"/>
    <w:rsid w:val="004C1E66"/>
    <w:rsid w:val="004C4B31"/>
    <w:rsid w:val="004D142A"/>
    <w:rsid w:val="004D1765"/>
    <w:rsid w:val="004D2214"/>
    <w:rsid w:val="004D24E3"/>
    <w:rsid w:val="004D2B76"/>
    <w:rsid w:val="004D561C"/>
    <w:rsid w:val="004D68C9"/>
    <w:rsid w:val="004D692C"/>
    <w:rsid w:val="004D7804"/>
    <w:rsid w:val="004E14C5"/>
    <w:rsid w:val="004E1E3C"/>
    <w:rsid w:val="004E29CD"/>
    <w:rsid w:val="004E2ED1"/>
    <w:rsid w:val="004E40B1"/>
    <w:rsid w:val="004F19C5"/>
    <w:rsid w:val="004F1F7C"/>
    <w:rsid w:val="004F37DD"/>
    <w:rsid w:val="004F5A39"/>
    <w:rsid w:val="004F670F"/>
    <w:rsid w:val="00506F82"/>
    <w:rsid w:val="00515AC4"/>
    <w:rsid w:val="00516019"/>
    <w:rsid w:val="00520956"/>
    <w:rsid w:val="0052170E"/>
    <w:rsid w:val="00521A82"/>
    <w:rsid w:val="00524F39"/>
    <w:rsid w:val="00525D09"/>
    <w:rsid w:val="00525E26"/>
    <w:rsid w:val="00532693"/>
    <w:rsid w:val="00535A63"/>
    <w:rsid w:val="00536D13"/>
    <w:rsid w:val="00537338"/>
    <w:rsid w:val="0054092F"/>
    <w:rsid w:val="00543264"/>
    <w:rsid w:val="00545137"/>
    <w:rsid w:val="00546C2E"/>
    <w:rsid w:val="00547078"/>
    <w:rsid w:val="005473C5"/>
    <w:rsid w:val="005507E8"/>
    <w:rsid w:val="00551071"/>
    <w:rsid w:val="00551866"/>
    <w:rsid w:val="005519EF"/>
    <w:rsid w:val="00551E82"/>
    <w:rsid w:val="0055204F"/>
    <w:rsid w:val="00552401"/>
    <w:rsid w:val="00552FDA"/>
    <w:rsid w:val="0055539A"/>
    <w:rsid w:val="00555C15"/>
    <w:rsid w:val="005622CB"/>
    <w:rsid w:val="00564C22"/>
    <w:rsid w:val="0056667C"/>
    <w:rsid w:val="00571384"/>
    <w:rsid w:val="0057202D"/>
    <w:rsid w:val="0057279C"/>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3C80"/>
    <w:rsid w:val="005A53AE"/>
    <w:rsid w:val="005A7177"/>
    <w:rsid w:val="005B14FF"/>
    <w:rsid w:val="005B2395"/>
    <w:rsid w:val="005B2C2C"/>
    <w:rsid w:val="005B2D2C"/>
    <w:rsid w:val="005B3D1B"/>
    <w:rsid w:val="005B3D6F"/>
    <w:rsid w:val="005B45BF"/>
    <w:rsid w:val="005B45C7"/>
    <w:rsid w:val="005B4A8D"/>
    <w:rsid w:val="005B5ED6"/>
    <w:rsid w:val="005B5FED"/>
    <w:rsid w:val="005B60F9"/>
    <w:rsid w:val="005C0B6F"/>
    <w:rsid w:val="005C0DAC"/>
    <w:rsid w:val="005C21BF"/>
    <w:rsid w:val="005C4436"/>
    <w:rsid w:val="005C4B89"/>
    <w:rsid w:val="005C64B0"/>
    <w:rsid w:val="005D084E"/>
    <w:rsid w:val="005D5DBF"/>
    <w:rsid w:val="005D7A9C"/>
    <w:rsid w:val="005E07B6"/>
    <w:rsid w:val="005E1DD1"/>
    <w:rsid w:val="005E1EA6"/>
    <w:rsid w:val="005E3095"/>
    <w:rsid w:val="005E5A03"/>
    <w:rsid w:val="005E5DEF"/>
    <w:rsid w:val="005E6451"/>
    <w:rsid w:val="005F0705"/>
    <w:rsid w:val="005F24F9"/>
    <w:rsid w:val="005F5981"/>
    <w:rsid w:val="005F6F49"/>
    <w:rsid w:val="005F75C6"/>
    <w:rsid w:val="006005B9"/>
    <w:rsid w:val="00602D5D"/>
    <w:rsid w:val="0060406D"/>
    <w:rsid w:val="006060EF"/>
    <w:rsid w:val="00606C8D"/>
    <w:rsid w:val="006101BE"/>
    <w:rsid w:val="00613205"/>
    <w:rsid w:val="006140A4"/>
    <w:rsid w:val="00615528"/>
    <w:rsid w:val="0062054E"/>
    <w:rsid w:val="00620F94"/>
    <w:rsid w:val="006220C6"/>
    <w:rsid w:val="00622F11"/>
    <w:rsid w:val="00623107"/>
    <w:rsid w:val="00626A18"/>
    <w:rsid w:val="00627344"/>
    <w:rsid w:val="00630B45"/>
    <w:rsid w:val="0063197C"/>
    <w:rsid w:val="00631C01"/>
    <w:rsid w:val="00632201"/>
    <w:rsid w:val="00633767"/>
    <w:rsid w:val="00633CE8"/>
    <w:rsid w:val="006362F3"/>
    <w:rsid w:val="00640148"/>
    <w:rsid w:val="006404DC"/>
    <w:rsid w:val="0064089E"/>
    <w:rsid w:val="00645D41"/>
    <w:rsid w:val="0064785C"/>
    <w:rsid w:val="006522C3"/>
    <w:rsid w:val="006552B9"/>
    <w:rsid w:val="00655F61"/>
    <w:rsid w:val="0065609E"/>
    <w:rsid w:val="0066014D"/>
    <w:rsid w:val="0066440C"/>
    <w:rsid w:val="006646B4"/>
    <w:rsid w:val="00664F6A"/>
    <w:rsid w:val="006671EF"/>
    <w:rsid w:val="00667F91"/>
    <w:rsid w:val="006704C8"/>
    <w:rsid w:val="00672F09"/>
    <w:rsid w:val="006736DC"/>
    <w:rsid w:val="00674144"/>
    <w:rsid w:val="00675C9A"/>
    <w:rsid w:val="00683212"/>
    <w:rsid w:val="00683BD2"/>
    <w:rsid w:val="00683D80"/>
    <w:rsid w:val="00684895"/>
    <w:rsid w:val="00687222"/>
    <w:rsid w:val="00690F94"/>
    <w:rsid w:val="00693583"/>
    <w:rsid w:val="006945FB"/>
    <w:rsid w:val="006972FB"/>
    <w:rsid w:val="006A0236"/>
    <w:rsid w:val="006A123C"/>
    <w:rsid w:val="006A2D64"/>
    <w:rsid w:val="006A2DCA"/>
    <w:rsid w:val="006A5CF5"/>
    <w:rsid w:val="006B0636"/>
    <w:rsid w:val="006B0788"/>
    <w:rsid w:val="006B2972"/>
    <w:rsid w:val="006B41C6"/>
    <w:rsid w:val="006B5F06"/>
    <w:rsid w:val="006B6062"/>
    <w:rsid w:val="006B619B"/>
    <w:rsid w:val="006B6EDA"/>
    <w:rsid w:val="006C4863"/>
    <w:rsid w:val="006C4DE5"/>
    <w:rsid w:val="006C5AA6"/>
    <w:rsid w:val="006C67EE"/>
    <w:rsid w:val="006C6DC5"/>
    <w:rsid w:val="006C6E42"/>
    <w:rsid w:val="006C7B75"/>
    <w:rsid w:val="006D05CC"/>
    <w:rsid w:val="006D1D47"/>
    <w:rsid w:val="006D1F48"/>
    <w:rsid w:val="006D33D6"/>
    <w:rsid w:val="006D3BA8"/>
    <w:rsid w:val="006D3E67"/>
    <w:rsid w:val="006D6E04"/>
    <w:rsid w:val="006E06FD"/>
    <w:rsid w:val="006E243C"/>
    <w:rsid w:val="006F0656"/>
    <w:rsid w:val="006F0806"/>
    <w:rsid w:val="006F1B9B"/>
    <w:rsid w:val="006F1CFA"/>
    <w:rsid w:val="006F2E4D"/>
    <w:rsid w:val="006F4FEB"/>
    <w:rsid w:val="006F5053"/>
    <w:rsid w:val="006F5AB4"/>
    <w:rsid w:val="006F7C3C"/>
    <w:rsid w:val="007014E5"/>
    <w:rsid w:val="00703A3E"/>
    <w:rsid w:val="00706248"/>
    <w:rsid w:val="00707E5F"/>
    <w:rsid w:val="007108E0"/>
    <w:rsid w:val="00711962"/>
    <w:rsid w:val="00711C81"/>
    <w:rsid w:val="00711F2A"/>
    <w:rsid w:val="007122D8"/>
    <w:rsid w:val="00714FA1"/>
    <w:rsid w:val="00715DC8"/>
    <w:rsid w:val="00717D10"/>
    <w:rsid w:val="00717F8B"/>
    <w:rsid w:val="007201A1"/>
    <w:rsid w:val="00722126"/>
    <w:rsid w:val="00723F32"/>
    <w:rsid w:val="0073050C"/>
    <w:rsid w:val="00731752"/>
    <w:rsid w:val="0073285A"/>
    <w:rsid w:val="0073407F"/>
    <w:rsid w:val="00734E30"/>
    <w:rsid w:val="00737EB2"/>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65"/>
    <w:rsid w:val="007767BA"/>
    <w:rsid w:val="00781CE1"/>
    <w:rsid w:val="007839E8"/>
    <w:rsid w:val="00784393"/>
    <w:rsid w:val="00786F42"/>
    <w:rsid w:val="00790390"/>
    <w:rsid w:val="007913E4"/>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1AF6"/>
    <w:rsid w:val="007D1ED9"/>
    <w:rsid w:val="007D1F57"/>
    <w:rsid w:val="007D3306"/>
    <w:rsid w:val="007D348E"/>
    <w:rsid w:val="007E1B85"/>
    <w:rsid w:val="007E43FB"/>
    <w:rsid w:val="007E568E"/>
    <w:rsid w:val="007E6EE7"/>
    <w:rsid w:val="007E70A0"/>
    <w:rsid w:val="007F200C"/>
    <w:rsid w:val="007F2230"/>
    <w:rsid w:val="007F2B40"/>
    <w:rsid w:val="007F2E3A"/>
    <w:rsid w:val="007F54B5"/>
    <w:rsid w:val="008002A6"/>
    <w:rsid w:val="0080065A"/>
    <w:rsid w:val="0080157F"/>
    <w:rsid w:val="00801D54"/>
    <w:rsid w:val="00804545"/>
    <w:rsid w:val="00805912"/>
    <w:rsid w:val="00805D66"/>
    <w:rsid w:val="0080762A"/>
    <w:rsid w:val="00807A37"/>
    <w:rsid w:val="00810E2E"/>
    <w:rsid w:val="00811797"/>
    <w:rsid w:val="0081220C"/>
    <w:rsid w:val="0082073A"/>
    <w:rsid w:val="00820BD5"/>
    <w:rsid w:val="008215F8"/>
    <w:rsid w:val="00821883"/>
    <w:rsid w:val="00821C79"/>
    <w:rsid w:val="008246EB"/>
    <w:rsid w:val="008263FC"/>
    <w:rsid w:val="00827DA2"/>
    <w:rsid w:val="00827DCB"/>
    <w:rsid w:val="00830040"/>
    <w:rsid w:val="00834160"/>
    <w:rsid w:val="00834363"/>
    <w:rsid w:val="008346E6"/>
    <w:rsid w:val="0084064A"/>
    <w:rsid w:val="00841996"/>
    <w:rsid w:val="00842A9E"/>
    <w:rsid w:val="008441D8"/>
    <w:rsid w:val="00845187"/>
    <w:rsid w:val="00845C37"/>
    <w:rsid w:val="00845CD0"/>
    <w:rsid w:val="00847635"/>
    <w:rsid w:val="00850B99"/>
    <w:rsid w:val="00852803"/>
    <w:rsid w:val="00854839"/>
    <w:rsid w:val="00854DC8"/>
    <w:rsid w:val="008554A7"/>
    <w:rsid w:val="00857E91"/>
    <w:rsid w:val="00860038"/>
    <w:rsid w:val="00860E1F"/>
    <w:rsid w:val="00872122"/>
    <w:rsid w:val="0087222E"/>
    <w:rsid w:val="008723C5"/>
    <w:rsid w:val="00873AC9"/>
    <w:rsid w:val="008741D9"/>
    <w:rsid w:val="008767DF"/>
    <w:rsid w:val="00877DFA"/>
    <w:rsid w:val="00880E68"/>
    <w:rsid w:val="0088147E"/>
    <w:rsid w:val="0088473E"/>
    <w:rsid w:val="00885B06"/>
    <w:rsid w:val="00886F1C"/>
    <w:rsid w:val="008908C0"/>
    <w:rsid w:val="00892232"/>
    <w:rsid w:val="0089291C"/>
    <w:rsid w:val="00892C2D"/>
    <w:rsid w:val="00893292"/>
    <w:rsid w:val="008A04E5"/>
    <w:rsid w:val="008A05DC"/>
    <w:rsid w:val="008A11E5"/>
    <w:rsid w:val="008A1BAC"/>
    <w:rsid w:val="008A1CCA"/>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C786D"/>
    <w:rsid w:val="008D3B2D"/>
    <w:rsid w:val="008D3F5B"/>
    <w:rsid w:val="008D559C"/>
    <w:rsid w:val="008E0C97"/>
    <w:rsid w:val="008E1DC3"/>
    <w:rsid w:val="008E2B96"/>
    <w:rsid w:val="008E38D9"/>
    <w:rsid w:val="008F1AF7"/>
    <w:rsid w:val="008F20F9"/>
    <w:rsid w:val="008F39D6"/>
    <w:rsid w:val="008F4366"/>
    <w:rsid w:val="008F4E01"/>
    <w:rsid w:val="00900A7C"/>
    <w:rsid w:val="0090526A"/>
    <w:rsid w:val="00910B77"/>
    <w:rsid w:val="00912358"/>
    <w:rsid w:val="00916379"/>
    <w:rsid w:val="00916BAF"/>
    <w:rsid w:val="00917092"/>
    <w:rsid w:val="00917138"/>
    <w:rsid w:val="00920A02"/>
    <w:rsid w:val="009212F2"/>
    <w:rsid w:val="0092251C"/>
    <w:rsid w:val="00922B41"/>
    <w:rsid w:val="00925AC6"/>
    <w:rsid w:val="00927AAF"/>
    <w:rsid w:val="00930F0E"/>
    <w:rsid w:val="0093236E"/>
    <w:rsid w:val="009323D2"/>
    <w:rsid w:val="00934297"/>
    <w:rsid w:val="00934522"/>
    <w:rsid w:val="009345E5"/>
    <w:rsid w:val="00934882"/>
    <w:rsid w:val="0093548C"/>
    <w:rsid w:val="009359C8"/>
    <w:rsid w:val="00935FC6"/>
    <w:rsid w:val="0094190D"/>
    <w:rsid w:val="00950F3F"/>
    <w:rsid w:val="00951B71"/>
    <w:rsid w:val="009603B2"/>
    <w:rsid w:val="009621E7"/>
    <w:rsid w:val="009625DA"/>
    <w:rsid w:val="00962A64"/>
    <w:rsid w:val="00962EFB"/>
    <w:rsid w:val="00964F36"/>
    <w:rsid w:val="00967A89"/>
    <w:rsid w:val="00967B6B"/>
    <w:rsid w:val="00972A72"/>
    <w:rsid w:val="00972BA1"/>
    <w:rsid w:val="009732C4"/>
    <w:rsid w:val="00974895"/>
    <w:rsid w:val="009764DA"/>
    <w:rsid w:val="00977283"/>
    <w:rsid w:val="00980C17"/>
    <w:rsid w:val="00981531"/>
    <w:rsid w:val="0098271D"/>
    <w:rsid w:val="00982CA8"/>
    <w:rsid w:val="009839F8"/>
    <w:rsid w:val="0098573E"/>
    <w:rsid w:val="0098767B"/>
    <w:rsid w:val="00992ED9"/>
    <w:rsid w:val="0099352D"/>
    <w:rsid w:val="0099456C"/>
    <w:rsid w:val="009946AD"/>
    <w:rsid w:val="0099595F"/>
    <w:rsid w:val="00996773"/>
    <w:rsid w:val="0099740E"/>
    <w:rsid w:val="00997C2A"/>
    <w:rsid w:val="009A1B9B"/>
    <w:rsid w:val="009A31B3"/>
    <w:rsid w:val="009A3C28"/>
    <w:rsid w:val="009A6A4F"/>
    <w:rsid w:val="009B0DE4"/>
    <w:rsid w:val="009B1AB0"/>
    <w:rsid w:val="009B4ABC"/>
    <w:rsid w:val="009B4C93"/>
    <w:rsid w:val="009B5232"/>
    <w:rsid w:val="009B6952"/>
    <w:rsid w:val="009C0FDC"/>
    <w:rsid w:val="009C27AE"/>
    <w:rsid w:val="009C37F4"/>
    <w:rsid w:val="009D0F83"/>
    <w:rsid w:val="009D1F5D"/>
    <w:rsid w:val="009D5079"/>
    <w:rsid w:val="009D5FD8"/>
    <w:rsid w:val="009E3AA6"/>
    <w:rsid w:val="009E511B"/>
    <w:rsid w:val="009F2439"/>
    <w:rsid w:val="009F361F"/>
    <w:rsid w:val="009F44BC"/>
    <w:rsid w:val="009F513F"/>
    <w:rsid w:val="009F5995"/>
    <w:rsid w:val="009F6BBA"/>
    <w:rsid w:val="009F7B0E"/>
    <w:rsid w:val="00A01629"/>
    <w:rsid w:val="00A01D34"/>
    <w:rsid w:val="00A01D98"/>
    <w:rsid w:val="00A02940"/>
    <w:rsid w:val="00A05824"/>
    <w:rsid w:val="00A05D98"/>
    <w:rsid w:val="00A067C3"/>
    <w:rsid w:val="00A10336"/>
    <w:rsid w:val="00A110DA"/>
    <w:rsid w:val="00A125F6"/>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5009"/>
    <w:rsid w:val="00A353E9"/>
    <w:rsid w:val="00A35757"/>
    <w:rsid w:val="00A40ACE"/>
    <w:rsid w:val="00A40D0F"/>
    <w:rsid w:val="00A423ED"/>
    <w:rsid w:val="00A42493"/>
    <w:rsid w:val="00A42918"/>
    <w:rsid w:val="00A432A7"/>
    <w:rsid w:val="00A445FF"/>
    <w:rsid w:val="00A50294"/>
    <w:rsid w:val="00A502B4"/>
    <w:rsid w:val="00A55C3E"/>
    <w:rsid w:val="00A60CCC"/>
    <w:rsid w:val="00A6168F"/>
    <w:rsid w:val="00A6192B"/>
    <w:rsid w:val="00A61B61"/>
    <w:rsid w:val="00A61EDE"/>
    <w:rsid w:val="00A6493D"/>
    <w:rsid w:val="00A70786"/>
    <w:rsid w:val="00A71D58"/>
    <w:rsid w:val="00A721F6"/>
    <w:rsid w:val="00A7478B"/>
    <w:rsid w:val="00A754B7"/>
    <w:rsid w:val="00A75C9C"/>
    <w:rsid w:val="00A77320"/>
    <w:rsid w:val="00A82DB4"/>
    <w:rsid w:val="00A83C11"/>
    <w:rsid w:val="00A84893"/>
    <w:rsid w:val="00A86F74"/>
    <w:rsid w:val="00A91A82"/>
    <w:rsid w:val="00A92BD3"/>
    <w:rsid w:val="00A959F1"/>
    <w:rsid w:val="00A96D13"/>
    <w:rsid w:val="00A97136"/>
    <w:rsid w:val="00A9718B"/>
    <w:rsid w:val="00A97601"/>
    <w:rsid w:val="00A979BA"/>
    <w:rsid w:val="00AA0CA2"/>
    <w:rsid w:val="00AA2706"/>
    <w:rsid w:val="00AA2BC6"/>
    <w:rsid w:val="00AA3E8B"/>
    <w:rsid w:val="00AA4F6D"/>
    <w:rsid w:val="00AA5507"/>
    <w:rsid w:val="00AA5ED0"/>
    <w:rsid w:val="00AA635F"/>
    <w:rsid w:val="00AA6988"/>
    <w:rsid w:val="00AB0555"/>
    <w:rsid w:val="00AB1EBB"/>
    <w:rsid w:val="00AB2053"/>
    <w:rsid w:val="00AB2A6F"/>
    <w:rsid w:val="00AB2EE3"/>
    <w:rsid w:val="00AB3DB1"/>
    <w:rsid w:val="00AB4DB8"/>
    <w:rsid w:val="00AB6223"/>
    <w:rsid w:val="00AB79E8"/>
    <w:rsid w:val="00AC154E"/>
    <w:rsid w:val="00AC3289"/>
    <w:rsid w:val="00AC36B2"/>
    <w:rsid w:val="00AC387A"/>
    <w:rsid w:val="00AC43C5"/>
    <w:rsid w:val="00AC53C8"/>
    <w:rsid w:val="00AC552D"/>
    <w:rsid w:val="00AC7004"/>
    <w:rsid w:val="00AC77DA"/>
    <w:rsid w:val="00AC7EA1"/>
    <w:rsid w:val="00AD0555"/>
    <w:rsid w:val="00AD1397"/>
    <w:rsid w:val="00AD1A91"/>
    <w:rsid w:val="00AD1F0B"/>
    <w:rsid w:val="00AD202F"/>
    <w:rsid w:val="00AD7BE5"/>
    <w:rsid w:val="00AE2B02"/>
    <w:rsid w:val="00AE366C"/>
    <w:rsid w:val="00AE3671"/>
    <w:rsid w:val="00AE4B14"/>
    <w:rsid w:val="00AE5D6D"/>
    <w:rsid w:val="00AE6240"/>
    <w:rsid w:val="00AE72F9"/>
    <w:rsid w:val="00AF0695"/>
    <w:rsid w:val="00AF36D7"/>
    <w:rsid w:val="00AF48F9"/>
    <w:rsid w:val="00AF6209"/>
    <w:rsid w:val="00AF6D91"/>
    <w:rsid w:val="00B001DB"/>
    <w:rsid w:val="00B02A4B"/>
    <w:rsid w:val="00B04C9D"/>
    <w:rsid w:val="00B04F77"/>
    <w:rsid w:val="00B074E6"/>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0C3E"/>
    <w:rsid w:val="00B4106A"/>
    <w:rsid w:val="00B45797"/>
    <w:rsid w:val="00B517D3"/>
    <w:rsid w:val="00B571B3"/>
    <w:rsid w:val="00B6015A"/>
    <w:rsid w:val="00B60347"/>
    <w:rsid w:val="00B61EFD"/>
    <w:rsid w:val="00B6308B"/>
    <w:rsid w:val="00B6636A"/>
    <w:rsid w:val="00B75DBB"/>
    <w:rsid w:val="00B76991"/>
    <w:rsid w:val="00B76AFB"/>
    <w:rsid w:val="00B76EAE"/>
    <w:rsid w:val="00B77172"/>
    <w:rsid w:val="00B77835"/>
    <w:rsid w:val="00B80C78"/>
    <w:rsid w:val="00B85B2D"/>
    <w:rsid w:val="00B85D6D"/>
    <w:rsid w:val="00B86202"/>
    <w:rsid w:val="00B866CE"/>
    <w:rsid w:val="00B86A5E"/>
    <w:rsid w:val="00B86E83"/>
    <w:rsid w:val="00B91FB5"/>
    <w:rsid w:val="00B92CD6"/>
    <w:rsid w:val="00B9398A"/>
    <w:rsid w:val="00B94816"/>
    <w:rsid w:val="00B9495E"/>
    <w:rsid w:val="00B972A1"/>
    <w:rsid w:val="00B97D0B"/>
    <w:rsid w:val="00BA22B1"/>
    <w:rsid w:val="00BA2D5D"/>
    <w:rsid w:val="00BA610A"/>
    <w:rsid w:val="00BA702B"/>
    <w:rsid w:val="00BB03CF"/>
    <w:rsid w:val="00BB104F"/>
    <w:rsid w:val="00BB11EE"/>
    <w:rsid w:val="00BB1728"/>
    <w:rsid w:val="00BB1C3E"/>
    <w:rsid w:val="00BB1E9B"/>
    <w:rsid w:val="00BB2383"/>
    <w:rsid w:val="00BB255F"/>
    <w:rsid w:val="00BC15F7"/>
    <w:rsid w:val="00BC76DB"/>
    <w:rsid w:val="00BD0396"/>
    <w:rsid w:val="00BD11E4"/>
    <w:rsid w:val="00BD1FC2"/>
    <w:rsid w:val="00BD3056"/>
    <w:rsid w:val="00BD38FB"/>
    <w:rsid w:val="00BD5605"/>
    <w:rsid w:val="00BD603A"/>
    <w:rsid w:val="00BD6F14"/>
    <w:rsid w:val="00BE086A"/>
    <w:rsid w:val="00BE0B23"/>
    <w:rsid w:val="00BE0F04"/>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078B"/>
    <w:rsid w:val="00C11191"/>
    <w:rsid w:val="00C12426"/>
    <w:rsid w:val="00C12C77"/>
    <w:rsid w:val="00C13AA6"/>
    <w:rsid w:val="00C144B7"/>
    <w:rsid w:val="00C218C6"/>
    <w:rsid w:val="00C2364D"/>
    <w:rsid w:val="00C260E9"/>
    <w:rsid w:val="00C26F2D"/>
    <w:rsid w:val="00C26FF1"/>
    <w:rsid w:val="00C27260"/>
    <w:rsid w:val="00C326D8"/>
    <w:rsid w:val="00C3328D"/>
    <w:rsid w:val="00C41F20"/>
    <w:rsid w:val="00C424A7"/>
    <w:rsid w:val="00C425BC"/>
    <w:rsid w:val="00C43731"/>
    <w:rsid w:val="00C44ACA"/>
    <w:rsid w:val="00C466A8"/>
    <w:rsid w:val="00C5166B"/>
    <w:rsid w:val="00C518EA"/>
    <w:rsid w:val="00C51E05"/>
    <w:rsid w:val="00C55C49"/>
    <w:rsid w:val="00C567A3"/>
    <w:rsid w:val="00C633CB"/>
    <w:rsid w:val="00C63B4B"/>
    <w:rsid w:val="00C71783"/>
    <w:rsid w:val="00C767E9"/>
    <w:rsid w:val="00C76F7C"/>
    <w:rsid w:val="00C81906"/>
    <w:rsid w:val="00C829A5"/>
    <w:rsid w:val="00C831B2"/>
    <w:rsid w:val="00C837DB"/>
    <w:rsid w:val="00C84737"/>
    <w:rsid w:val="00C852E5"/>
    <w:rsid w:val="00C8612F"/>
    <w:rsid w:val="00C92A52"/>
    <w:rsid w:val="00C94AC0"/>
    <w:rsid w:val="00C95C67"/>
    <w:rsid w:val="00C97CCB"/>
    <w:rsid w:val="00CA099A"/>
    <w:rsid w:val="00CA0EC2"/>
    <w:rsid w:val="00CA18D9"/>
    <w:rsid w:val="00CA364C"/>
    <w:rsid w:val="00CA733D"/>
    <w:rsid w:val="00CB0163"/>
    <w:rsid w:val="00CB0263"/>
    <w:rsid w:val="00CB1237"/>
    <w:rsid w:val="00CB3321"/>
    <w:rsid w:val="00CB4EE6"/>
    <w:rsid w:val="00CC2029"/>
    <w:rsid w:val="00CC23B7"/>
    <w:rsid w:val="00CC56C9"/>
    <w:rsid w:val="00CC6B86"/>
    <w:rsid w:val="00CD2873"/>
    <w:rsid w:val="00CD356D"/>
    <w:rsid w:val="00CD595A"/>
    <w:rsid w:val="00CD64A2"/>
    <w:rsid w:val="00CD6B55"/>
    <w:rsid w:val="00CE2C60"/>
    <w:rsid w:val="00CE6E60"/>
    <w:rsid w:val="00CE75C7"/>
    <w:rsid w:val="00CF301F"/>
    <w:rsid w:val="00CF30F0"/>
    <w:rsid w:val="00CF402B"/>
    <w:rsid w:val="00CF46A5"/>
    <w:rsid w:val="00CF51DB"/>
    <w:rsid w:val="00CF756A"/>
    <w:rsid w:val="00D008EB"/>
    <w:rsid w:val="00D0093B"/>
    <w:rsid w:val="00D0110B"/>
    <w:rsid w:val="00D02709"/>
    <w:rsid w:val="00D047FB"/>
    <w:rsid w:val="00D05636"/>
    <w:rsid w:val="00D10DF0"/>
    <w:rsid w:val="00D110C3"/>
    <w:rsid w:val="00D12087"/>
    <w:rsid w:val="00D165B1"/>
    <w:rsid w:val="00D17A2B"/>
    <w:rsid w:val="00D21002"/>
    <w:rsid w:val="00D2153A"/>
    <w:rsid w:val="00D232AD"/>
    <w:rsid w:val="00D252D0"/>
    <w:rsid w:val="00D263A6"/>
    <w:rsid w:val="00D26BA0"/>
    <w:rsid w:val="00D26E66"/>
    <w:rsid w:val="00D40452"/>
    <w:rsid w:val="00D41200"/>
    <w:rsid w:val="00D41661"/>
    <w:rsid w:val="00D416CD"/>
    <w:rsid w:val="00D41A53"/>
    <w:rsid w:val="00D41C73"/>
    <w:rsid w:val="00D440F4"/>
    <w:rsid w:val="00D44F83"/>
    <w:rsid w:val="00D506E4"/>
    <w:rsid w:val="00D50BF5"/>
    <w:rsid w:val="00D526A9"/>
    <w:rsid w:val="00D5334A"/>
    <w:rsid w:val="00D53B98"/>
    <w:rsid w:val="00D55CA4"/>
    <w:rsid w:val="00D56ED4"/>
    <w:rsid w:val="00D600A4"/>
    <w:rsid w:val="00D61266"/>
    <w:rsid w:val="00D61A89"/>
    <w:rsid w:val="00D63212"/>
    <w:rsid w:val="00D660CB"/>
    <w:rsid w:val="00D66343"/>
    <w:rsid w:val="00D71E1C"/>
    <w:rsid w:val="00D72C8E"/>
    <w:rsid w:val="00D74337"/>
    <w:rsid w:val="00D74382"/>
    <w:rsid w:val="00D754C5"/>
    <w:rsid w:val="00D80D82"/>
    <w:rsid w:val="00D8205D"/>
    <w:rsid w:val="00D82E30"/>
    <w:rsid w:val="00D83729"/>
    <w:rsid w:val="00D84517"/>
    <w:rsid w:val="00D847A5"/>
    <w:rsid w:val="00D8660D"/>
    <w:rsid w:val="00D90AEB"/>
    <w:rsid w:val="00D91720"/>
    <w:rsid w:val="00D91A9A"/>
    <w:rsid w:val="00D92A0C"/>
    <w:rsid w:val="00D95114"/>
    <w:rsid w:val="00D9783E"/>
    <w:rsid w:val="00D97F9A"/>
    <w:rsid w:val="00DA2F87"/>
    <w:rsid w:val="00DA4003"/>
    <w:rsid w:val="00DA4312"/>
    <w:rsid w:val="00DA45EA"/>
    <w:rsid w:val="00DA4853"/>
    <w:rsid w:val="00DA5917"/>
    <w:rsid w:val="00DA6C06"/>
    <w:rsid w:val="00DB1E76"/>
    <w:rsid w:val="00DB36C5"/>
    <w:rsid w:val="00DB6BDF"/>
    <w:rsid w:val="00DB78B7"/>
    <w:rsid w:val="00DC0704"/>
    <w:rsid w:val="00DC762E"/>
    <w:rsid w:val="00DD2202"/>
    <w:rsid w:val="00DD5707"/>
    <w:rsid w:val="00DD5AD4"/>
    <w:rsid w:val="00DD6042"/>
    <w:rsid w:val="00DD74BD"/>
    <w:rsid w:val="00DE1066"/>
    <w:rsid w:val="00DE142A"/>
    <w:rsid w:val="00DE1AD6"/>
    <w:rsid w:val="00DE45E0"/>
    <w:rsid w:val="00DF01D9"/>
    <w:rsid w:val="00DF04D8"/>
    <w:rsid w:val="00DF06CE"/>
    <w:rsid w:val="00DF0C89"/>
    <w:rsid w:val="00DF2B0C"/>
    <w:rsid w:val="00DF36D9"/>
    <w:rsid w:val="00DF4222"/>
    <w:rsid w:val="00DF4EBF"/>
    <w:rsid w:val="00DF5B49"/>
    <w:rsid w:val="00DF61F1"/>
    <w:rsid w:val="00DF674B"/>
    <w:rsid w:val="00DF696F"/>
    <w:rsid w:val="00E00D58"/>
    <w:rsid w:val="00E04830"/>
    <w:rsid w:val="00E05117"/>
    <w:rsid w:val="00E06E2A"/>
    <w:rsid w:val="00E0789C"/>
    <w:rsid w:val="00E1163C"/>
    <w:rsid w:val="00E1208D"/>
    <w:rsid w:val="00E125FE"/>
    <w:rsid w:val="00E12E35"/>
    <w:rsid w:val="00E13D6F"/>
    <w:rsid w:val="00E13E74"/>
    <w:rsid w:val="00E14EFF"/>
    <w:rsid w:val="00E16C22"/>
    <w:rsid w:val="00E1707D"/>
    <w:rsid w:val="00E17250"/>
    <w:rsid w:val="00E17611"/>
    <w:rsid w:val="00E17725"/>
    <w:rsid w:val="00E206B8"/>
    <w:rsid w:val="00E21CCA"/>
    <w:rsid w:val="00E256FB"/>
    <w:rsid w:val="00E27BEC"/>
    <w:rsid w:val="00E31C5E"/>
    <w:rsid w:val="00E3354E"/>
    <w:rsid w:val="00E34DFE"/>
    <w:rsid w:val="00E351E7"/>
    <w:rsid w:val="00E35302"/>
    <w:rsid w:val="00E3628F"/>
    <w:rsid w:val="00E365A3"/>
    <w:rsid w:val="00E374EE"/>
    <w:rsid w:val="00E41FE9"/>
    <w:rsid w:val="00E42106"/>
    <w:rsid w:val="00E438BE"/>
    <w:rsid w:val="00E45D2E"/>
    <w:rsid w:val="00E4769A"/>
    <w:rsid w:val="00E50324"/>
    <w:rsid w:val="00E542DF"/>
    <w:rsid w:val="00E55973"/>
    <w:rsid w:val="00E559D5"/>
    <w:rsid w:val="00E57072"/>
    <w:rsid w:val="00E60835"/>
    <w:rsid w:val="00E6150E"/>
    <w:rsid w:val="00E62296"/>
    <w:rsid w:val="00E636DE"/>
    <w:rsid w:val="00E64F1E"/>
    <w:rsid w:val="00E65581"/>
    <w:rsid w:val="00E7048D"/>
    <w:rsid w:val="00E70F56"/>
    <w:rsid w:val="00E74052"/>
    <w:rsid w:val="00E77F4E"/>
    <w:rsid w:val="00E81174"/>
    <w:rsid w:val="00E82D7C"/>
    <w:rsid w:val="00E82E17"/>
    <w:rsid w:val="00E83794"/>
    <w:rsid w:val="00E8422F"/>
    <w:rsid w:val="00E849C4"/>
    <w:rsid w:val="00E84EA6"/>
    <w:rsid w:val="00E85340"/>
    <w:rsid w:val="00E86003"/>
    <w:rsid w:val="00E90DD2"/>
    <w:rsid w:val="00E91D19"/>
    <w:rsid w:val="00E924E8"/>
    <w:rsid w:val="00E94620"/>
    <w:rsid w:val="00E97729"/>
    <w:rsid w:val="00E97923"/>
    <w:rsid w:val="00EA7915"/>
    <w:rsid w:val="00EB03FA"/>
    <w:rsid w:val="00EB34C8"/>
    <w:rsid w:val="00EB5624"/>
    <w:rsid w:val="00EB5BAD"/>
    <w:rsid w:val="00EB7373"/>
    <w:rsid w:val="00EC1EF2"/>
    <w:rsid w:val="00EC2ED5"/>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101D6"/>
    <w:rsid w:val="00F12E35"/>
    <w:rsid w:val="00F13566"/>
    <w:rsid w:val="00F207F0"/>
    <w:rsid w:val="00F20AF8"/>
    <w:rsid w:val="00F22327"/>
    <w:rsid w:val="00F228D5"/>
    <w:rsid w:val="00F230DF"/>
    <w:rsid w:val="00F23252"/>
    <w:rsid w:val="00F23C98"/>
    <w:rsid w:val="00F24170"/>
    <w:rsid w:val="00F24AE8"/>
    <w:rsid w:val="00F27811"/>
    <w:rsid w:val="00F312DF"/>
    <w:rsid w:val="00F32856"/>
    <w:rsid w:val="00F3450B"/>
    <w:rsid w:val="00F3649C"/>
    <w:rsid w:val="00F37B8C"/>
    <w:rsid w:val="00F42087"/>
    <w:rsid w:val="00F444DE"/>
    <w:rsid w:val="00F460C8"/>
    <w:rsid w:val="00F500B0"/>
    <w:rsid w:val="00F507E8"/>
    <w:rsid w:val="00F51228"/>
    <w:rsid w:val="00F5374F"/>
    <w:rsid w:val="00F542BA"/>
    <w:rsid w:val="00F54B06"/>
    <w:rsid w:val="00F5744C"/>
    <w:rsid w:val="00F57FC6"/>
    <w:rsid w:val="00F622C4"/>
    <w:rsid w:val="00F637C2"/>
    <w:rsid w:val="00F65A70"/>
    <w:rsid w:val="00F663D9"/>
    <w:rsid w:val="00F66A79"/>
    <w:rsid w:val="00F71EAB"/>
    <w:rsid w:val="00F73A62"/>
    <w:rsid w:val="00F758BD"/>
    <w:rsid w:val="00F80B51"/>
    <w:rsid w:val="00F812BA"/>
    <w:rsid w:val="00F86941"/>
    <w:rsid w:val="00F91A3D"/>
    <w:rsid w:val="00F929AB"/>
    <w:rsid w:val="00F96816"/>
    <w:rsid w:val="00F9688A"/>
    <w:rsid w:val="00FA063E"/>
    <w:rsid w:val="00FA0DB5"/>
    <w:rsid w:val="00FA27CA"/>
    <w:rsid w:val="00FA48E9"/>
    <w:rsid w:val="00FA53DD"/>
    <w:rsid w:val="00FA59FF"/>
    <w:rsid w:val="00FA6B16"/>
    <w:rsid w:val="00FA6F15"/>
    <w:rsid w:val="00FB01DD"/>
    <w:rsid w:val="00FB0242"/>
    <w:rsid w:val="00FB0D08"/>
    <w:rsid w:val="00FB15DA"/>
    <w:rsid w:val="00FB7781"/>
    <w:rsid w:val="00FC02B2"/>
    <w:rsid w:val="00FC0599"/>
    <w:rsid w:val="00FC56CE"/>
    <w:rsid w:val="00FC65C6"/>
    <w:rsid w:val="00FD091F"/>
    <w:rsid w:val="00FD186A"/>
    <w:rsid w:val="00FD1AC4"/>
    <w:rsid w:val="00FD1B52"/>
    <w:rsid w:val="00FD2037"/>
    <w:rsid w:val="00FD347D"/>
    <w:rsid w:val="00FD45FC"/>
    <w:rsid w:val="00FD4FDC"/>
    <w:rsid w:val="00FD7227"/>
    <w:rsid w:val="00FD7747"/>
    <w:rsid w:val="00FE0458"/>
    <w:rsid w:val="00FE14A7"/>
    <w:rsid w:val="00FE4072"/>
    <w:rsid w:val="00FE4F7B"/>
    <w:rsid w:val="00FE65B7"/>
    <w:rsid w:val="00FE6AE9"/>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C97CCB"/>
    <w:pPr>
      <w:keepNext/>
      <w:spacing w:after="240" w:line="264" w:lineRule="auto"/>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 w:type="paragraph" w:styleId="BodyText2">
    <w:name w:val="Body Text 2"/>
    <w:basedOn w:val="Normal"/>
    <w:link w:val="BodyText2Char"/>
    <w:rsid w:val="005B4A8D"/>
    <w:pPr>
      <w:spacing w:after="120" w:line="480" w:lineRule="auto"/>
    </w:pPr>
  </w:style>
  <w:style w:type="character" w:customStyle="1" w:styleId="BodyText2Char">
    <w:name w:val="Body Text 2 Char"/>
    <w:basedOn w:val="DefaultParagraphFont"/>
    <w:link w:val="BodyText2"/>
    <w:rsid w:val="005B4A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77314">
      <w:bodyDiv w:val="1"/>
      <w:marLeft w:val="0"/>
      <w:marRight w:val="0"/>
      <w:marTop w:val="0"/>
      <w:marBottom w:val="0"/>
      <w:divBdr>
        <w:top w:val="none" w:sz="0" w:space="0" w:color="auto"/>
        <w:left w:val="none" w:sz="0" w:space="0" w:color="auto"/>
        <w:bottom w:val="none" w:sz="0" w:space="0" w:color="auto"/>
        <w:right w:val="none" w:sz="0" w:space="0" w:color="auto"/>
      </w:divBdr>
    </w:div>
    <w:div w:id="1415198867">
      <w:bodyDiv w:val="1"/>
      <w:marLeft w:val="0"/>
      <w:marRight w:val="0"/>
      <w:marTop w:val="0"/>
      <w:marBottom w:val="0"/>
      <w:divBdr>
        <w:top w:val="none" w:sz="0" w:space="0" w:color="auto"/>
        <w:left w:val="none" w:sz="0" w:space="0" w:color="auto"/>
        <w:bottom w:val="none" w:sz="0" w:space="0" w:color="auto"/>
        <w:right w:val="none" w:sz="0" w:space="0" w:color="auto"/>
      </w:divBdr>
    </w:div>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2016-09-27T07:00:00+00:00</Date1>
    <IsDocumentOrder xmlns="dc463f71-b30c-4ab2-9473-d307f9d35888">true</IsDocumentOrder>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3835AF0-4E2C-4584-8676-3253B46B1033}">
  <ds:schemaRefs>
    <ds:schemaRef ds:uri="http://schemas.microsoft.com/sharepoint/v3/contenttype/forms"/>
  </ds:schemaRefs>
</ds:datastoreItem>
</file>

<file path=customXml/itemProps2.xml><?xml version="1.0" encoding="utf-8"?>
<ds:datastoreItem xmlns:ds="http://schemas.openxmlformats.org/officeDocument/2006/customXml" ds:itemID="{9EE59A15-8EAA-49C4-B124-D992BCD9687F}"/>
</file>

<file path=customXml/itemProps3.xml><?xml version="1.0" encoding="utf-8"?>
<ds:datastoreItem xmlns:ds="http://schemas.openxmlformats.org/officeDocument/2006/customXml" ds:itemID="{6671D1D8-87AE-477B-8686-FBDCD1F8084E}">
  <ds:schemaRefs>
    <ds:schemaRef ds:uri="http://purl.org/dc/elements/1.1/"/>
    <ds:schemaRef ds:uri="4554ae50-06e8-4536-9b65-e0b3a2b78f82"/>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340C9FA-301C-4350-A666-6FFB72423F55}">
  <ds:schemaRefs>
    <ds:schemaRef ds:uri="http://schemas.openxmlformats.org/officeDocument/2006/bibliography"/>
  </ds:schemaRefs>
</ds:datastoreItem>
</file>

<file path=customXml/itemProps5.xml><?xml version="1.0" encoding="utf-8"?>
<ds:datastoreItem xmlns:ds="http://schemas.openxmlformats.org/officeDocument/2006/customXml" ds:itemID="{C2B4C8A6-EDC3-431D-B47E-E302BF29F835}"/>
</file>

<file path=docProps/app.xml><?xml version="1.0" encoding="utf-8"?>
<Properties xmlns="http://schemas.openxmlformats.org/officeDocument/2006/extended-properties" xmlns:vt="http://schemas.openxmlformats.org/officeDocument/2006/docPropsVTypes">
  <Template>Normal</Template>
  <TotalTime>0</TotalTime>
  <Pages>10</Pages>
  <Words>2874</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Order 06, Order Granting Petition for Rehearing</vt:lpstr>
    </vt:vector>
  </TitlesOfParts>
  <LinksUpToDate>false</LinksUpToDate>
  <CharactersWithSpaces>18989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06, Order Granting Petition for Rehearing</dc:title>
  <dc:subject/>
  <dc:creator/>
  <cp:keywords/>
  <cp:lastModifiedBy/>
  <cp:revision>1</cp:revision>
  <dcterms:created xsi:type="dcterms:W3CDTF">2016-09-26T18:21:00Z</dcterms:created>
  <dcterms:modified xsi:type="dcterms:W3CDTF">2016-09-27T21:14:00Z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