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Default="00C7303A" w:rsidP="00C7303A">
      <w:pPr>
        <w:widowControl/>
        <w:rPr>
          <w:rFonts w:ascii="Times New Roman" w:hAnsi="Times New Roman"/>
          <w:noProof/>
          <w:sz w:val="24"/>
        </w:rPr>
      </w:pPr>
    </w:p>
    <w:p w:rsidR="00C7303A" w:rsidRDefault="00C7303A" w:rsidP="00C7303A">
      <w:pPr>
        <w:widowControl/>
        <w:rPr>
          <w:rFonts w:ascii="Times New Roman" w:hAnsi="Times New Roman"/>
          <w:noProof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5E11D7">
        <w:rPr>
          <w:rFonts w:ascii="Times New Roman" w:hAnsi="Times New Roman"/>
          <w:noProof/>
          <w:sz w:val="24"/>
        </w:rPr>
        <w:t>February</w:t>
      </w:r>
      <w:r>
        <w:rPr>
          <w:rFonts w:ascii="Times New Roman" w:hAnsi="Times New Roman"/>
          <w:noProof/>
          <w:sz w:val="24"/>
        </w:rPr>
        <w:t xml:space="preserve"> 10</w:t>
      </w:r>
      <w:r w:rsidRPr="005E11D7">
        <w:rPr>
          <w:rFonts w:ascii="Times New Roman" w:hAnsi="Times New Roman"/>
          <w:noProof/>
          <w:sz w:val="24"/>
        </w:rPr>
        <w:t>, 2016</w:t>
      </w:r>
    </w:p>
    <w:p w:rsidR="00C7303A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ABC LMI AND WEB PORTAL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Default="00C7303A" w:rsidP="00C7303A">
      <w:pPr>
        <w:widowControl/>
        <w:rPr>
          <w:rFonts w:ascii="Times New Roman" w:hAnsi="Times New Roman"/>
          <w:noProof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In the Matter of the Petition of </w:t>
      </w:r>
      <w:proofErr w:type="spellStart"/>
      <w:r>
        <w:rPr>
          <w:rFonts w:ascii="Times New Roman" w:hAnsi="Times New Roman"/>
          <w:i/>
          <w:sz w:val="24"/>
        </w:rPr>
        <w:t>Avista</w:t>
      </w:r>
      <w:proofErr w:type="spellEnd"/>
      <w:r>
        <w:rPr>
          <w:rFonts w:ascii="Times New Roman" w:hAnsi="Times New Roman"/>
          <w:i/>
          <w:sz w:val="24"/>
        </w:rPr>
        <w:t xml:space="preserve"> Corporation, d/b/a </w:t>
      </w:r>
      <w:proofErr w:type="spellStart"/>
      <w:r>
        <w:rPr>
          <w:rFonts w:ascii="Times New Roman" w:hAnsi="Times New Roman"/>
          <w:i/>
          <w:sz w:val="24"/>
        </w:rPr>
        <w:t>Avista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 xml:space="preserve">Utilities For an </w:t>
      </w:r>
      <w:proofErr w:type="gramEnd"/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 xml:space="preserve">Order Authorizing Deferred Accounting Treatment related to the Undepreciated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>Net Book Value of the Company’s Existing Electric Meters</w:t>
      </w:r>
      <w:r>
        <w:rPr>
          <w:rFonts w:ascii="Times New Roman" w:hAnsi="Times New Roman"/>
          <w:i/>
          <w:sz w:val="24"/>
        </w:rPr>
        <w:t>,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ab/>
      </w:r>
      <w:r w:rsidRPr="00920D4F">
        <w:rPr>
          <w:rFonts w:ascii="Times New Roman" w:hAnsi="Times New Roman"/>
          <w:sz w:val="24"/>
        </w:rPr>
        <w:t xml:space="preserve">Docket </w:t>
      </w:r>
      <w:r w:rsidRPr="005E11D7">
        <w:rPr>
          <w:rFonts w:ascii="Times New Roman" w:hAnsi="Times New Roman"/>
          <w:noProof/>
          <w:sz w:val="24"/>
        </w:rPr>
        <w:t>UE-160100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Enclosed for filing in the above-referenced docket are the </w:t>
      </w:r>
      <w:r>
        <w:rPr>
          <w:rFonts w:ascii="Times New Roman" w:hAnsi="Times New Roman"/>
          <w:sz w:val="24"/>
        </w:rPr>
        <w:t xml:space="preserve">original and 10 copies of the </w:t>
      </w:r>
      <w:r w:rsidRPr="00920D4F">
        <w:rPr>
          <w:rFonts w:ascii="Times New Roman" w:hAnsi="Times New Roman"/>
          <w:sz w:val="24"/>
        </w:rPr>
        <w:t>Public Counsel</w:t>
      </w:r>
      <w:r>
        <w:rPr>
          <w:rFonts w:ascii="Times New Roman" w:hAnsi="Times New Roman"/>
          <w:sz w:val="24"/>
        </w:rPr>
        <w:t xml:space="preserve">’s Response to </w:t>
      </w:r>
      <w:proofErr w:type="spellStart"/>
      <w:r>
        <w:rPr>
          <w:rFonts w:ascii="Times New Roman" w:hAnsi="Times New Roman"/>
          <w:sz w:val="24"/>
        </w:rPr>
        <w:t>Avista’s</w:t>
      </w:r>
      <w:proofErr w:type="spellEnd"/>
      <w:r>
        <w:rPr>
          <w:rFonts w:ascii="Times New Roman" w:hAnsi="Times New Roman"/>
          <w:sz w:val="24"/>
        </w:rPr>
        <w:t xml:space="preserve"> Petition for Accounting Treatment</w:t>
      </w:r>
      <w:r w:rsidRPr="00920D4F">
        <w:rPr>
          <w:rFonts w:ascii="Times New Roman" w:hAnsi="Times New Roman"/>
          <w:sz w:val="24"/>
        </w:rPr>
        <w:t>, and the Certificate of Service.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5E11D7">
        <w:rPr>
          <w:rFonts w:ascii="Times New Roman" w:hAnsi="Times New Roman"/>
          <w:noProof/>
          <w:sz w:val="24"/>
        </w:rPr>
        <w:t>Lisa Gafken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5E11D7">
        <w:rPr>
          <w:rFonts w:ascii="Times New Roman" w:hAnsi="Times New Roman"/>
          <w:noProof/>
          <w:sz w:val="24"/>
        </w:rPr>
        <w:t>Assistant Attorney General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5E11D7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 w:rsidRPr="005E11D7">
        <w:rPr>
          <w:rFonts w:ascii="Times New Roman" w:hAnsi="Times New Roman"/>
          <w:noProof/>
          <w:sz w:val="24"/>
        </w:rPr>
        <w:t>(206) 464-6595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Default="00C7303A" w:rsidP="00C7303A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proofErr w:type="gramStart"/>
      <w:r>
        <w:rPr>
          <w:rFonts w:ascii="Times New Roman" w:hAnsi="Times New Roman"/>
          <w:sz w:val="24"/>
        </w:rPr>
        <w:t>:cm</w:t>
      </w:r>
      <w:proofErr w:type="spellEnd"/>
      <w:proofErr w:type="gramEnd"/>
    </w:p>
    <w:p w:rsidR="00C7303A" w:rsidRDefault="00C7303A" w:rsidP="00C7303A">
      <w:pPr>
        <w:widowControl/>
        <w:rPr>
          <w:rFonts w:ascii="Times New Roman" w:hAnsi="Times New Roman"/>
          <w:sz w:val="24"/>
        </w:rPr>
      </w:pPr>
    </w:p>
    <w:p w:rsidR="00C7303A" w:rsidRDefault="00C7303A" w:rsidP="00C730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C7303A" w:rsidRPr="00920D4F" w:rsidRDefault="00C7303A" w:rsidP="00C730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 xml:space="preserve">Service List (via E-mal &amp; First Class Mail) </w:t>
      </w:r>
      <w:r w:rsidRPr="00920D4F">
        <w:rPr>
          <w:rFonts w:ascii="Times New Roman" w:hAnsi="Times New Roman"/>
          <w:sz w:val="24"/>
        </w:rPr>
        <w:t xml:space="preserve"> </w:t>
      </w:r>
    </w:p>
    <w:p w:rsidR="00AD371D" w:rsidRDefault="00AD371D"/>
    <w:sectPr w:rsidR="00AD37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A"/>
    <w:rsid w:val="00015399"/>
    <w:rsid w:val="001A3F66"/>
    <w:rsid w:val="002467A9"/>
    <w:rsid w:val="002518E3"/>
    <w:rsid w:val="00290EAE"/>
    <w:rsid w:val="00335F14"/>
    <w:rsid w:val="003B2D04"/>
    <w:rsid w:val="0053161F"/>
    <w:rsid w:val="00882554"/>
    <w:rsid w:val="008E07ED"/>
    <w:rsid w:val="00AD371D"/>
    <w:rsid w:val="00BB03F7"/>
    <w:rsid w:val="00BD2B60"/>
    <w:rsid w:val="00C7303A"/>
    <w:rsid w:val="00D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3A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3A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DF4BFC9E119A4AB9AB729C39ED3655" ma:contentTypeVersion="104" ma:contentTypeDescription="" ma:contentTypeScope="" ma:versionID="8fff0231764d0f3c741a667ac1b1d2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2016-01-20T08:00:00+00:00</OpenedDate>
    <Date1 xmlns="dc463f71-b30c-4ab2-9473-d307f9d35888">2016-02-10T08:00:00+00:00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5D0510-7A23-44A1-8DAB-212230159168}"/>
</file>

<file path=customXml/itemProps2.xml><?xml version="1.0" encoding="utf-8"?>
<ds:datastoreItem xmlns:ds="http://schemas.openxmlformats.org/officeDocument/2006/customXml" ds:itemID="{FFE2A361-09F4-4E6A-854B-80DCE7B4B757}"/>
</file>

<file path=customXml/itemProps3.xml><?xml version="1.0" encoding="utf-8"?>
<ds:datastoreItem xmlns:ds="http://schemas.openxmlformats.org/officeDocument/2006/customXml" ds:itemID="{CA40D44B-1C79-4D7D-8747-1CE49B44205B}"/>
</file>

<file path=customXml/itemProps4.xml><?xml version="1.0" encoding="utf-8"?>
<ds:datastoreItem xmlns:ds="http://schemas.openxmlformats.org/officeDocument/2006/customXml" ds:itemID="{3EF23119-7967-46BE-848D-DDBFCC52A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730</Characters>
  <Application>Microsoft Office Word</Application>
  <DocSecurity>0</DocSecurity>
  <Lines>6</Lines>
  <Paragraphs>1</Paragraphs>
  <ScaleCrop>false</ScaleCrop>
  <Company>Office of the Attorney General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1</cp:revision>
  <dcterms:created xsi:type="dcterms:W3CDTF">2016-02-10T15:24:00Z</dcterms:created>
  <dcterms:modified xsi:type="dcterms:W3CDTF">2016-02-10T15:28:00Z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0x0101006E56B4D1795A2E4DB2F0B01679ED314A006BDF4BFC9E119A4AB9AB729C39ED3655</vt:lpwstr>
  </property>
  <property fmtid="{D5CDD505-2E9C-101B-9397-08002B2CF9AE}" pid="3" name="_docset_NoMedatataSyncRequired">
    <vt:lpwstr>False</vt:lpwstr>
  </property>
</Properties>
</file>