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0E6C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</w:p>
    <w:p w14:paraId="07BD0E6D" w14:textId="54272B6F" w:rsidR="00442911" w:rsidRDefault="007B3223" w:rsidP="005F2E01">
      <w:pPr>
        <w:pStyle w:val="LetterDate"/>
        <w:spacing w:before="960" w:after="480"/>
        <w:rPr>
          <w:noProof/>
        </w:rPr>
      </w:pPr>
      <w:r>
        <w:rPr>
          <w:noProof/>
        </w:rPr>
        <w:t>April 14,</w:t>
      </w:r>
      <w:r w:rsidR="007B5503">
        <w:rPr>
          <w:noProof/>
        </w:rPr>
        <w:t xml:space="preserve"> 201</w:t>
      </w:r>
      <w:r w:rsidR="00ED6D5B">
        <w:rPr>
          <w:noProof/>
        </w:rPr>
        <w:t>6</w:t>
      </w:r>
    </w:p>
    <w:p w14:paraId="07BD0E6E" w14:textId="77777777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14:paraId="07BD0E6F" w14:textId="77777777" w:rsidR="00DD4ECB" w:rsidRPr="00DD4ECB" w:rsidRDefault="00DD4ECB">
      <w:pPr>
        <w:pStyle w:val="Addressee"/>
        <w:rPr>
          <w:b/>
        </w:rPr>
      </w:pPr>
    </w:p>
    <w:p w14:paraId="07BD0E70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07BD0E71" w14:textId="77777777" w:rsidR="00442911" w:rsidRDefault="00442911">
      <w:pPr>
        <w:pStyle w:val="Addressee"/>
      </w:pPr>
      <w:r>
        <w:t>Washington Utilities and Transportation Commission</w:t>
      </w:r>
    </w:p>
    <w:p w14:paraId="07BD0E72" w14:textId="77777777" w:rsidR="00442911" w:rsidRDefault="00442911">
      <w:pPr>
        <w:pStyle w:val="Addressee"/>
      </w:pPr>
      <w:r>
        <w:t>P.O. Box 47250</w:t>
      </w:r>
    </w:p>
    <w:p w14:paraId="07BD0E73" w14:textId="77777777" w:rsidR="00442911" w:rsidRDefault="00442911">
      <w:pPr>
        <w:pStyle w:val="Addressee"/>
      </w:pPr>
      <w:r>
        <w:t>1300 S. Evergreen Park Drive S.W.</w:t>
      </w:r>
    </w:p>
    <w:p w14:paraId="07BD0E74" w14:textId="77777777" w:rsidR="00442911" w:rsidRPr="00442911" w:rsidRDefault="00442911">
      <w:pPr>
        <w:pStyle w:val="Addressee"/>
      </w:pPr>
      <w:r>
        <w:t>Olympia, Washington  98504-7250</w:t>
      </w:r>
    </w:p>
    <w:p w14:paraId="07BD0E75" w14:textId="70C36DA5"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554C57">
        <w:t>Petition to Use Incremental Hydro Method 2</w:t>
      </w:r>
      <w:r w:rsidR="00554C57">
        <w:br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554C57">
        <w:rPr>
          <w:color w:val="000000"/>
          <w:sz w:val="25"/>
          <w:szCs w:val="25"/>
        </w:rPr>
        <w:t>140800</w:t>
      </w:r>
    </w:p>
    <w:p w14:paraId="07BD0E76" w14:textId="77777777" w:rsidR="00442911" w:rsidRPr="00442911" w:rsidRDefault="00442911">
      <w:pPr>
        <w:pStyle w:val="Salutation"/>
      </w:pPr>
      <w:r w:rsidRPr="00442911">
        <w:t>Dear Mr. King:</w:t>
      </w:r>
    </w:p>
    <w:p w14:paraId="07BD0E77" w14:textId="7474CB24" w:rsidR="007B5503" w:rsidRDefault="00ED6D5B" w:rsidP="007B5503">
      <w:pPr>
        <w:pStyle w:val="BodyText"/>
        <w:spacing w:after="0"/>
      </w:pPr>
      <w:r>
        <w:t>Puget Sound Energy</w:t>
      </w:r>
      <w:r w:rsidR="009520D5">
        <w:t xml:space="preserve"> (“PSE”) </w:t>
      </w:r>
      <w:r w:rsidR="00253195">
        <w:t xml:space="preserve">hereby </w:t>
      </w:r>
      <w:r w:rsidR="00557437">
        <w:t xml:space="preserve">submits </w:t>
      </w:r>
      <w:proofErr w:type="gramStart"/>
      <w:r w:rsidR="00745F8C">
        <w:t>an original and 12 copies</w:t>
      </w:r>
      <w:proofErr w:type="gramEnd"/>
      <w:r w:rsidR="00745F8C">
        <w:t xml:space="preserve"> of its </w:t>
      </w:r>
      <w:r w:rsidR="0012066A">
        <w:t>(1) </w:t>
      </w:r>
      <w:r w:rsidR="00554C57">
        <w:t>Petition for Authorization to Use Incremental Hydropower Calculation Method 2 for the 2014 Renewable Energy Compliance Period</w:t>
      </w:r>
      <w:r w:rsidR="00745F8C">
        <w:t xml:space="preserve"> </w:t>
      </w:r>
      <w:r w:rsidR="0012066A">
        <w:t xml:space="preserve">(“Petition”); and (2) Proposed Order, </w:t>
      </w:r>
      <w:bookmarkStart w:id="0" w:name="_GoBack"/>
      <w:bookmarkEnd w:id="0"/>
      <w:r w:rsidR="00554C57">
        <w:t xml:space="preserve">in the </w:t>
      </w:r>
      <w:r w:rsidR="00745F8C">
        <w:t xml:space="preserve">above-referenced docket.   </w:t>
      </w:r>
    </w:p>
    <w:p w14:paraId="2CB7C31B" w14:textId="77777777" w:rsidR="00554C57" w:rsidRDefault="00554C57" w:rsidP="007B5503">
      <w:pPr>
        <w:pStyle w:val="BodyText"/>
        <w:spacing w:after="0"/>
      </w:pPr>
    </w:p>
    <w:p w14:paraId="20C49EC1" w14:textId="6D870B25" w:rsidR="00554C57" w:rsidRDefault="008B71E0" w:rsidP="007B5503">
      <w:pPr>
        <w:pStyle w:val="BodyText"/>
        <w:spacing w:after="0"/>
      </w:pPr>
      <w:r>
        <w:t xml:space="preserve">The Final Compliance Report in this docket is due no later than June 1, 2016.  As described in the </w:t>
      </w:r>
      <w:r w:rsidR="007B3223">
        <w:t>Petition, PSE requires authorization to use Incremental Hydropower Calculation Method 2 i</w:t>
      </w:r>
      <w:r>
        <w:t xml:space="preserve">n order to use the incremental hydropower </w:t>
      </w:r>
      <w:r w:rsidR="007B3223">
        <w:t>toward its</w:t>
      </w:r>
      <w:r>
        <w:t xml:space="preserve"> 2014 </w:t>
      </w:r>
      <w:r w:rsidR="007B3223">
        <w:t>Renewable Energy Target.</w:t>
      </w:r>
    </w:p>
    <w:p w14:paraId="07BD0E78" w14:textId="77777777" w:rsidR="00D34BE3" w:rsidRDefault="00D34BE3" w:rsidP="00500205">
      <w:pPr>
        <w:pStyle w:val="BodyText"/>
        <w:spacing w:after="0"/>
      </w:pPr>
    </w:p>
    <w:p w14:paraId="108382AE" w14:textId="77777777" w:rsidR="00554C57" w:rsidRDefault="00554C57" w:rsidP="00554C57">
      <w:pPr>
        <w:rPr>
          <w:szCs w:val="24"/>
        </w:rPr>
      </w:pPr>
      <w:r>
        <w:rPr>
          <w:szCs w:val="24"/>
        </w:rPr>
        <w:t>If you have any questions, please feel free to call me at (425) 462-3716.</w:t>
      </w:r>
    </w:p>
    <w:p w14:paraId="2038F72C" w14:textId="77777777" w:rsidR="00554C57" w:rsidRDefault="00554C57" w:rsidP="00554C57">
      <w:pPr>
        <w:rPr>
          <w:szCs w:val="24"/>
        </w:rPr>
      </w:pPr>
    </w:p>
    <w:p w14:paraId="446F2209" w14:textId="77777777" w:rsidR="00554C57" w:rsidRDefault="00554C57" w:rsidP="00554C57">
      <w:pPr>
        <w:ind w:left="3600" w:firstLine="720"/>
        <w:rPr>
          <w:szCs w:val="24"/>
        </w:rPr>
      </w:pPr>
      <w:r>
        <w:rPr>
          <w:szCs w:val="24"/>
        </w:rPr>
        <w:t>Sincerely,</w:t>
      </w:r>
    </w:p>
    <w:p w14:paraId="76797EF2" w14:textId="77777777" w:rsidR="00554C57" w:rsidRDefault="00554C57" w:rsidP="00554C57">
      <w:pPr>
        <w:rPr>
          <w:szCs w:val="24"/>
        </w:rPr>
      </w:pPr>
    </w:p>
    <w:p w14:paraId="2E07F54A" w14:textId="77777777" w:rsidR="00554C57" w:rsidRDefault="00554C57" w:rsidP="00554C57">
      <w:pPr>
        <w:rPr>
          <w:szCs w:val="24"/>
        </w:rPr>
      </w:pPr>
    </w:p>
    <w:p w14:paraId="0259D69A" w14:textId="77777777" w:rsidR="00554C57" w:rsidRDefault="00554C57" w:rsidP="00554C57">
      <w:pPr>
        <w:rPr>
          <w:szCs w:val="24"/>
        </w:rPr>
      </w:pPr>
    </w:p>
    <w:p w14:paraId="4B8A86B2" w14:textId="77777777" w:rsidR="00554C57" w:rsidRDefault="00554C57" w:rsidP="00554C57">
      <w:pPr>
        <w:ind w:left="3600" w:firstLine="720"/>
        <w:rPr>
          <w:szCs w:val="24"/>
        </w:rPr>
      </w:pPr>
      <w:r>
        <w:rPr>
          <w:szCs w:val="24"/>
        </w:rPr>
        <w:t>Katherine J. Barnard</w:t>
      </w:r>
    </w:p>
    <w:p w14:paraId="1C5E2FB6" w14:textId="1920D8B4" w:rsidR="00554C57" w:rsidRDefault="00554C57" w:rsidP="00554C57">
      <w:pPr>
        <w:ind w:left="3600" w:firstLine="720"/>
        <w:rPr>
          <w:szCs w:val="24"/>
        </w:rPr>
      </w:pPr>
      <w:r>
        <w:rPr>
          <w:szCs w:val="24"/>
        </w:rPr>
        <w:t xml:space="preserve">Director, Revenue Requirement and </w:t>
      </w:r>
      <w:r>
        <w:rPr>
          <w:szCs w:val="24"/>
        </w:rPr>
        <w:br/>
      </w:r>
      <w:r>
        <w:rPr>
          <w:szCs w:val="24"/>
        </w:rPr>
        <w:tab/>
        <w:t>  Regulatory Compliance</w:t>
      </w:r>
    </w:p>
    <w:p w14:paraId="645929D0" w14:textId="77777777" w:rsidR="00554C57" w:rsidRDefault="00554C57" w:rsidP="00554C57">
      <w:pPr>
        <w:rPr>
          <w:szCs w:val="24"/>
        </w:rPr>
      </w:pPr>
    </w:p>
    <w:p w14:paraId="4BA60274" w14:textId="77777777" w:rsidR="00554C57" w:rsidRDefault="00554C57" w:rsidP="00554C57">
      <w:pPr>
        <w:rPr>
          <w:szCs w:val="24"/>
        </w:rPr>
      </w:pPr>
      <w:r>
        <w:rPr>
          <w:szCs w:val="24"/>
        </w:rPr>
        <w:t>Enclosures</w:t>
      </w:r>
    </w:p>
    <w:p w14:paraId="0BA940B2" w14:textId="5EE68604" w:rsidR="0001720D" w:rsidRDefault="0001720D" w:rsidP="00554C57">
      <w:pPr>
        <w:rPr>
          <w:szCs w:val="24"/>
        </w:rPr>
      </w:pPr>
      <w:r>
        <w:rPr>
          <w:szCs w:val="24"/>
        </w:rPr>
        <w:t xml:space="preserve">cc: Jeremy </w:t>
      </w:r>
      <w:proofErr w:type="spellStart"/>
      <w:r>
        <w:rPr>
          <w:szCs w:val="24"/>
        </w:rPr>
        <w:t>Twitchell</w:t>
      </w:r>
      <w:proofErr w:type="spellEnd"/>
    </w:p>
    <w:sectPr w:rsidR="0001720D" w:rsidSect="00BE7EA8">
      <w:headerReference w:type="default" r:id="rId13"/>
      <w:headerReference w:type="first" r:id="rId14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D0E88" w14:textId="77777777" w:rsidR="0074403E" w:rsidRDefault="0074403E" w:rsidP="00442911">
      <w:r>
        <w:separator/>
      </w:r>
    </w:p>
  </w:endnote>
  <w:endnote w:type="continuationSeparator" w:id="0">
    <w:p w14:paraId="07BD0E89" w14:textId="77777777" w:rsidR="0074403E" w:rsidRDefault="0074403E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D0E86" w14:textId="77777777" w:rsidR="0074403E" w:rsidRDefault="0074403E" w:rsidP="00442911">
      <w:r>
        <w:separator/>
      </w:r>
    </w:p>
  </w:footnote>
  <w:footnote w:type="continuationSeparator" w:id="0">
    <w:p w14:paraId="07BD0E87" w14:textId="77777777" w:rsidR="0074403E" w:rsidRDefault="0074403E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0E8A" w14:textId="77777777" w:rsidR="008901F0" w:rsidRDefault="008901F0">
    <w:pPr>
      <w:pStyle w:val="Header"/>
      <w:rPr>
        <w:noProof/>
      </w:rPr>
    </w:pPr>
    <w:r>
      <w:t>Mr. Steven V. King</w:t>
    </w:r>
    <w:r>
      <w:br/>
    </w:r>
    <w:r w:rsidR="006564B0">
      <w:t>November __</w:t>
    </w:r>
    <w:r>
      <w:t>, 2014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4C57">
      <w:rPr>
        <w:noProof/>
      </w:rPr>
      <w:t>2</w:t>
    </w:r>
    <w:r>
      <w:rPr>
        <w:noProof/>
      </w:rPr>
      <w:fldChar w:fldCharType="end"/>
    </w:r>
  </w:p>
  <w:p w14:paraId="07BD0E8B" w14:textId="77777777" w:rsidR="008901F0" w:rsidRDefault="008901F0">
    <w:pPr>
      <w:pStyle w:val="Header"/>
    </w:pPr>
  </w:p>
  <w:p w14:paraId="07BD0E8C" w14:textId="77777777" w:rsidR="008901F0" w:rsidRDefault="008901F0">
    <w:pPr>
      <w:pStyle w:val="Header"/>
    </w:pPr>
  </w:p>
  <w:p w14:paraId="07BD0E8D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0E8E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D0E8F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1720D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100F01"/>
    <w:rsid w:val="0012066A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42911"/>
    <w:rsid w:val="004623D4"/>
    <w:rsid w:val="00480CCF"/>
    <w:rsid w:val="00493B9A"/>
    <w:rsid w:val="00494DE8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4C57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72CE"/>
    <w:rsid w:val="00770B67"/>
    <w:rsid w:val="00773795"/>
    <w:rsid w:val="00790484"/>
    <w:rsid w:val="007B06A1"/>
    <w:rsid w:val="007B202F"/>
    <w:rsid w:val="007B3223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5455F"/>
    <w:rsid w:val="00865407"/>
    <w:rsid w:val="00873B97"/>
    <w:rsid w:val="008901F0"/>
    <w:rsid w:val="0089114E"/>
    <w:rsid w:val="008B4016"/>
    <w:rsid w:val="008B71E0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94087"/>
    <w:rsid w:val="009C09CD"/>
    <w:rsid w:val="009E19F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37D5C"/>
    <w:rsid w:val="00B410CB"/>
    <w:rsid w:val="00B51A4F"/>
    <w:rsid w:val="00B729B2"/>
    <w:rsid w:val="00B7528A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EF3536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BD0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49A0005200E4E805B41EE1346ECAE" ma:contentTypeVersion="175" ma:contentTypeDescription="" ma:contentTypeScope="" ma:versionID="45e78694b2434f9aef3b0f25ebe9d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4B8D0-0E7A-4A66-906C-2B685D3B82B6}"/>
</file>

<file path=customXml/itemProps2.xml><?xml version="1.0" encoding="utf-8"?>
<ds:datastoreItem xmlns:ds="http://schemas.openxmlformats.org/officeDocument/2006/customXml" ds:itemID="{3CBECB7E-E4DD-4A05-9A95-621D327DDEA1}"/>
</file>

<file path=customXml/itemProps3.xml><?xml version="1.0" encoding="utf-8"?>
<ds:datastoreItem xmlns:ds="http://schemas.openxmlformats.org/officeDocument/2006/customXml" ds:itemID="{75372BB3-6C49-45F9-9C2A-F1BAC954350A}"/>
</file>

<file path=customXml/itemProps4.xml><?xml version="1.0" encoding="utf-8"?>
<ds:datastoreItem xmlns:ds="http://schemas.openxmlformats.org/officeDocument/2006/customXml" ds:itemID="{71FAEC30-ACA6-4CD2-9E02-A5EAD4DFB002}"/>
</file>

<file path=customXml/itemProps5.xml><?xml version="1.0" encoding="utf-8"?>
<ds:datastoreItem xmlns:ds="http://schemas.openxmlformats.org/officeDocument/2006/customXml" ds:itemID="{AB004DE4-0A71-4179-BC9E-29CAA9255A31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Puget Sound Energy</cp:lastModifiedBy>
  <cp:revision>4</cp:revision>
  <cp:lastPrinted>2016-04-13T23:21:00Z</cp:lastPrinted>
  <dcterms:created xsi:type="dcterms:W3CDTF">2016-04-13T15:22:00Z</dcterms:created>
  <dcterms:modified xsi:type="dcterms:W3CDTF">2016-04-13T23:21:00Z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0x0101006E56B4D1795A2E4DB2F0B01679ED314A00F4349A0005200E4E805B41EE1346ECAE</vt:lpwstr>
  </property>
  <property fmtid="{D5CDD505-2E9C-101B-9397-08002B2CF9AE}" pid="7" name="_docset_NoMedatataSyncRequired">
    <vt:lpwstr>False</vt:lpwstr>
  </property>
</Properties>
</file>