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772C" w14:textId="77777777" w:rsidR="00C011AB" w:rsidRPr="00BD1EB2" w:rsidRDefault="00C011AB" w:rsidP="008B3466">
      <w:pPr>
        <w:pStyle w:val="BodyText"/>
        <w:spacing w:line="264" w:lineRule="auto"/>
        <w:rPr>
          <w:b/>
          <w:bCs/>
          <w:sz w:val="25"/>
          <w:szCs w:val="25"/>
        </w:rPr>
      </w:pPr>
      <w:r w:rsidRPr="00BD1EB2">
        <w:rPr>
          <w:b/>
          <w:bCs/>
          <w:sz w:val="25"/>
          <w:szCs w:val="25"/>
        </w:rPr>
        <w:t xml:space="preserve">BEFORE THE WASHINGTON </w:t>
      </w:r>
    </w:p>
    <w:p w14:paraId="189B8C28" w14:textId="77777777" w:rsidR="00C011AB" w:rsidRPr="00BD1EB2" w:rsidRDefault="00C011AB" w:rsidP="008B3466">
      <w:pPr>
        <w:pStyle w:val="BodyText"/>
        <w:spacing w:line="264" w:lineRule="auto"/>
        <w:rPr>
          <w:b/>
          <w:bCs/>
          <w:sz w:val="25"/>
          <w:szCs w:val="25"/>
        </w:rPr>
      </w:pPr>
      <w:r w:rsidRPr="00BD1EB2">
        <w:rPr>
          <w:b/>
          <w:bCs/>
          <w:sz w:val="25"/>
          <w:szCs w:val="25"/>
        </w:rPr>
        <w:t xml:space="preserve">UTILITIES </w:t>
      </w:r>
      <w:smartTag w:uri="urn:schemas-microsoft-com:office:smarttags" w:element="stockticker">
        <w:r w:rsidRPr="00BD1EB2">
          <w:rPr>
            <w:b/>
            <w:bCs/>
            <w:sz w:val="25"/>
            <w:szCs w:val="25"/>
          </w:rPr>
          <w:t>AND</w:t>
        </w:r>
      </w:smartTag>
      <w:r w:rsidRPr="00BD1EB2">
        <w:rPr>
          <w:b/>
          <w:bCs/>
          <w:sz w:val="25"/>
          <w:szCs w:val="25"/>
        </w:rPr>
        <w:t xml:space="preserve"> TRANSPORTATION COMMISSION</w:t>
      </w:r>
    </w:p>
    <w:p w14:paraId="225CA4B6" w14:textId="77777777" w:rsidR="00C011AB" w:rsidRPr="00E61B78" w:rsidRDefault="00C011AB" w:rsidP="008B3466">
      <w:pPr>
        <w:pStyle w:val="BodyText"/>
        <w:spacing w:line="264" w:lineRule="auto"/>
        <w:rPr>
          <w:sz w:val="25"/>
          <w:szCs w:val="25"/>
        </w:rPr>
      </w:pPr>
    </w:p>
    <w:p w14:paraId="5727AD36" w14:textId="77777777" w:rsidR="008B3466" w:rsidRPr="00E61B78" w:rsidRDefault="008B3466" w:rsidP="008B3466">
      <w:pPr>
        <w:pStyle w:val="BodyText"/>
        <w:spacing w:line="264" w:lineRule="auto"/>
        <w:rPr>
          <w:sz w:val="25"/>
          <w:szCs w:val="25"/>
        </w:rPr>
      </w:pPr>
    </w:p>
    <w:tbl>
      <w:tblPr>
        <w:tblW w:w="0" w:type="auto"/>
        <w:tblLook w:val="0000" w:firstRow="0" w:lastRow="0" w:firstColumn="0" w:lastColumn="0" w:noHBand="0" w:noVBand="0"/>
      </w:tblPr>
      <w:tblGrid>
        <w:gridCol w:w="4248"/>
        <w:gridCol w:w="360"/>
        <w:gridCol w:w="3888"/>
      </w:tblGrid>
      <w:tr w:rsidR="00C011AB" w:rsidRPr="00E61B78" w14:paraId="1EAB7545" w14:textId="77777777" w:rsidTr="001B74E3">
        <w:trPr>
          <w:trHeight w:val="3465"/>
        </w:trPr>
        <w:tc>
          <w:tcPr>
            <w:tcW w:w="4248" w:type="dxa"/>
          </w:tcPr>
          <w:p w14:paraId="282CDB51" w14:textId="77777777" w:rsidR="006B3481" w:rsidRPr="00E61B78" w:rsidRDefault="00AE50A7" w:rsidP="008B3466">
            <w:pPr>
              <w:spacing w:line="264" w:lineRule="auto"/>
              <w:rPr>
                <w:bCs/>
                <w:sz w:val="25"/>
                <w:szCs w:val="25"/>
              </w:rPr>
            </w:pPr>
            <w:r w:rsidRPr="00E61B78">
              <w:rPr>
                <w:bCs/>
                <w:sz w:val="25"/>
                <w:szCs w:val="25"/>
              </w:rPr>
              <w:t xml:space="preserve">In </w:t>
            </w:r>
            <w:r w:rsidR="00447EE1" w:rsidRPr="00E61B78">
              <w:rPr>
                <w:bCs/>
                <w:sz w:val="25"/>
                <w:szCs w:val="25"/>
              </w:rPr>
              <w:t>re Application</w:t>
            </w:r>
            <w:r w:rsidR="00214E34" w:rsidRPr="00E61B78">
              <w:rPr>
                <w:bCs/>
                <w:sz w:val="25"/>
                <w:szCs w:val="25"/>
              </w:rPr>
              <w:t xml:space="preserve"> </w:t>
            </w:r>
            <w:r w:rsidR="00447EE1" w:rsidRPr="00E61B78">
              <w:rPr>
                <w:bCs/>
                <w:sz w:val="25"/>
                <w:szCs w:val="25"/>
              </w:rPr>
              <w:t>of</w:t>
            </w:r>
          </w:p>
          <w:p w14:paraId="5BE67F13" w14:textId="77777777" w:rsidR="006B3481" w:rsidRPr="00E61B78" w:rsidRDefault="006B3481" w:rsidP="008B3466">
            <w:pPr>
              <w:spacing w:line="264" w:lineRule="auto"/>
              <w:rPr>
                <w:bCs/>
                <w:sz w:val="25"/>
                <w:szCs w:val="25"/>
              </w:rPr>
            </w:pPr>
          </w:p>
          <w:p w14:paraId="34A5F523" w14:textId="77777777" w:rsidR="00C011AB" w:rsidRPr="00E61B78" w:rsidRDefault="00C065E7" w:rsidP="008B3466">
            <w:pPr>
              <w:spacing w:line="264" w:lineRule="auto"/>
              <w:rPr>
                <w:sz w:val="25"/>
                <w:szCs w:val="25"/>
              </w:rPr>
            </w:pPr>
            <w:r w:rsidRPr="00E61B78">
              <w:rPr>
                <w:sz w:val="25"/>
                <w:szCs w:val="25"/>
              </w:rPr>
              <w:t>SANI MAHAMA MAUROU d/b/a SEATAC AIRPORT 24</w:t>
            </w:r>
          </w:p>
          <w:p w14:paraId="5DBA1582" w14:textId="77777777" w:rsidR="00C011AB" w:rsidRPr="00E61B78" w:rsidRDefault="00C011AB" w:rsidP="008B3466">
            <w:pPr>
              <w:spacing w:line="264" w:lineRule="auto"/>
              <w:rPr>
                <w:sz w:val="25"/>
                <w:szCs w:val="25"/>
              </w:rPr>
            </w:pPr>
          </w:p>
          <w:p w14:paraId="46D7F53E" w14:textId="77777777" w:rsidR="008B3466" w:rsidRPr="00E61B78" w:rsidRDefault="00447EE1" w:rsidP="008B3466">
            <w:pPr>
              <w:spacing w:line="264" w:lineRule="auto"/>
              <w:rPr>
                <w:sz w:val="25"/>
                <w:szCs w:val="25"/>
              </w:rPr>
            </w:pPr>
            <w:r w:rsidRPr="00E61B78">
              <w:rPr>
                <w:sz w:val="25"/>
                <w:szCs w:val="25"/>
              </w:rPr>
              <w:t>For a Certificate of Public Convenience and Necessity to Operate Motor Vehicles in Furnishing Passenger and Express Service as an Auto Transportation Company</w:t>
            </w:r>
          </w:p>
          <w:p w14:paraId="65E81D45" w14:textId="77777777" w:rsidR="008B3466" w:rsidRPr="00E61B78" w:rsidRDefault="008B3466" w:rsidP="008B3466">
            <w:pPr>
              <w:spacing w:line="264" w:lineRule="auto"/>
              <w:rPr>
                <w:sz w:val="25"/>
                <w:szCs w:val="25"/>
              </w:rPr>
            </w:pPr>
            <w:r w:rsidRPr="00E61B78">
              <w:rPr>
                <w:sz w:val="25"/>
                <w:szCs w:val="25"/>
              </w:rPr>
              <w:t xml:space="preserve">. . . . . . . . . . . . . . . . . . . . . . . . . . . . . . . . </w:t>
            </w:r>
          </w:p>
        </w:tc>
        <w:tc>
          <w:tcPr>
            <w:tcW w:w="360" w:type="dxa"/>
          </w:tcPr>
          <w:p w14:paraId="14B7C06D" w14:textId="77777777" w:rsidR="00C011AB" w:rsidRPr="00E61B78" w:rsidRDefault="00C011AB" w:rsidP="008B3466">
            <w:pPr>
              <w:spacing w:line="264" w:lineRule="auto"/>
              <w:rPr>
                <w:sz w:val="25"/>
                <w:szCs w:val="25"/>
              </w:rPr>
            </w:pPr>
            <w:r w:rsidRPr="00E61B78">
              <w:rPr>
                <w:sz w:val="25"/>
                <w:szCs w:val="25"/>
              </w:rPr>
              <w:t>)</w:t>
            </w:r>
          </w:p>
          <w:p w14:paraId="685DDFB3" w14:textId="77777777" w:rsidR="00C011AB" w:rsidRPr="00E61B78" w:rsidRDefault="00C011AB" w:rsidP="008B3466">
            <w:pPr>
              <w:spacing w:line="264" w:lineRule="auto"/>
              <w:rPr>
                <w:sz w:val="25"/>
                <w:szCs w:val="25"/>
              </w:rPr>
            </w:pPr>
            <w:r w:rsidRPr="00E61B78">
              <w:rPr>
                <w:sz w:val="25"/>
                <w:szCs w:val="25"/>
              </w:rPr>
              <w:t>)</w:t>
            </w:r>
          </w:p>
          <w:p w14:paraId="745BC884" w14:textId="77777777" w:rsidR="00C011AB" w:rsidRPr="00E61B78" w:rsidRDefault="00C011AB" w:rsidP="008B3466">
            <w:pPr>
              <w:spacing w:line="264" w:lineRule="auto"/>
              <w:rPr>
                <w:sz w:val="25"/>
                <w:szCs w:val="25"/>
              </w:rPr>
            </w:pPr>
            <w:r w:rsidRPr="00E61B78">
              <w:rPr>
                <w:sz w:val="25"/>
                <w:szCs w:val="25"/>
              </w:rPr>
              <w:t>)</w:t>
            </w:r>
          </w:p>
          <w:p w14:paraId="00285EC7" w14:textId="77777777" w:rsidR="00C011AB" w:rsidRPr="00E61B78" w:rsidRDefault="00C011AB" w:rsidP="008B3466">
            <w:pPr>
              <w:spacing w:line="264" w:lineRule="auto"/>
              <w:rPr>
                <w:sz w:val="25"/>
                <w:szCs w:val="25"/>
              </w:rPr>
            </w:pPr>
            <w:r w:rsidRPr="00E61B78">
              <w:rPr>
                <w:sz w:val="25"/>
                <w:szCs w:val="25"/>
              </w:rPr>
              <w:t>)</w:t>
            </w:r>
          </w:p>
          <w:p w14:paraId="27C89E49" w14:textId="77777777" w:rsidR="00C011AB" w:rsidRPr="00E61B78" w:rsidRDefault="00C011AB" w:rsidP="008B3466">
            <w:pPr>
              <w:spacing w:line="264" w:lineRule="auto"/>
              <w:rPr>
                <w:sz w:val="25"/>
                <w:szCs w:val="25"/>
              </w:rPr>
            </w:pPr>
            <w:r w:rsidRPr="00E61B78">
              <w:rPr>
                <w:sz w:val="25"/>
                <w:szCs w:val="25"/>
              </w:rPr>
              <w:t>)</w:t>
            </w:r>
          </w:p>
          <w:p w14:paraId="566D0D84" w14:textId="77777777" w:rsidR="00C011AB" w:rsidRPr="00E61B78" w:rsidRDefault="00C011AB" w:rsidP="008B3466">
            <w:pPr>
              <w:spacing w:line="264" w:lineRule="auto"/>
              <w:rPr>
                <w:sz w:val="25"/>
                <w:szCs w:val="25"/>
              </w:rPr>
            </w:pPr>
            <w:r w:rsidRPr="00E61B78">
              <w:rPr>
                <w:sz w:val="25"/>
                <w:szCs w:val="25"/>
              </w:rPr>
              <w:t>)</w:t>
            </w:r>
          </w:p>
          <w:p w14:paraId="30AC759E" w14:textId="77777777" w:rsidR="00C011AB" w:rsidRPr="00E61B78" w:rsidRDefault="00C011AB" w:rsidP="008B3466">
            <w:pPr>
              <w:spacing w:line="264" w:lineRule="auto"/>
              <w:rPr>
                <w:sz w:val="25"/>
                <w:szCs w:val="25"/>
              </w:rPr>
            </w:pPr>
            <w:r w:rsidRPr="00E61B78">
              <w:rPr>
                <w:sz w:val="25"/>
                <w:szCs w:val="25"/>
              </w:rPr>
              <w:t>)</w:t>
            </w:r>
          </w:p>
          <w:p w14:paraId="6329011E" w14:textId="77777777" w:rsidR="00C011AB" w:rsidRPr="00E61B78" w:rsidRDefault="00C011AB" w:rsidP="008B3466">
            <w:pPr>
              <w:spacing w:line="264" w:lineRule="auto"/>
              <w:rPr>
                <w:sz w:val="25"/>
                <w:szCs w:val="25"/>
              </w:rPr>
            </w:pPr>
            <w:r w:rsidRPr="00E61B78">
              <w:rPr>
                <w:sz w:val="25"/>
                <w:szCs w:val="25"/>
              </w:rPr>
              <w:t>)</w:t>
            </w:r>
          </w:p>
          <w:p w14:paraId="371CCA1E" w14:textId="77777777" w:rsidR="00C011AB" w:rsidRPr="00E61B78" w:rsidRDefault="00C011AB" w:rsidP="008B3466">
            <w:pPr>
              <w:spacing w:line="264" w:lineRule="auto"/>
              <w:rPr>
                <w:sz w:val="25"/>
                <w:szCs w:val="25"/>
              </w:rPr>
            </w:pPr>
            <w:r w:rsidRPr="00E61B78">
              <w:rPr>
                <w:sz w:val="25"/>
                <w:szCs w:val="25"/>
              </w:rPr>
              <w:t>)</w:t>
            </w:r>
          </w:p>
          <w:p w14:paraId="6682C227" w14:textId="77777777" w:rsidR="00B217C3" w:rsidRPr="00E61B78" w:rsidRDefault="00B217C3" w:rsidP="008B3466">
            <w:pPr>
              <w:spacing w:line="264" w:lineRule="auto"/>
              <w:rPr>
                <w:sz w:val="25"/>
                <w:szCs w:val="25"/>
              </w:rPr>
            </w:pPr>
            <w:r w:rsidRPr="00E61B78">
              <w:rPr>
                <w:sz w:val="25"/>
                <w:szCs w:val="25"/>
              </w:rPr>
              <w:t>)</w:t>
            </w:r>
          </w:p>
          <w:p w14:paraId="7F94A771" w14:textId="1F6E4CAA" w:rsidR="008B3466" w:rsidRPr="00E61B78" w:rsidRDefault="00C011AB" w:rsidP="00E61B78">
            <w:pPr>
              <w:spacing w:line="264" w:lineRule="auto"/>
              <w:rPr>
                <w:sz w:val="25"/>
                <w:szCs w:val="25"/>
              </w:rPr>
            </w:pPr>
            <w:r w:rsidRPr="00E61B78">
              <w:rPr>
                <w:sz w:val="25"/>
                <w:szCs w:val="25"/>
              </w:rPr>
              <w:t>)</w:t>
            </w:r>
          </w:p>
        </w:tc>
        <w:tc>
          <w:tcPr>
            <w:tcW w:w="3888" w:type="dxa"/>
          </w:tcPr>
          <w:p w14:paraId="04E88D5F" w14:textId="77777777" w:rsidR="00C011AB" w:rsidRPr="00E61B78" w:rsidRDefault="00C011AB" w:rsidP="008B3466">
            <w:pPr>
              <w:spacing w:line="264" w:lineRule="auto"/>
              <w:rPr>
                <w:sz w:val="25"/>
                <w:szCs w:val="25"/>
              </w:rPr>
            </w:pPr>
            <w:r w:rsidRPr="00E61B78">
              <w:rPr>
                <w:sz w:val="25"/>
                <w:szCs w:val="25"/>
              </w:rPr>
              <w:t xml:space="preserve">DOCKET </w:t>
            </w:r>
            <w:r w:rsidR="00602B20" w:rsidRPr="00E61B78">
              <w:rPr>
                <w:sz w:val="25"/>
                <w:szCs w:val="25"/>
              </w:rPr>
              <w:t>TC-1</w:t>
            </w:r>
            <w:r w:rsidR="00C065E7" w:rsidRPr="00E61B78">
              <w:rPr>
                <w:sz w:val="25"/>
                <w:szCs w:val="25"/>
              </w:rPr>
              <w:t>40399</w:t>
            </w:r>
          </w:p>
          <w:p w14:paraId="6884179A" w14:textId="77777777" w:rsidR="00C011AB" w:rsidRPr="00E61B78" w:rsidRDefault="00C011AB" w:rsidP="008B3466">
            <w:pPr>
              <w:spacing w:line="264" w:lineRule="auto"/>
              <w:rPr>
                <w:sz w:val="25"/>
                <w:szCs w:val="25"/>
              </w:rPr>
            </w:pPr>
          </w:p>
          <w:p w14:paraId="2E8A6196" w14:textId="77777777" w:rsidR="008B3466" w:rsidRPr="00E61B78" w:rsidRDefault="008B3466" w:rsidP="008B3466">
            <w:pPr>
              <w:spacing w:line="264" w:lineRule="auto"/>
              <w:rPr>
                <w:sz w:val="25"/>
                <w:szCs w:val="25"/>
              </w:rPr>
            </w:pPr>
          </w:p>
          <w:p w14:paraId="0DCE8DE3" w14:textId="77777777" w:rsidR="00C011AB" w:rsidRPr="00E61B78" w:rsidRDefault="00C011AB" w:rsidP="008B3466">
            <w:pPr>
              <w:spacing w:line="264" w:lineRule="auto"/>
              <w:rPr>
                <w:sz w:val="25"/>
                <w:szCs w:val="25"/>
              </w:rPr>
            </w:pPr>
            <w:r w:rsidRPr="00E61B78">
              <w:rPr>
                <w:sz w:val="25"/>
                <w:szCs w:val="25"/>
              </w:rPr>
              <w:t>ORDER 0</w:t>
            </w:r>
            <w:r w:rsidR="00C065E7" w:rsidRPr="00E61B78">
              <w:rPr>
                <w:sz w:val="25"/>
                <w:szCs w:val="25"/>
              </w:rPr>
              <w:t>1</w:t>
            </w:r>
          </w:p>
          <w:p w14:paraId="48260180" w14:textId="77777777" w:rsidR="00C011AB" w:rsidRPr="00E61B78" w:rsidRDefault="00C011AB" w:rsidP="008B3466">
            <w:pPr>
              <w:spacing w:line="264" w:lineRule="auto"/>
              <w:rPr>
                <w:sz w:val="25"/>
                <w:szCs w:val="25"/>
              </w:rPr>
            </w:pPr>
          </w:p>
          <w:p w14:paraId="751462A4" w14:textId="77777777" w:rsidR="008B3466" w:rsidRPr="00E61B78" w:rsidRDefault="008B3466" w:rsidP="008B3466">
            <w:pPr>
              <w:spacing w:line="264" w:lineRule="auto"/>
              <w:rPr>
                <w:sz w:val="25"/>
                <w:szCs w:val="25"/>
              </w:rPr>
            </w:pPr>
          </w:p>
          <w:p w14:paraId="2A1910EF" w14:textId="2EA84011" w:rsidR="00C011AB" w:rsidRPr="00E61B78" w:rsidRDefault="00E969BF" w:rsidP="00947144">
            <w:pPr>
              <w:spacing w:line="264" w:lineRule="auto"/>
              <w:rPr>
                <w:sz w:val="25"/>
                <w:szCs w:val="25"/>
              </w:rPr>
            </w:pPr>
            <w:r w:rsidRPr="00E61B78">
              <w:rPr>
                <w:sz w:val="25"/>
                <w:szCs w:val="25"/>
              </w:rPr>
              <w:t xml:space="preserve">INITIAL </w:t>
            </w:r>
            <w:r w:rsidR="00C011AB" w:rsidRPr="00E61B78">
              <w:rPr>
                <w:sz w:val="25"/>
                <w:szCs w:val="25"/>
              </w:rPr>
              <w:t>ORDER</w:t>
            </w:r>
            <w:r w:rsidR="005E4CD3" w:rsidRPr="00E61B78">
              <w:rPr>
                <w:sz w:val="25"/>
                <w:szCs w:val="25"/>
              </w:rPr>
              <w:t xml:space="preserve"> </w:t>
            </w:r>
            <w:r w:rsidR="00947144" w:rsidRPr="00E61B78">
              <w:rPr>
                <w:sz w:val="25"/>
                <w:szCs w:val="25"/>
              </w:rPr>
              <w:t xml:space="preserve">SUSTAINING IN PART AND OVERRULING IN PART OBJECTIONS TO </w:t>
            </w:r>
            <w:r w:rsidR="00D63E95" w:rsidRPr="00E61B78">
              <w:rPr>
                <w:sz w:val="25"/>
                <w:szCs w:val="25"/>
              </w:rPr>
              <w:t>APPLICATION FOR NEW AUTHORITY</w:t>
            </w:r>
          </w:p>
        </w:tc>
      </w:tr>
    </w:tbl>
    <w:p w14:paraId="657FDFB6" w14:textId="77777777" w:rsidR="00E61B78" w:rsidRPr="00E61B78" w:rsidRDefault="00E61B78" w:rsidP="00690B8A">
      <w:pPr>
        <w:spacing w:line="288" w:lineRule="auto"/>
        <w:jc w:val="center"/>
        <w:rPr>
          <w:b/>
          <w:sz w:val="25"/>
          <w:szCs w:val="25"/>
        </w:rPr>
      </w:pPr>
    </w:p>
    <w:p w14:paraId="32BEA6BE" w14:textId="77777777" w:rsidR="00CE3598" w:rsidRPr="00E61B78" w:rsidRDefault="00CE3598" w:rsidP="00690B8A">
      <w:pPr>
        <w:spacing w:line="288" w:lineRule="auto"/>
        <w:jc w:val="center"/>
        <w:rPr>
          <w:b/>
          <w:sz w:val="25"/>
          <w:szCs w:val="25"/>
        </w:rPr>
      </w:pPr>
      <w:r w:rsidRPr="00E61B78">
        <w:rPr>
          <w:b/>
          <w:sz w:val="25"/>
          <w:szCs w:val="25"/>
        </w:rPr>
        <w:t>B</w:t>
      </w:r>
      <w:r w:rsidR="00330DE0" w:rsidRPr="00E61B78">
        <w:rPr>
          <w:b/>
          <w:sz w:val="25"/>
          <w:szCs w:val="25"/>
        </w:rPr>
        <w:t>ACKGROUND</w:t>
      </w:r>
    </w:p>
    <w:p w14:paraId="570F9639" w14:textId="77777777" w:rsidR="00CE3598" w:rsidRPr="00E61B78" w:rsidRDefault="00CE3598" w:rsidP="00690B8A">
      <w:pPr>
        <w:spacing w:line="288" w:lineRule="auto"/>
        <w:jc w:val="center"/>
        <w:rPr>
          <w:sz w:val="25"/>
          <w:szCs w:val="25"/>
        </w:rPr>
      </w:pPr>
    </w:p>
    <w:p w14:paraId="0C02E253" w14:textId="77777777" w:rsidR="003D5B3B" w:rsidRPr="00E61B78" w:rsidRDefault="008166B0" w:rsidP="00690B8A">
      <w:pPr>
        <w:pStyle w:val="NoSpacing"/>
        <w:numPr>
          <w:ilvl w:val="0"/>
          <w:numId w:val="8"/>
        </w:numPr>
        <w:spacing w:line="288" w:lineRule="auto"/>
        <w:ind w:left="0" w:hanging="720"/>
        <w:rPr>
          <w:sz w:val="25"/>
          <w:szCs w:val="25"/>
        </w:rPr>
      </w:pPr>
      <w:r w:rsidRPr="00E61B78">
        <w:rPr>
          <w:sz w:val="25"/>
          <w:szCs w:val="25"/>
        </w:rPr>
        <w:t xml:space="preserve">On </w:t>
      </w:r>
      <w:r w:rsidR="00E11319" w:rsidRPr="00E61B78">
        <w:rPr>
          <w:sz w:val="25"/>
          <w:szCs w:val="25"/>
        </w:rPr>
        <w:t>March 11, 2014</w:t>
      </w:r>
      <w:r w:rsidR="00265F97" w:rsidRPr="00E61B78">
        <w:rPr>
          <w:sz w:val="25"/>
          <w:szCs w:val="25"/>
        </w:rPr>
        <w:t xml:space="preserve">, </w:t>
      </w:r>
      <w:r w:rsidR="00E11319" w:rsidRPr="00E61B78">
        <w:rPr>
          <w:sz w:val="25"/>
          <w:szCs w:val="25"/>
        </w:rPr>
        <w:t xml:space="preserve">Sani Mahama Maurou d/b/a SeaTac Airport 24 </w:t>
      </w:r>
      <w:r w:rsidR="00346F34" w:rsidRPr="00E61B78">
        <w:rPr>
          <w:sz w:val="25"/>
          <w:szCs w:val="25"/>
        </w:rPr>
        <w:t xml:space="preserve">(SeaTac </w:t>
      </w:r>
      <w:r w:rsidR="00E11319" w:rsidRPr="00E61B78">
        <w:rPr>
          <w:sz w:val="25"/>
          <w:szCs w:val="25"/>
        </w:rPr>
        <w:t>Airport 24</w:t>
      </w:r>
      <w:r w:rsidR="003D5B3B" w:rsidRPr="00E61B78">
        <w:rPr>
          <w:sz w:val="25"/>
          <w:szCs w:val="25"/>
        </w:rPr>
        <w:t xml:space="preserve"> or </w:t>
      </w:r>
      <w:r w:rsidR="007F2E6C" w:rsidRPr="00E61B78">
        <w:rPr>
          <w:sz w:val="25"/>
          <w:szCs w:val="25"/>
        </w:rPr>
        <w:t>Applicant</w:t>
      </w:r>
      <w:r w:rsidR="00346F34" w:rsidRPr="00E61B78">
        <w:rPr>
          <w:sz w:val="25"/>
          <w:szCs w:val="25"/>
        </w:rPr>
        <w:t xml:space="preserve">) </w:t>
      </w:r>
      <w:r w:rsidRPr="00E61B78">
        <w:rPr>
          <w:sz w:val="25"/>
          <w:szCs w:val="25"/>
        </w:rPr>
        <w:t xml:space="preserve">filed an application </w:t>
      </w:r>
      <w:r w:rsidR="00C81225" w:rsidRPr="00E61B78">
        <w:rPr>
          <w:sz w:val="25"/>
          <w:szCs w:val="25"/>
        </w:rPr>
        <w:t xml:space="preserve">with the Washington Utilities and Transportation Commission (Commission) </w:t>
      </w:r>
      <w:r w:rsidRPr="00E61B78">
        <w:rPr>
          <w:sz w:val="25"/>
          <w:szCs w:val="25"/>
        </w:rPr>
        <w:t>for</w:t>
      </w:r>
      <w:r w:rsidR="0013113A" w:rsidRPr="00E61B78">
        <w:rPr>
          <w:sz w:val="25"/>
          <w:szCs w:val="25"/>
        </w:rPr>
        <w:t xml:space="preserve"> </w:t>
      </w:r>
      <w:r w:rsidR="003641DC" w:rsidRPr="00E61B78">
        <w:rPr>
          <w:sz w:val="25"/>
          <w:szCs w:val="25"/>
        </w:rPr>
        <w:t>a</w:t>
      </w:r>
      <w:r w:rsidR="00975DAD" w:rsidRPr="00E61B78">
        <w:rPr>
          <w:sz w:val="25"/>
          <w:szCs w:val="25"/>
        </w:rPr>
        <w:t xml:space="preserve"> </w:t>
      </w:r>
      <w:r w:rsidR="00671CF0" w:rsidRPr="00E61B78">
        <w:rPr>
          <w:sz w:val="25"/>
          <w:szCs w:val="25"/>
        </w:rPr>
        <w:t>c</w:t>
      </w:r>
      <w:r w:rsidR="00975DAD" w:rsidRPr="00E61B78">
        <w:rPr>
          <w:sz w:val="25"/>
          <w:szCs w:val="25"/>
        </w:rPr>
        <w:t xml:space="preserve">ertificate of </w:t>
      </w:r>
      <w:r w:rsidR="00671CF0" w:rsidRPr="00E61B78">
        <w:rPr>
          <w:sz w:val="25"/>
          <w:szCs w:val="25"/>
        </w:rPr>
        <w:t>p</w:t>
      </w:r>
      <w:r w:rsidR="00975DAD" w:rsidRPr="00E61B78">
        <w:rPr>
          <w:sz w:val="25"/>
          <w:szCs w:val="25"/>
        </w:rPr>
        <w:t xml:space="preserve">ublic </w:t>
      </w:r>
      <w:r w:rsidR="00671CF0" w:rsidRPr="00E61B78">
        <w:rPr>
          <w:sz w:val="25"/>
          <w:szCs w:val="25"/>
        </w:rPr>
        <w:t>c</w:t>
      </w:r>
      <w:r w:rsidR="00975DAD" w:rsidRPr="00E61B78">
        <w:rPr>
          <w:sz w:val="25"/>
          <w:szCs w:val="25"/>
        </w:rPr>
        <w:t xml:space="preserve">onvenience and </w:t>
      </w:r>
      <w:r w:rsidR="00671CF0" w:rsidRPr="00E61B78">
        <w:rPr>
          <w:sz w:val="25"/>
          <w:szCs w:val="25"/>
        </w:rPr>
        <w:t>n</w:t>
      </w:r>
      <w:r w:rsidR="00975DAD" w:rsidRPr="00E61B78">
        <w:rPr>
          <w:sz w:val="25"/>
          <w:szCs w:val="25"/>
        </w:rPr>
        <w:t xml:space="preserve">ecessity to </w:t>
      </w:r>
      <w:r w:rsidR="00630BED" w:rsidRPr="00E61B78">
        <w:rPr>
          <w:sz w:val="25"/>
          <w:szCs w:val="25"/>
        </w:rPr>
        <w:t>operate as an auto transportation company</w:t>
      </w:r>
      <w:r w:rsidR="003D5B3B" w:rsidRPr="00E61B78">
        <w:rPr>
          <w:sz w:val="25"/>
          <w:szCs w:val="25"/>
        </w:rPr>
        <w:t xml:space="preserve">.  </w:t>
      </w:r>
      <w:r w:rsidR="00391A29" w:rsidRPr="00E61B78">
        <w:rPr>
          <w:sz w:val="25"/>
          <w:szCs w:val="25"/>
        </w:rPr>
        <w:t xml:space="preserve">SeaTac Airport 24 </w:t>
      </w:r>
      <w:r w:rsidR="003D5B3B" w:rsidRPr="00E61B78">
        <w:rPr>
          <w:sz w:val="25"/>
          <w:szCs w:val="25"/>
        </w:rPr>
        <w:t>proposes to provide</w:t>
      </w:r>
      <w:r w:rsidR="00630BED" w:rsidRPr="00E61B78">
        <w:rPr>
          <w:sz w:val="25"/>
          <w:szCs w:val="25"/>
        </w:rPr>
        <w:t xml:space="preserve"> </w:t>
      </w:r>
      <w:r w:rsidR="00EB3DDF" w:rsidRPr="00E61B78">
        <w:rPr>
          <w:sz w:val="25"/>
          <w:szCs w:val="25"/>
        </w:rPr>
        <w:t xml:space="preserve">scheduled passenger service between the </w:t>
      </w:r>
      <w:r w:rsidR="002679C8" w:rsidRPr="00E61B78">
        <w:rPr>
          <w:sz w:val="25"/>
          <w:szCs w:val="25"/>
        </w:rPr>
        <w:t>Tulalip Casino</w:t>
      </w:r>
      <w:r w:rsidR="00D63E95" w:rsidRPr="00E61B78">
        <w:rPr>
          <w:sz w:val="25"/>
          <w:szCs w:val="25"/>
        </w:rPr>
        <w:t xml:space="preserve"> in Marysville</w:t>
      </w:r>
      <w:r w:rsidR="002679C8" w:rsidRPr="00E61B78">
        <w:rPr>
          <w:sz w:val="25"/>
          <w:szCs w:val="25"/>
        </w:rPr>
        <w:t xml:space="preserve"> and</w:t>
      </w:r>
      <w:r w:rsidR="00EB3DDF" w:rsidRPr="00E61B78">
        <w:rPr>
          <w:sz w:val="25"/>
          <w:szCs w:val="25"/>
        </w:rPr>
        <w:t xml:space="preserve"> Sea</w:t>
      </w:r>
      <w:r w:rsidR="001F1B1F" w:rsidRPr="00E61B78">
        <w:rPr>
          <w:sz w:val="25"/>
          <w:szCs w:val="25"/>
        </w:rPr>
        <w:t>ttle-</w:t>
      </w:r>
      <w:r w:rsidR="00EB3DDF" w:rsidRPr="00E61B78">
        <w:rPr>
          <w:sz w:val="25"/>
          <w:szCs w:val="25"/>
        </w:rPr>
        <w:t>Tac</w:t>
      </w:r>
      <w:r w:rsidR="001F1B1F" w:rsidRPr="00E61B78">
        <w:rPr>
          <w:sz w:val="25"/>
          <w:szCs w:val="25"/>
        </w:rPr>
        <w:t>oma</w:t>
      </w:r>
      <w:r w:rsidR="00EB3DDF" w:rsidRPr="00E61B78">
        <w:rPr>
          <w:sz w:val="25"/>
          <w:szCs w:val="25"/>
        </w:rPr>
        <w:t xml:space="preserve"> International Airport</w:t>
      </w:r>
      <w:r w:rsidR="007E3B42" w:rsidRPr="00E61B78">
        <w:rPr>
          <w:sz w:val="25"/>
          <w:szCs w:val="25"/>
        </w:rPr>
        <w:t xml:space="preserve"> (SeaTac Airport)</w:t>
      </w:r>
      <w:r w:rsidR="002679C8" w:rsidRPr="00E61B78">
        <w:rPr>
          <w:sz w:val="25"/>
          <w:szCs w:val="25"/>
        </w:rPr>
        <w:t>, with one stop at the Westin Hotel in Seattle</w:t>
      </w:r>
      <w:r w:rsidR="0013113A" w:rsidRPr="00E61B78">
        <w:rPr>
          <w:sz w:val="25"/>
          <w:szCs w:val="25"/>
        </w:rPr>
        <w:t>.</w:t>
      </w:r>
      <w:r w:rsidR="002679C8" w:rsidRPr="00E61B78">
        <w:rPr>
          <w:sz w:val="25"/>
          <w:szCs w:val="25"/>
        </w:rPr>
        <w:t xml:space="preserve">  The </w:t>
      </w:r>
      <w:r w:rsidR="007F2E6C" w:rsidRPr="00E61B78">
        <w:rPr>
          <w:sz w:val="25"/>
          <w:szCs w:val="25"/>
        </w:rPr>
        <w:t xml:space="preserve">Applicant </w:t>
      </w:r>
      <w:r w:rsidR="000B44B9" w:rsidRPr="00E61B78">
        <w:rPr>
          <w:sz w:val="25"/>
          <w:szCs w:val="25"/>
        </w:rPr>
        <w:t>also proposes to provide non</w:t>
      </w:r>
      <w:r w:rsidR="002679C8" w:rsidRPr="00E61B78">
        <w:rPr>
          <w:sz w:val="25"/>
          <w:szCs w:val="25"/>
        </w:rPr>
        <w:t xml:space="preserve">stop scheduled passenger service between the Snoqualmie Casino in North Bend and SeaTac Airport, and </w:t>
      </w:r>
      <w:r w:rsidR="00DF59BB" w:rsidRPr="00E61B78">
        <w:rPr>
          <w:sz w:val="25"/>
          <w:szCs w:val="25"/>
        </w:rPr>
        <w:t xml:space="preserve">nonstop scheduled passenger service </w:t>
      </w:r>
      <w:r w:rsidR="002679C8" w:rsidRPr="00E61B78">
        <w:rPr>
          <w:sz w:val="25"/>
          <w:szCs w:val="25"/>
        </w:rPr>
        <w:t>between the Best Western Hotel in Monroe and SeaTac Airport.</w:t>
      </w:r>
      <w:r w:rsidR="00A803DE" w:rsidRPr="00E61B78">
        <w:rPr>
          <w:sz w:val="25"/>
          <w:szCs w:val="25"/>
        </w:rPr>
        <w:t xml:space="preserve">  </w:t>
      </w:r>
    </w:p>
    <w:p w14:paraId="65B146EB" w14:textId="77777777" w:rsidR="008B3466" w:rsidRPr="00E61B78" w:rsidRDefault="008B3466" w:rsidP="00690B8A">
      <w:pPr>
        <w:pStyle w:val="NoSpacing"/>
        <w:spacing w:line="288" w:lineRule="auto"/>
        <w:rPr>
          <w:sz w:val="25"/>
          <w:szCs w:val="25"/>
        </w:rPr>
      </w:pPr>
    </w:p>
    <w:p w14:paraId="5CFA8B1F" w14:textId="77777777" w:rsidR="0036650E" w:rsidRPr="00E61B78" w:rsidRDefault="00A803DE" w:rsidP="00690B8A">
      <w:pPr>
        <w:pStyle w:val="NoSpacing"/>
        <w:numPr>
          <w:ilvl w:val="0"/>
          <w:numId w:val="8"/>
        </w:numPr>
        <w:spacing w:line="288" w:lineRule="auto"/>
        <w:ind w:left="0" w:hanging="720"/>
        <w:rPr>
          <w:sz w:val="25"/>
          <w:szCs w:val="25"/>
        </w:rPr>
      </w:pPr>
      <w:r w:rsidRPr="00E61B78">
        <w:rPr>
          <w:sz w:val="25"/>
          <w:szCs w:val="25"/>
        </w:rPr>
        <w:t xml:space="preserve">On June </w:t>
      </w:r>
      <w:r w:rsidR="002679C8" w:rsidRPr="00E61B78">
        <w:rPr>
          <w:sz w:val="25"/>
          <w:szCs w:val="25"/>
        </w:rPr>
        <w:t>9</w:t>
      </w:r>
      <w:r w:rsidRPr="00E61B78">
        <w:rPr>
          <w:sz w:val="25"/>
          <w:szCs w:val="25"/>
        </w:rPr>
        <w:t>, 201</w:t>
      </w:r>
      <w:r w:rsidR="002679C8" w:rsidRPr="00E61B78">
        <w:rPr>
          <w:sz w:val="25"/>
          <w:szCs w:val="25"/>
        </w:rPr>
        <w:t>4</w:t>
      </w:r>
      <w:r w:rsidRPr="00E61B78">
        <w:rPr>
          <w:sz w:val="25"/>
          <w:szCs w:val="25"/>
        </w:rPr>
        <w:t>, Wickkiser International Companies, Inc.</w:t>
      </w:r>
      <w:r w:rsidR="00371DE6" w:rsidRPr="00E61B78">
        <w:rPr>
          <w:sz w:val="25"/>
          <w:szCs w:val="25"/>
        </w:rPr>
        <w:t xml:space="preserve"> d/b/a Airporter Shuttle</w:t>
      </w:r>
      <w:r w:rsidRPr="00E61B78">
        <w:rPr>
          <w:sz w:val="25"/>
          <w:szCs w:val="25"/>
        </w:rPr>
        <w:t xml:space="preserve"> (</w:t>
      </w:r>
      <w:r w:rsidR="00371DE6" w:rsidRPr="00E61B78">
        <w:rPr>
          <w:sz w:val="25"/>
          <w:szCs w:val="25"/>
        </w:rPr>
        <w:t>Airporter Shuttle</w:t>
      </w:r>
      <w:r w:rsidRPr="00E61B78">
        <w:rPr>
          <w:sz w:val="25"/>
          <w:szCs w:val="25"/>
        </w:rPr>
        <w:t xml:space="preserve">) filed a letter with the Commission </w:t>
      </w:r>
      <w:r w:rsidR="007F2E6C" w:rsidRPr="00E61B78">
        <w:rPr>
          <w:sz w:val="25"/>
          <w:szCs w:val="25"/>
        </w:rPr>
        <w:t>objecting to</w:t>
      </w:r>
      <w:r w:rsidRPr="00E61B78">
        <w:rPr>
          <w:sz w:val="25"/>
          <w:szCs w:val="25"/>
        </w:rPr>
        <w:t xml:space="preserve"> SeaTac </w:t>
      </w:r>
      <w:r w:rsidR="002679C8" w:rsidRPr="00E61B78">
        <w:rPr>
          <w:sz w:val="25"/>
          <w:szCs w:val="25"/>
        </w:rPr>
        <w:t>Airport 24</w:t>
      </w:r>
      <w:r w:rsidRPr="00E61B78">
        <w:rPr>
          <w:sz w:val="25"/>
          <w:szCs w:val="25"/>
        </w:rPr>
        <w:t>’s application</w:t>
      </w:r>
      <w:r w:rsidR="000B44B9" w:rsidRPr="00E61B78">
        <w:rPr>
          <w:sz w:val="25"/>
          <w:szCs w:val="25"/>
        </w:rPr>
        <w:t xml:space="preserve"> on the grounds that the Applica</w:t>
      </w:r>
      <w:r w:rsidR="00391A29" w:rsidRPr="00E61B78">
        <w:rPr>
          <w:sz w:val="25"/>
          <w:szCs w:val="25"/>
        </w:rPr>
        <w:t>nt</w:t>
      </w:r>
      <w:r w:rsidR="000B44B9" w:rsidRPr="00E61B78">
        <w:rPr>
          <w:sz w:val="25"/>
          <w:szCs w:val="25"/>
        </w:rPr>
        <w:t xml:space="preserve"> seeks to provide the same service Airporter Shuttle currently provides</w:t>
      </w:r>
      <w:r w:rsidRPr="00E61B78">
        <w:rPr>
          <w:sz w:val="25"/>
          <w:szCs w:val="25"/>
        </w:rPr>
        <w:t xml:space="preserve">.  On June </w:t>
      </w:r>
      <w:r w:rsidR="002679C8" w:rsidRPr="00E61B78">
        <w:rPr>
          <w:sz w:val="25"/>
          <w:szCs w:val="25"/>
        </w:rPr>
        <w:t>18</w:t>
      </w:r>
      <w:r w:rsidRPr="00E61B78">
        <w:rPr>
          <w:sz w:val="25"/>
          <w:szCs w:val="25"/>
        </w:rPr>
        <w:t>, 201</w:t>
      </w:r>
      <w:r w:rsidR="002679C8" w:rsidRPr="00E61B78">
        <w:rPr>
          <w:sz w:val="25"/>
          <w:szCs w:val="25"/>
        </w:rPr>
        <w:t>4</w:t>
      </w:r>
      <w:r w:rsidRPr="00E61B78">
        <w:rPr>
          <w:sz w:val="25"/>
          <w:szCs w:val="25"/>
        </w:rPr>
        <w:t xml:space="preserve">, </w:t>
      </w:r>
      <w:r w:rsidR="002679C8" w:rsidRPr="00E61B78">
        <w:rPr>
          <w:sz w:val="25"/>
          <w:szCs w:val="25"/>
        </w:rPr>
        <w:t>Shuttle Express, Inc. (Shuttle Express)</w:t>
      </w:r>
      <w:r w:rsidRPr="00E61B78">
        <w:rPr>
          <w:sz w:val="25"/>
          <w:szCs w:val="25"/>
        </w:rPr>
        <w:t xml:space="preserve"> also filed a letter with the Commission </w:t>
      </w:r>
      <w:r w:rsidR="007F2E6C" w:rsidRPr="00E61B78">
        <w:rPr>
          <w:sz w:val="25"/>
          <w:szCs w:val="25"/>
        </w:rPr>
        <w:t>objecting to</w:t>
      </w:r>
      <w:r w:rsidRPr="00E61B78">
        <w:rPr>
          <w:sz w:val="25"/>
          <w:szCs w:val="25"/>
        </w:rPr>
        <w:t xml:space="preserve"> </w:t>
      </w:r>
      <w:r w:rsidR="002679C8" w:rsidRPr="00E61B78">
        <w:rPr>
          <w:sz w:val="25"/>
          <w:szCs w:val="25"/>
        </w:rPr>
        <w:t>SeaTac Airport 24’s application</w:t>
      </w:r>
      <w:r w:rsidR="000B44B9" w:rsidRPr="00E61B78">
        <w:rPr>
          <w:sz w:val="25"/>
          <w:szCs w:val="25"/>
        </w:rPr>
        <w:t xml:space="preserve"> on those same grounds</w:t>
      </w:r>
      <w:r w:rsidR="00222532" w:rsidRPr="00E61B78">
        <w:rPr>
          <w:sz w:val="25"/>
          <w:szCs w:val="25"/>
        </w:rPr>
        <w:t>.</w:t>
      </w:r>
      <w:r w:rsidR="007C1018" w:rsidRPr="00E61B78">
        <w:rPr>
          <w:sz w:val="25"/>
          <w:szCs w:val="25"/>
        </w:rPr>
        <w:t xml:space="preserve">  </w:t>
      </w:r>
      <w:r w:rsidR="000B44B9" w:rsidRPr="00E61B78">
        <w:rPr>
          <w:sz w:val="25"/>
          <w:szCs w:val="25"/>
        </w:rPr>
        <w:t>Pursuant to Washington Administrative Code (WAC) 480-30-116, t</w:t>
      </w:r>
      <w:r w:rsidR="004B4C1A" w:rsidRPr="00E61B78">
        <w:rPr>
          <w:sz w:val="25"/>
          <w:szCs w:val="25"/>
        </w:rPr>
        <w:t>he Commission s</w:t>
      </w:r>
      <w:r w:rsidR="00222532" w:rsidRPr="00E61B78">
        <w:rPr>
          <w:sz w:val="25"/>
          <w:szCs w:val="25"/>
        </w:rPr>
        <w:t>cheduled</w:t>
      </w:r>
      <w:r w:rsidR="004B4C1A" w:rsidRPr="00E61B78">
        <w:rPr>
          <w:sz w:val="25"/>
          <w:szCs w:val="25"/>
        </w:rPr>
        <w:t xml:space="preserve"> </w:t>
      </w:r>
      <w:r w:rsidR="00050DD7" w:rsidRPr="00E61B78">
        <w:rPr>
          <w:sz w:val="25"/>
          <w:szCs w:val="25"/>
        </w:rPr>
        <w:t>a hearing on</w:t>
      </w:r>
      <w:r w:rsidR="00316BCC" w:rsidRPr="00E61B78">
        <w:rPr>
          <w:sz w:val="25"/>
          <w:szCs w:val="25"/>
        </w:rPr>
        <w:t xml:space="preserve"> </w:t>
      </w:r>
      <w:r w:rsidR="00DF59BB" w:rsidRPr="00E61B78">
        <w:rPr>
          <w:sz w:val="25"/>
          <w:szCs w:val="25"/>
        </w:rPr>
        <w:t>the</w:t>
      </w:r>
      <w:r w:rsidR="002679C8" w:rsidRPr="00E61B78">
        <w:rPr>
          <w:sz w:val="25"/>
          <w:szCs w:val="25"/>
        </w:rPr>
        <w:t xml:space="preserve"> application </w:t>
      </w:r>
      <w:r w:rsidR="004B4C1A" w:rsidRPr="00E61B78">
        <w:rPr>
          <w:sz w:val="25"/>
          <w:szCs w:val="25"/>
        </w:rPr>
        <w:t xml:space="preserve">for </w:t>
      </w:r>
      <w:r w:rsidR="002679C8" w:rsidRPr="00E61B78">
        <w:rPr>
          <w:sz w:val="25"/>
          <w:szCs w:val="25"/>
        </w:rPr>
        <w:t>September 8, 2014</w:t>
      </w:r>
      <w:r w:rsidR="004B4C1A" w:rsidRPr="00E61B78">
        <w:rPr>
          <w:sz w:val="25"/>
          <w:szCs w:val="25"/>
        </w:rPr>
        <w:t>.</w:t>
      </w:r>
      <w:r w:rsidR="00DF59BB" w:rsidRPr="00E61B78">
        <w:rPr>
          <w:sz w:val="25"/>
          <w:szCs w:val="25"/>
        </w:rPr>
        <w:t xml:space="preserve"> </w:t>
      </w:r>
    </w:p>
    <w:p w14:paraId="36FDBDEA" w14:textId="1D619D68" w:rsidR="00E61B78" w:rsidRDefault="00E61B78" w:rsidP="00690B8A">
      <w:pPr>
        <w:spacing w:line="288" w:lineRule="auto"/>
        <w:rPr>
          <w:sz w:val="25"/>
          <w:szCs w:val="25"/>
        </w:rPr>
      </w:pPr>
    </w:p>
    <w:p w14:paraId="3B7310E3" w14:textId="234C08E3" w:rsidR="00A13DB1" w:rsidRPr="00E61B78" w:rsidRDefault="00A13DB1" w:rsidP="00690B8A">
      <w:pPr>
        <w:pStyle w:val="NoSpacing"/>
        <w:numPr>
          <w:ilvl w:val="0"/>
          <w:numId w:val="8"/>
        </w:numPr>
        <w:spacing w:line="288" w:lineRule="auto"/>
        <w:ind w:left="0" w:hanging="720"/>
        <w:rPr>
          <w:sz w:val="25"/>
          <w:szCs w:val="25"/>
        </w:rPr>
      </w:pPr>
      <w:r w:rsidRPr="00E61B78">
        <w:rPr>
          <w:sz w:val="25"/>
          <w:szCs w:val="25"/>
        </w:rPr>
        <w:t>On September 8, 2014, the Commission conducted a brief adjudicative proceeding at the Commission’s offices in Olympia, Washington, before Administrative Law Judge Rayne Pearson.</w:t>
      </w:r>
      <w:r w:rsidR="007F2E6C" w:rsidRPr="00E61B78">
        <w:rPr>
          <w:sz w:val="25"/>
          <w:szCs w:val="25"/>
        </w:rPr>
        <w:t xml:space="preserve">  </w:t>
      </w:r>
      <w:r w:rsidR="000B44B9" w:rsidRPr="00E61B78">
        <w:rPr>
          <w:sz w:val="25"/>
          <w:szCs w:val="25"/>
        </w:rPr>
        <w:t>Under WAC</w:t>
      </w:r>
      <w:r w:rsidR="002D592E" w:rsidRPr="00E61B78">
        <w:rPr>
          <w:sz w:val="25"/>
          <w:szCs w:val="25"/>
        </w:rPr>
        <w:t xml:space="preserve"> 480-30-116</w:t>
      </w:r>
      <w:r w:rsidR="000B44B9" w:rsidRPr="00E61B78">
        <w:rPr>
          <w:sz w:val="25"/>
          <w:szCs w:val="25"/>
        </w:rPr>
        <w:t>(3)</w:t>
      </w:r>
      <w:r w:rsidR="002D592E" w:rsidRPr="00E61B78">
        <w:rPr>
          <w:sz w:val="25"/>
          <w:szCs w:val="25"/>
        </w:rPr>
        <w:t>, t</w:t>
      </w:r>
      <w:r w:rsidR="007F2E6C" w:rsidRPr="00E61B78">
        <w:rPr>
          <w:sz w:val="25"/>
          <w:szCs w:val="25"/>
        </w:rPr>
        <w:t xml:space="preserve">he hearing was </w:t>
      </w:r>
      <w:r w:rsidR="002D592E" w:rsidRPr="00E61B78">
        <w:rPr>
          <w:sz w:val="25"/>
          <w:szCs w:val="25"/>
        </w:rPr>
        <w:t>limited to the question of whether the objecting companies hold certificates to provide the same service in the same territory</w:t>
      </w:r>
      <w:r w:rsidR="00A65919" w:rsidRPr="00E61B78">
        <w:rPr>
          <w:sz w:val="25"/>
          <w:szCs w:val="25"/>
        </w:rPr>
        <w:t xml:space="preserve"> as the Applicant seeks to provide</w:t>
      </w:r>
      <w:r w:rsidR="002D592E" w:rsidRPr="00E61B78">
        <w:rPr>
          <w:sz w:val="25"/>
          <w:szCs w:val="25"/>
        </w:rPr>
        <w:t>, whether the objecting companies provide the same service, and whether the objecting companies will provide the same service to the satisfaction of the Commission</w:t>
      </w:r>
      <w:r w:rsidR="007F2E6C" w:rsidRPr="00E61B78">
        <w:rPr>
          <w:sz w:val="25"/>
          <w:szCs w:val="25"/>
        </w:rPr>
        <w:t>.</w:t>
      </w:r>
      <w:r w:rsidR="007F2E6C" w:rsidRPr="00E61B78">
        <w:rPr>
          <w:rStyle w:val="FootnoteReference"/>
          <w:sz w:val="25"/>
          <w:szCs w:val="25"/>
        </w:rPr>
        <w:footnoteReference w:id="1"/>
      </w:r>
      <w:r w:rsidR="007F2E6C" w:rsidRPr="00E61B78">
        <w:rPr>
          <w:sz w:val="25"/>
          <w:szCs w:val="25"/>
        </w:rPr>
        <w:t xml:space="preserve"> </w:t>
      </w:r>
    </w:p>
    <w:p w14:paraId="485BB7E5" w14:textId="77777777" w:rsidR="00A13DB1" w:rsidRPr="00E61B78" w:rsidRDefault="00A13DB1" w:rsidP="00690B8A">
      <w:pPr>
        <w:pStyle w:val="ListParagraph"/>
        <w:spacing w:line="288" w:lineRule="auto"/>
        <w:rPr>
          <w:sz w:val="25"/>
          <w:szCs w:val="25"/>
        </w:rPr>
      </w:pPr>
    </w:p>
    <w:p w14:paraId="01AAA775" w14:textId="77777777" w:rsidR="00A13DB1" w:rsidRPr="00E61B78" w:rsidRDefault="00A13DB1" w:rsidP="00690B8A">
      <w:pPr>
        <w:pStyle w:val="NoSpacing"/>
        <w:numPr>
          <w:ilvl w:val="0"/>
          <w:numId w:val="8"/>
        </w:numPr>
        <w:spacing w:line="288" w:lineRule="auto"/>
        <w:ind w:left="0" w:hanging="720"/>
        <w:rPr>
          <w:sz w:val="25"/>
          <w:szCs w:val="25"/>
        </w:rPr>
      </w:pPr>
      <w:r w:rsidRPr="00E61B78">
        <w:rPr>
          <w:sz w:val="25"/>
          <w:szCs w:val="25"/>
        </w:rPr>
        <w:t>Michael A. Fassio, Assistant Attorney General, Olympia, Washington, represented Commission Staff (Staff).</w:t>
      </w:r>
      <w:r w:rsidRPr="00E61B78">
        <w:rPr>
          <w:rStyle w:val="FootnoteReference"/>
          <w:sz w:val="25"/>
          <w:szCs w:val="25"/>
        </w:rPr>
        <w:footnoteReference w:id="2"/>
      </w:r>
      <w:r w:rsidRPr="00E61B78">
        <w:rPr>
          <w:sz w:val="25"/>
          <w:szCs w:val="25"/>
        </w:rPr>
        <w:t xml:space="preserve">  </w:t>
      </w:r>
      <w:r w:rsidR="00371DE6" w:rsidRPr="00E61B78">
        <w:rPr>
          <w:sz w:val="25"/>
          <w:szCs w:val="25"/>
        </w:rPr>
        <w:t xml:space="preserve">Sani Mahama Maurou, owner and president, Seattle, Washington, represented SeaTac Airport 24.  Richard Johnson, President, Ferndale, Washington, represented Airporter Shuttle.  Wesley Marks, Accounting Manager, Renton, Washington, represented Shuttle Express. </w:t>
      </w:r>
    </w:p>
    <w:p w14:paraId="0AE6F020" w14:textId="77777777" w:rsidR="00371DE6" w:rsidRPr="00E61B78" w:rsidRDefault="00371DE6" w:rsidP="00690B8A">
      <w:pPr>
        <w:pStyle w:val="ListParagraph"/>
        <w:spacing w:line="288" w:lineRule="auto"/>
        <w:rPr>
          <w:sz w:val="25"/>
          <w:szCs w:val="25"/>
        </w:rPr>
      </w:pPr>
    </w:p>
    <w:p w14:paraId="5896AD14" w14:textId="5001871E" w:rsidR="00E32E8F" w:rsidRPr="00E61B78" w:rsidRDefault="00371DE6" w:rsidP="00690B8A">
      <w:pPr>
        <w:pStyle w:val="NoSpacing"/>
        <w:numPr>
          <w:ilvl w:val="0"/>
          <w:numId w:val="8"/>
        </w:numPr>
        <w:spacing w:line="288" w:lineRule="auto"/>
        <w:ind w:left="0" w:hanging="720"/>
        <w:rPr>
          <w:sz w:val="25"/>
          <w:szCs w:val="25"/>
        </w:rPr>
      </w:pPr>
      <w:r w:rsidRPr="00E61B78">
        <w:rPr>
          <w:sz w:val="25"/>
          <w:szCs w:val="25"/>
        </w:rPr>
        <w:t xml:space="preserve">At hearing, </w:t>
      </w:r>
      <w:r w:rsidR="001D5E6D" w:rsidRPr="00E61B78">
        <w:rPr>
          <w:sz w:val="25"/>
          <w:szCs w:val="25"/>
        </w:rPr>
        <w:t xml:space="preserve">Mr. Maurou presented general testimony about traffic congestion in the Seattle area and </w:t>
      </w:r>
      <w:r w:rsidR="003A73E0" w:rsidRPr="00E61B78">
        <w:rPr>
          <w:sz w:val="25"/>
          <w:szCs w:val="25"/>
        </w:rPr>
        <w:t xml:space="preserve">what he perceived to be a </w:t>
      </w:r>
      <w:r w:rsidR="001D5E6D" w:rsidRPr="00E61B78">
        <w:rPr>
          <w:sz w:val="25"/>
          <w:szCs w:val="25"/>
        </w:rPr>
        <w:t xml:space="preserve">corresponding need for increased transportation options.  He admitted, however, that he had no knowledge of whether </w:t>
      </w:r>
      <w:r w:rsidR="00887A73" w:rsidRPr="00E61B78">
        <w:rPr>
          <w:sz w:val="25"/>
          <w:szCs w:val="25"/>
        </w:rPr>
        <w:t xml:space="preserve">Airporter Shuttle </w:t>
      </w:r>
      <w:r w:rsidR="003A73E0" w:rsidRPr="00E61B78">
        <w:rPr>
          <w:sz w:val="25"/>
          <w:szCs w:val="25"/>
        </w:rPr>
        <w:t>or</w:t>
      </w:r>
      <w:r w:rsidR="00887A73" w:rsidRPr="00E61B78">
        <w:rPr>
          <w:sz w:val="25"/>
          <w:szCs w:val="25"/>
        </w:rPr>
        <w:t xml:space="preserve"> Shuttle Express </w:t>
      </w:r>
      <w:r w:rsidR="00050DD7" w:rsidRPr="00E61B78">
        <w:rPr>
          <w:sz w:val="25"/>
          <w:szCs w:val="25"/>
        </w:rPr>
        <w:t xml:space="preserve">currently provide the same service he seeks to provide, and, if </w:t>
      </w:r>
      <w:r w:rsidR="003A73E0" w:rsidRPr="00E61B78">
        <w:rPr>
          <w:sz w:val="25"/>
          <w:szCs w:val="25"/>
        </w:rPr>
        <w:t>so</w:t>
      </w:r>
      <w:r w:rsidR="00050DD7" w:rsidRPr="00E61B78">
        <w:rPr>
          <w:sz w:val="25"/>
          <w:szCs w:val="25"/>
        </w:rPr>
        <w:t>, whether that service is adequate.</w:t>
      </w:r>
    </w:p>
    <w:p w14:paraId="277AC49B" w14:textId="77777777" w:rsidR="00E32E8F" w:rsidRPr="00E61B78" w:rsidRDefault="00E32E8F" w:rsidP="00690B8A">
      <w:pPr>
        <w:pStyle w:val="ListParagraph"/>
        <w:spacing w:line="288" w:lineRule="auto"/>
        <w:rPr>
          <w:sz w:val="25"/>
          <w:szCs w:val="25"/>
        </w:rPr>
      </w:pPr>
    </w:p>
    <w:p w14:paraId="2BD52B87" w14:textId="77777777" w:rsidR="00E32E8F" w:rsidRPr="00E61B78" w:rsidRDefault="00887A73" w:rsidP="00690B8A">
      <w:pPr>
        <w:pStyle w:val="NoSpacing"/>
        <w:numPr>
          <w:ilvl w:val="0"/>
          <w:numId w:val="8"/>
        </w:numPr>
        <w:spacing w:line="288" w:lineRule="auto"/>
        <w:ind w:left="0" w:hanging="720"/>
        <w:rPr>
          <w:sz w:val="25"/>
          <w:szCs w:val="25"/>
        </w:rPr>
      </w:pPr>
      <w:r w:rsidRPr="00E61B78">
        <w:rPr>
          <w:sz w:val="25"/>
          <w:szCs w:val="25"/>
        </w:rPr>
        <w:t xml:space="preserve">Richard Johnson testified for </w:t>
      </w:r>
      <w:r w:rsidR="00E32E8F" w:rsidRPr="00E61B78">
        <w:rPr>
          <w:sz w:val="25"/>
          <w:szCs w:val="25"/>
        </w:rPr>
        <w:t xml:space="preserve">Airporter Shuttle </w:t>
      </w:r>
      <w:r w:rsidRPr="00E61B78">
        <w:rPr>
          <w:sz w:val="25"/>
          <w:szCs w:val="25"/>
        </w:rPr>
        <w:t xml:space="preserve">that the Company currently </w:t>
      </w:r>
      <w:r w:rsidR="00E32E8F" w:rsidRPr="00E61B78">
        <w:rPr>
          <w:sz w:val="25"/>
          <w:szCs w:val="25"/>
        </w:rPr>
        <w:t xml:space="preserve">provides daily </w:t>
      </w:r>
      <w:r w:rsidR="00050DD7" w:rsidRPr="00E61B78">
        <w:rPr>
          <w:sz w:val="25"/>
          <w:szCs w:val="25"/>
        </w:rPr>
        <w:t xml:space="preserve">scheduled </w:t>
      </w:r>
      <w:r w:rsidR="00E32E8F" w:rsidRPr="00E61B78">
        <w:rPr>
          <w:sz w:val="25"/>
          <w:szCs w:val="25"/>
        </w:rPr>
        <w:t>service between the Tulalip Casino and SeaTac Airport</w:t>
      </w:r>
      <w:r w:rsidRPr="00E61B78">
        <w:rPr>
          <w:sz w:val="25"/>
          <w:szCs w:val="25"/>
        </w:rPr>
        <w:t>.</w:t>
      </w:r>
      <w:r w:rsidRPr="00E61B78">
        <w:rPr>
          <w:sz w:val="25"/>
          <w:szCs w:val="25"/>
        </w:rPr>
        <w:br/>
      </w:r>
      <w:r w:rsidR="00E32E8F" w:rsidRPr="00E61B78">
        <w:rPr>
          <w:sz w:val="25"/>
          <w:szCs w:val="25"/>
        </w:rPr>
        <w:t xml:space="preserve"> </w:t>
      </w:r>
    </w:p>
    <w:p w14:paraId="3BD63E7A" w14:textId="7A976744" w:rsidR="0004291E" w:rsidRPr="00E61B78" w:rsidRDefault="00887A73" w:rsidP="00690B8A">
      <w:pPr>
        <w:pStyle w:val="NoSpacing"/>
        <w:numPr>
          <w:ilvl w:val="0"/>
          <w:numId w:val="8"/>
        </w:numPr>
        <w:spacing w:line="288" w:lineRule="auto"/>
        <w:ind w:left="0" w:hanging="720"/>
        <w:rPr>
          <w:sz w:val="25"/>
          <w:szCs w:val="25"/>
        </w:rPr>
      </w:pPr>
      <w:r w:rsidRPr="00E61B78">
        <w:rPr>
          <w:sz w:val="25"/>
          <w:szCs w:val="25"/>
        </w:rPr>
        <w:t xml:space="preserve">Wesley Marks testified for </w:t>
      </w:r>
      <w:r w:rsidR="00E32E8F" w:rsidRPr="00E61B78">
        <w:rPr>
          <w:sz w:val="25"/>
          <w:szCs w:val="25"/>
        </w:rPr>
        <w:t xml:space="preserve">Shuttle Express </w:t>
      </w:r>
      <w:r w:rsidRPr="00E61B78">
        <w:rPr>
          <w:sz w:val="25"/>
          <w:szCs w:val="25"/>
        </w:rPr>
        <w:t xml:space="preserve">that the Company </w:t>
      </w:r>
      <w:r w:rsidR="00E32E8F" w:rsidRPr="00E61B78">
        <w:rPr>
          <w:sz w:val="25"/>
          <w:szCs w:val="25"/>
        </w:rPr>
        <w:t xml:space="preserve">provides daily scheduled passenger service between the Westin Hotel in Seattle and SeaTac Airport. </w:t>
      </w:r>
      <w:r w:rsidR="00457C4D" w:rsidRPr="00E61B78">
        <w:rPr>
          <w:sz w:val="25"/>
          <w:szCs w:val="25"/>
        </w:rPr>
        <w:t xml:space="preserve">Mr. Marks also testified that </w:t>
      </w:r>
      <w:r w:rsidR="007F2E6C" w:rsidRPr="00E61B78">
        <w:rPr>
          <w:sz w:val="25"/>
          <w:szCs w:val="25"/>
        </w:rPr>
        <w:t>Shuttle Express currently provides</w:t>
      </w:r>
      <w:r w:rsidR="00457C4D" w:rsidRPr="00E61B78">
        <w:rPr>
          <w:sz w:val="25"/>
          <w:szCs w:val="25"/>
        </w:rPr>
        <w:t xml:space="preserve"> door-to-door</w:t>
      </w:r>
      <w:r w:rsidR="007F2E6C" w:rsidRPr="00E61B78">
        <w:rPr>
          <w:sz w:val="25"/>
          <w:szCs w:val="25"/>
        </w:rPr>
        <w:t xml:space="preserve"> service between North Bend and SeaTac Airport, and </w:t>
      </w:r>
      <w:r w:rsidR="00457C4D" w:rsidRPr="00E61B78">
        <w:rPr>
          <w:sz w:val="25"/>
          <w:szCs w:val="25"/>
        </w:rPr>
        <w:t xml:space="preserve">between </w:t>
      </w:r>
      <w:r w:rsidR="007F2E6C" w:rsidRPr="00E61B78">
        <w:rPr>
          <w:sz w:val="25"/>
          <w:szCs w:val="25"/>
        </w:rPr>
        <w:t xml:space="preserve">Monroe and SeaTac Airport, which </w:t>
      </w:r>
      <w:r w:rsidR="00457C4D" w:rsidRPr="00E61B78">
        <w:rPr>
          <w:sz w:val="25"/>
          <w:szCs w:val="25"/>
        </w:rPr>
        <w:t xml:space="preserve">Shuttle Express contends </w:t>
      </w:r>
      <w:r w:rsidR="007F2E6C" w:rsidRPr="00E61B78">
        <w:rPr>
          <w:sz w:val="25"/>
          <w:szCs w:val="25"/>
        </w:rPr>
        <w:t>should preclude the Applicant from operating along th</w:t>
      </w:r>
      <w:r w:rsidR="00391A29" w:rsidRPr="00E61B78">
        <w:rPr>
          <w:sz w:val="25"/>
          <w:szCs w:val="25"/>
        </w:rPr>
        <w:t>e proposed</w:t>
      </w:r>
      <w:r w:rsidR="007F2E6C" w:rsidRPr="00E61B78">
        <w:rPr>
          <w:sz w:val="25"/>
          <w:szCs w:val="25"/>
        </w:rPr>
        <w:t xml:space="preserve"> routes</w:t>
      </w:r>
      <w:r w:rsidR="00391A29" w:rsidRPr="00E61B78">
        <w:rPr>
          <w:sz w:val="25"/>
          <w:szCs w:val="25"/>
        </w:rPr>
        <w:t xml:space="preserve"> in those areas</w:t>
      </w:r>
      <w:r w:rsidR="007F2E6C" w:rsidRPr="00E61B78">
        <w:rPr>
          <w:sz w:val="25"/>
          <w:szCs w:val="25"/>
        </w:rPr>
        <w:t xml:space="preserve">. </w:t>
      </w:r>
      <w:r w:rsidR="0004291E" w:rsidRPr="00E61B78">
        <w:rPr>
          <w:sz w:val="25"/>
          <w:szCs w:val="25"/>
        </w:rPr>
        <w:t xml:space="preserve"> </w:t>
      </w:r>
      <w:r w:rsidR="00391A29" w:rsidRPr="00E61B78">
        <w:rPr>
          <w:sz w:val="25"/>
          <w:szCs w:val="25"/>
        </w:rPr>
        <w:br/>
      </w:r>
    </w:p>
    <w:p w14:paraId="2527A6E3" w14:textId="77777777" w:rsidR="0002076F" w:rsidRPr="00E61B78" w:rsidRDefault="0002076F" w:rsidP="00690B8A">
      <w:pPr>
        <w:pStyle w:val="ListParagraph"/>
        <w:spacing w:line="288" w:lineRule="auto"/>
        <w:ind w:left="0"/>
        <w:jc w:val="center"/>
        <w:rPr>
          <w:b/>
          <w:sz w:val="25"/>
          <w:szCs w:val="25"/>
        </w:rPr>
      </w:pPr>
      <w:r w:rsidRPr="00E61B78">
        <w:rPr>
          <w:b/>
          <w:sz w:val="25"/>
          <w:szCs w:val="25"/>
        </w:rPr>
        <w:t>DISCUSSION AND DECISION</w:t>
      </w:r>
      <w:r w:rsidR="000A3F85" w:rsidRPr="00E61B78">
        <w:rPr>
          <w:b/>
          <w:sz w:val="25"/>
          <w:szCs w:val="25"/>
        </w:rPr>
        <w:br/>
      </w:r>
    </w:p>
    <w:p w14:paraId="7D3A20C3" w14:textId="72D7F639" w:rsidR="00C92C8F" w:rsidRPr="00E61B78" w:rsidRDefault="00C92C8F" w:rsidP="00690B8A">
      <w:pPr>
        <w:pStyle w:val="NoSpacing"/>
        <w:numPr>
          <w:ilvl w:val="0"/>
          <w:numId w:val="8"/>
        </w:numPr>
        <w:spacing w:line="288" w:lineRule="auto"/>
        <w:ind w:left="0" w:hanging="720"/>
        <w:rPr>
          <w:sz w:val="25"/>
          <w:szCs w:val="25"/>
        </w:rPr>
      </w:pPr>
      <w:r w:rsidRPr="00E61B78">
        <w:rPr>
          <w:sz w:val="25"/>
          <w:szCs w:val="25"/>
        </w:rPr>
        <w:t xml:space="preserve">On September 21, 2013, the Commission </w:t>
      </w:r>
      <w:r w:rsidR="002D49D9" w:rsidRPr="00E61B78">
        <w:rPr>
          <w:sz w:val="25"/>
          <w:szCs w:val="25"/>
        </w:rPr>
        <w:t>amended its</w:t>
      </w:r>
      <w:r w:rsidRPr="00E61B78">
        <w:rPr>
          <w:sz w:val="25"/>
          <w:szCs w:val="25"/>
        </w:rPr>
        <w:t xml:space="preserve"> rules governing the Commission’s review of applications for authority to operate a passenger transportation company in Washington.</w:t>
      </w:r>
      <w:r w:rsidR="007C69C3" w:rsidRPr="00E61B78">
        <w:rPr>
          <w:rStyle w:val="FootnoteReference"/>
          <w:sz w:val="25"/>
          <w:szCs w:val="25"/>
        </w:rPr>
        <w:footnoteReference w:id="3"/>
      </w:r>
      <w:r w:rsidRPr="00E61B78">
        <w:rPr>
          <w:sz w:val="25"/>
          <w:szCs w:val="25"/>
        </w:rPr>
        <w:t xml:space="preserve"> </w:t>
      </w:r>
      <w:r w:rsidR="007C69C3" w:rsidRPr="00E61B78">
        <w:rPr>
          <w:sz w:val="25"/>
          <w:szCs w:val="25"/>
        </w:rPr>
        <w:t xml:space="preserve"> </w:t>
      </w:r>
      <w:r w:rsidR="00605D5B" w:rsidRPr="00E61B78">
        <w:rPr>
          <w:sz w:val="25"/>
          <w:szCs w:val="25"/>
        </w:rPr>
        <w:t xml:space="preserve">The </w:t>
      </w:r>
      <w:r w:rsidR="007C69C3" w:rsidRPr="00E61B78">
        <w:rPr>
          <w:sz w:val="25"/>
          <w:szCs w:val="25"/>
        </w:rPr>
        <w:t>changes clarify and streamline the application process</w:t>
      </w:r>
      <w:r w:rsidR="00457C4D" w:rsidRPr="00E61B78">
        <w:rPr>
          <w:sz w:val="25"/>
          <w:szCs w:val="25"/>
        </w:rPr>
        <w:t xml:space="preserve"> for companies seeking to provide such service</w:t>
      </w:r>
      <w:r w:rsidR="000B44B9" w:rsidRPr="00E61B78">
        <w:rPr>
          <w:sz w:val="25"/>
          <w:szCs w:val="25"/>
        </w:rPr>
        <w:t>.</w:t>
      </w:r>
      <w:r w:rsidR="003A73E0" w:rsidRPr="00E61B78">
        <w:rPr>
          <w:rStyle w:val="FootnoteReference"/>
          <w:sz w:val="25"/>
          <w:szCs w:val="25"/>
        </w:rPr>
        <w:footnoteReference w:id="4"/>
      </w:r>
      <w:r w:rsidR="000B44B9" w:rsidRPr="00E61B78">
        <w:rPr>
          <w:sz w:val="25"/>
          <w:szCs w:val="25"/>
        </w:rPr>
        <w:t xml:space="preserve">  </w:t>
      </w:r>
      <w:r w:rsidR="006C363E" w:rsidRPr="00E61B78">
        <w:rPr>
          <w:sz w:val="25"/>
          <w:szCs w:val="25"/>
        </w:rPr>
        <w:t>Existing</w:t>
      </w:r>
      <w:r w:rsidR="002C4562" w:rsidRPr="00E61B78">
        <w:rPr>
          <w:sz w:val="25"/>
          <w:szCs w:val="25"/>
        </w:rPr>
        <w:t xml:space="preserve"> companies may file objections </w:t>
      </w:r>
      <w:r w:rsidR="006C363E" w:rsidRPr="00E61B78">
        <w:rPr>
          <w:sz w:val="25"/>
          <w:szCs w:val="25"/>
        </w:rPr>
        <w:t xml:space="preserve">to new applications </w:t>
      </w:r>
      <w:r w:rsidR="002C4562" w:rsidRPr="00E61B78">
        <w:rPr>
          <w:sz w:val="25"/>
          <w:szCs w:val="25"/>
        </w:rPr>
        <w:t>on limited grounds</w:t>
      </w:r>
      <w:r w:rsidR="006C363E" w:rsidRPr="00E61B78">
        <w:rPr>
          <w:sz w:val="25"/>
          <w:szCs w:val="25"/>
        </w:rPr>
        <w:t xml:space="preserve"> that,</w:t>
      </w:r>
      <w:r w:rsidR="002C4562" w:rsidRPr="00E61B78">
        <w:rPr>
          <w:sz w:val="25"/>
          <w:szCs w:val="25"/>
        </w:rPr>
        <w:t xml:space="preserve"> if sustained</w:t>
      </w:r>
      <w:r w:rsidR="006C363E" w:rsidRPr="00E61B78">
        <w:rPr>
          <w:sz w:val="25"/>
          <w:szCs w:val="25"/>
        </w:rPr>
        <w:t>,</w:t>
      </w:r>
      <w:r w:rsidR="002C4562" w:rsidRPr="00E61B78">
        <w:rPr>
          <w:sz w:val="25"/>
          <w:szCs w:val="25"/>
        </w:rPr>
        <w:t xml:space="preserve"> will resu</w:t>
      </w:r>
      <w:r w:rsidR="006C363E" w:rsidRPr="00E61B78">
        <w:rPr>
          <w:sz w:val="25"/>
          <w:szCs w:val="25"/>
        </w:rPr>
        <w:t>lt in denial of the application.</w:t>
      </w:r>
      <w:r w:rsidR="002C4562" w:rsidRPr="00E61B78">
        <w:rPr>
          <w:sz w:val="25"/>
          <w:szCs w:val="25"/>
        </w:rPr>
        <w:t xml:space="preserve"> </w:t>
      </w:r>
      <w:r w:rsidR="006C363E" w:rsidRPr="00E61B78">
        <w:rPr>
          <w:sz w:val="25"/>
          <w:szCs w:val="25"/>
        </w:rPr>
        <w:t xml:space="preserve"> If the objections are</w:t>
      </w:r>
      <w:r w:rsidR="002C4562" w:rsidRPr="00E61B78">
        <w:rPr>
          <w:sz w:val="25"/>
          <w:szCs w:val="25"/>
        </w:rPr>
        <w:t xml:space="preserve"> overruled, the application proceed</w:t>
      </w:r>
      <w:r w:rsidR="006C363E" w:rsidRPr="00E61B78">
        <w:rPr>
          <w:sz w:val="25"/>
          <w:szCs w:val="25"/>
        </w:rPr>
        <w:t>s</w:t>
      </w:r>
      <w:r w:rsidR="002C4562" w:rsidRPr="00E61B78">
        <w:rPr>
          <w:sz w:val="25"/>
          <w:szCs w:val="25"/>
        </w:rPr>
        <w:t xml:space="preserve"> through </w:t>
      </w:r>
      <w:r w:rsidR="006C363E" w:rsidRPr="00E61B78">
        <w:rPr>
          <w:sz w:val="25"/>
          <w:szCs w:val="25"/>
        </w:rPr>
        <w:t xml:space="preserve">a </w:t>
      </w:r>
      <w:r w:rsidR="002C4562" w:rsidRPr="00E61B78">
        <w:rPr>
          <w:sz w:val="25"/>
          <w:szCs w:val="25"/>
        </w:rPr>
        <w:t xml:space="preserve">Commission staff review of fitness and compliance with the other prerequisites for obtaining a </w:t>
      </w:r>
      <w:r w:rsidR="006C363E" w:rsidRPr="00E61B78">
        <w:rPr>
          <w:sz w:val="25"/>
          <w:szCs w:val="25"/>
        </w:rPr>
        <w:t>certificate of convenience and public necessity.</w:t>
      </w:r>
      <w:r w:rsidRPr="00E61B78">
        <w:rPr>
          <w:sz w:val="25"/>
          <w:szCs w:val="25"/>
        </w:rPr>
        <w:br/>
      </w:r>
    </w:p>
    <w:p w14:paraId="28803A07" w14:textId="3CA35B16" w:rsidR="006C363E" w:rsidRPr="00E61B78" w:rsidRDefault="0002076F" w:rsidP="00690B8A">
      <w:pPr>
        <w:pStyle w:val="NoSpacing"/>
        <w:numPr>
          <w:ilvl w:val="0"/>
          <w:numId w:val="8"/>
        </w:numPr>
        <w:spacing w:line="288" w:lineRule="auto"/>
        <w:ind w:left="0" w:hanging="720"/>
        <w:rPr>
          <w:sz w:val="25"/>
          <w:szCs w:val="25"/>
        </w:rPr>
      </w:pPr>
      <w:r w:rsidRPr="00E61B78">
        <w:rPr>
          <w:sz w:val="25"/>
          <w:szCs w:val="25"/>
        </w:rPr>
        <w:t>WAC 480-30-116</w:t>
      </w:r>
      <w:r w:rsidR="000A3F85" w:rsidRPr="00E61B78">
        <w:rPr>
          <w:sz w:val="25"/>
          <w:szCs w:val="25"/>
        </w:rPr>
        <w:t xml:space="preserve">(3) provides that adjudications of </w:t>
      </w:r>
      <w:r w:rsidR="00F7761D" w:rsidRPr="00E61B78">
        <w:rPr>
          <w:sz w:val="25"/>
          <w:szCs w:val="25"/>
        </w:rPr>
        <w:t xml:space="preserve">auto transportation </w:t>
      </w:r>
      <w:r w:rsidR="000A3F85" w:rsidRPr="00E61B78">
        <w:rPr>
          <w:sz w:val="25"/>
          <w:szCs w:val="25"/>
        </w:rPr>
        <w:t xml:space="preserve">applications are </w:t>
      </w:r>
      <w:r w:rsidR="00C1027C" w:rsidRPr="00E61B78">
        <w:rPr>
          <w:sz w:val="25"/>
          <w:szCs w:val="25"/>
        </w:rPr>
        <w:t>“</w:t>
      </w:r>
      <w:r w:rsidR="000A3F85" w:rsidRPr="00E61B78">
        <w:rPr>
          <w:sz w:val="25"/>
          <w:szCs w:val="25"/>
        </w:rPr>
        <w:t xml:space="preserve">limited to the question of whether the objecting company holds a certificate to provide the same service in the same territory, whether the objecting </w:t>
      </w:r>
      <w:r w:rsidR="00F7761D" w:rsidRPr="00E61B78">
        <w:rPr>
          <w:sz w:val="25"/>
          <w:szCs w:val="25"/>
        </w:rPr>
        <w:t xml:space="preserve">company </w:t>
      </w:r>
      <w:r w:rsidR="000A3F85" w:rsidRPr="00E61B78">
        <w:rPr>
          <w:sz w:val="25"/>
          <w:szCs w:val="25"/>
        </w:rPr>
        <w:t>provides the same service, and whether an objecting company will provide the same service to the satisfaction of the Commission.</w:t>
      </w:r>
      <w:r w:rsidR="00C1027C" w:rsidRPr="00E61B78">
        <w:rPr>
          <w:sz w:val="25"/>
          <w:szCs w:val="25"/>
        </w:rPr>
        <w:t>”</w:t>
      </w:r>
      <w:r w:rsidR="000A3F85" w:rsidRPr="00E61B78">
        <w:rPr>
          <w:sz w:val="25"/>
          <w:szCs w:val="25"/>
        </w:rPr>
        <w:t xml:space="preserve">  </w:t>
      </w:r>
      <w:r w:rsidR="00457C4D" w:rsidRPr="00E61B78">
        <w:rPr>
          <w:sz w:val="25"/>
          <w:szCs w:val="25"/>
        </w:rPr>
        <w:t>A</w:t>
      </w:r>
      <w:r w:rsidR="000A3F85" w:rsidRPr="00E61B78">
        <w:rPr>
          <w:sz w:val="25"/>
          <w:szCs w:val="25"/>
        </w:rPr>
        <w:t xml:space="preserve">ll three elements must be </w:t>
      </w:r>
      <w:r w:rsidR="00F7761D" w:rsidRPr="00E61B78">
        <w:rPr>
          <w:sz w:val="25"/>
          <w:szCs w:val="25"/>
        </w:rPr>
        <w:t>present</w:t>
      </w:r>
      <w:r w:rsidR="000A3F85" w:rsidRPr="00E61B78">
        <w:rPr>
          <w:sz w:val="25"/>
          <w:szCs w:val="25"/>
        </w:rPr>
        <w:t xml:space="preserve"> for the Commission to deny </w:t>
      </w:r>
      <w:r w:rsidR="00391A29" w:rsidRPr="00E61B78">
        <w:rPr>
          <w:sz w:val="25"/>
          <w:szCs w:val="25"/>
        </w:rPr>
        <w:t>an</w:t>
      </w:r>
      <w:r w:rsidR="000A3F85" w:rsidRPr="00E61B78">
        <w:rPr>
          <w:sz w:val="25"/>
          <w:szCs w:val="25"/>
        </w:rPr>
        <w:t xml:space="preserve"> application </w:t>
      </w:r>
      <w:r w:rsidR="00457C4D" w:rsidRPr="00E61B78">
        <w:rPr>
          <w:sz w:val="25"/>
          <w:szCs w:val="25"/>
        </w:rPr>
        <w:t>to serve</w:t>
      </w:r>
      <w:r w:rsidR="000A3F85" w:rsidRPr="00E61B78">
        <w:rPr>
          <w:sz w:val="25"/>
          <w:szCs w:val="25"/>
        </w:rPr>
        <w:t xml:space="preserve"> a given route.</w:t>
      </w:r>
      <w:r w:rsidR="006C363E" w:rsidRPr="00E61B78">
        <w:rPr>
          <w:sz w:val="25"/>
          <w:szCs w:val="25"/>
        </w:rPr>
        <w:t xml:space="preserve">  </w:t>
      </w:r>
      <w:r w:rsidR="006C363E" w:rsidRPr="00E61B78">
        <w:rPr>
          <w:sz w:val="25"/>
          <w:szCs w:val="25"/>
        </w:rPr>
        <w:br/>
      </w:r>
    </w:p>
    <w:p w14:paraId="3A07D1ED" w14:textId="7188636C" w:rsidR="0002076F" w:rsidRPr="00E61B78" w:rsidRDefault="006C363E" w:rsidP="00690B8A">
      <w:pPr>
        <w:pStyle w:val="NoSpacing"/>
        <w:numPr>
          <w:ilvl w:val="0"/>
          <w:numId w:val="8"/>
        </w:numPr>
        <w:spacing w:line="288" w:lineRule="auto"/>
        <w:ind w:left="0" w:hanging="720"/>
        <w:rPr>
          <w:sz w:val="25"/>
          <w:szCs w:val="25"/>
        </w:rPr>
      </w:pPr>
      <w:r w:rsidRPr="00E61B78">
        <w:rPr>
          <w:sz w:val="25"/>
          <w:szCs w:val="25"/>
        </w:rPr>
        <w:t xml:space="preserve">Under WAC 480-30-140(2) the Commission may consider a number of factors to determine whether service applied for is the same as existing service.  Those factors include, but are not limited to: whether existing companies are providing service to the full extent of their authority; the type, means, and methods of service provided; whether the type of service provided reasonably serves the market; and, for scheduled service, the proposed route’s relation to the nearest route served by an existing certificate holder. </w:t>
      </w:r>
      <w:r w:rsidR="003E6B9F" w:rsidRPr="00E61B78">
        <w:rPr>
          <w:sz w:val="25"/>
          <w:szCs w:val="25"/>
        </w:rPr>
        <w:t xml:space="preserve"> </w:t>
      </w:r>
      <w:r w:rsidRPr="00E61B78">
        <w:rPr>
          <w:sz w:val="25"/>
          <w:szCs w:val="25"/>
        </w:rPr>
        <w:t xml:space="preserve">The Commission views routes narrowly for the purpose of determining whether service is the same.  Alternative routes that may run parallel to an objecting company’s route, but which </w:t>
      </w:r>
      <w:r w:rsidRPr="00E61B78">
        <w:rPr>
          <w:sz w:val="25"/>
          <w:szCs w:val="25"/>
        </w:rPr>
        <w:lastRenderedPageBreak/>
        <w:t>have a convenience benefit to customers, may be considered a separate and different service</w:t>
      </w:r>
      <w:r w:rsidR="003E6B9F" w:rsidRPr="00E61B78">
        <w:rPr>
          <w:sz w:val="25"/>
          <w:szCs w:val="25"/>
        </w:rPr>
        <w:t>.</w:t>
      </w:r>
      <w:r w:rsidRPr="00E61B78">
        <w:rPr>
          <w:sz w:val="25"/>
          <w:szCs w:val="25"/>
        </w:rPr>
        <w:t xml:space="preserve"> </w:t>
      </w:r>
      <w:r w:rsidR="003E6B9F" w:rsidRPr="00E61B78">
        <w:rPr>
          <w:sz w:val="25"/>
          <w:szCs w:val="25"/>
        </w:rPr>
        <w:t>D</w:t>
      </w:r>
      <w:r w:rsidRPr="00E61B78">
        <w:rPr>
          <w:sz w:val="25"/>
          <w:szCs w:val="25"/>
        </w:rPr>
        <w:t xml:space="preserve">oor-to-door and scheduled service in the same territory </w:t>
      </w:r>
      <w:r w:rsidR="003E6B9F" w:rsidRPr="00E61B78">
        <w:rPr>
          <w:sz w:val="25"/>
          <w:szCs w:val="25"/>
        </w:rPr>
        <w:t>are not</w:t>
      </w:r>
      <w:r w:rsidRPr="00E61B78">
        <w:rPr>
          <w:sz w:val="25"/>
          <w:szCs w:val="25"/>
        </w:rPr>
        <w:t xml:space="preserve"> considered the same service.</w:t>
      </w:r>
      <w:r w:rsidR="00F7761D" w:rsidRPr="00E61B78">
        <w:rPr>
          <w:sz w:val="25"/>
          <w:szCs w:val="25"/>
        </w:rPr>
        <w:t xml:space="preserve"> </w:t>
      </w:r>
      <w:r w:rsidR="000A3F85" w:rsidRPr="00E61B78">
        <w:rPr>
          <w:sz w:val="25"/>
          <w:szCs w:val="25"/>
        </w:rPr>
        <w:br/>
      </w:r>
    </w:p>
    <w:p w14:paraId="48A44D8D" w14:textId="4B7E68DC" w:rsidR="001E6559" w:rsidRPr="00E61B78" w:rsidRDefault="00F87646" w:rsidP="00690B8A">
      <w:pPr>
        <w:pStyle w:val="NoSpacing"/>
        <w:numPr>
          <w:ilvl w:val="0"/>
          <w:numId w:val="8"/>
        </w:numPr>
        <w:spacing w:line="288" w:lineRule="auto"/>
        <w:ind w:left="0" w:hanging="720"/>
        <w:rPr>
          <w:sz w:val="25"/>
          <w:szCs w:val="25"/>
        </w:rPr>
      </w:pPr>
      <w:r w:rsidRPr="00E61B78">
        <w:rPr>
          <w:b/>
          <w:sz w:val="25"/>
          <w:szCs w:val="25"/>
        </w:rPr>
        <w:t>Route 1: Scheduled service between the</w:t>
      </w:r>
      <w:r w:rsidR="000A3F85" w:rsidRPr="00E61B78">
        <w:rPr>
          <w:b/>
          <w:sz w:val="25"/>
          <w:szCs w:val="25"/>
        </w:rPr>
        <w:t xml:space="preserve"> Tulalip Casino in Marysville and SeaTac Airport.</w:t>
      </w:r>
      <w:r w:rsidR="000A3F85" w:rsidRPr="00E61B78">
        <w:rPr>
          <w:sz w:val="25"/>
          <w:szCs w:val="25"/>
        </w:rPr>
        <w:t xml:space="preserve">  </w:t>
      </w:r>
      <w:r w:rsidR="0069358E" w:rsidRPr="00E61B78">
        <w:rPr>
          <w:sz w:val="25"/>
          <w:szCs w:val="25"/>
        </w:rPr>
        <w:t>Mr. Johnson</w:t>
      </w:r>
      <w:r w:rsidR="000A3F85" w:rsidRPr="00E61B78">
        <w:rPr>
          <w:sz w:val="25"/>
          <w:szCs w:val="25"/>
        </w:rPr>
        <w:t xml:space="preserve"> </w:t>
      </w:r>
      <w:r w:rsidR="00BF1A95" w:rsidRPr="00E61B78">
        <w:rPr>
          <w:sz w:val="25"/>
          <w:szCs w:val="25"/>
        </w:rPr>
        <w:t>testified</w:t>
      </w:r>
      <w:r w:rsidR="000A3F85" w:rsidRPr="00E61B78">
        <w:rPr>
          <w:sz w:val="25"/>
          <w:szCs w:val="25"/>
        </w:rPr>
        <w:t xml:space="preserve"> that </w:t>
      </w:r>
      <w:r w:rsidR="0069358E" w:rsidRPr="00E61B78">
        <w:rPr>
          <w:sz w:val="25"/>
          <w:szCs w:val="25"/>
        </w:rPr>
        <w:t>Airporter Shuttle</w:t>
      </w:r>
      <w:r w:rsidR="000A3F85" w:rsidRPr="00E61B78">
        <w:rPr>
          <w:sz w:val="25"/>
          <w:szCs w:val="25"/>
        </w:rPr>
        <w:t xml:space="preserve"> holds a certificate to provide nonstop scheduled service between </w:t>
      </w:r>
      <w:r w:rsidR="0069358E" w:rsidRPr="00E61B78">
        <w:rPr>
          <w:sz w:val="25"/>
          <w:szCs w:val="25"/>
        </w:rPr>
        <w:t>Marysville and SeaTac Airport.  Mr. Johnson</w:t>
      </w:r>
      <w:r w:rsidR="000A3F85" w:rsidRPr="00E61B78">
        <w:rPr>
          <w:sz w:val="25"/>
          <w:szCs w:val="25"/>
        </w:rPr>
        <w:t xml:space="preserve"> established through recitation of the sch</w:t>
      </w:r>
      <w:r w:rsidR="00BF1A95" w:rsidRPr="00E61B78">
        <w:rPr>
          <w:sz w:val="25"/>
          <w:szCs w:val="25"/>
        </w:rPr>
        <w:t xml:space="preserve">edule in </w:t>
      </w:r>
      <w:r w:rsidR="0069358E" w:rsidRPr="00E61B78">
        <w:rPr>
          <w:sz w:val="25"/>
          <w:szCs w:val="25"/>
        </w:rPr>
        <w:t>Airporter Shuttle’s</w:t>
      </w:r>
      <w:r w:rsidR="00BF1A95" w:rsidRPr="00E61B78">
        <w:rPr>
          <w:sz w:val="25"/>
          <w:szCs w:val="25"/>
        </w:rPr>
        <w:t xml:space="preserve"> tariff that it provides</w:t>
      </w:r>
      <w:r w:rsidR="000A3F85" w:rsidRPr="00E61B78">
        <w:rPr>
          <w:sz w:val="25"/>
          <w:szCs w:val="25"/>
        </w:rPr>
        <w:t xml:space="preserve"> this service</w:t>
      </w:r>
      <w:r w:rsidR="00A047FE" w:rsidRPr="00E61B78">
        <w:rPr>
          <w:sz w:val="25"/>
          <w:szCs w:val="25"/>
        </w:rPr>
        <w:t xml:space="preserve"> along </w:t>
      </w:r>
      <w:r w:rsidR="0069358E" w:rsidRPr="00E61B78">
        <w:rPr>
          <w:sz w:val="25"/>
          <w:szCs w:val="25"/>
        </w:rPr>
        <w:t xml:space="preserve">the </w:t>
      </w:r>
      <w:r w:rsidRPr="00E61B78">
        <w:rPr>
          <w:sz w:val="25"/>
          <w:szCs w:val="25"/>
        </w:rPr>
        <w:t xml:space="preserve">Applicant’s proposed </w:t>
      </w:r>
      <w:r w:rsidR="00A047FE" w:rsidRPr="00E61B78">
        <w:rPr>
          <w:sz w:val="25"/>
          <w:szCs w:val="25"/>
        </w:rPr>
        <w:t>route</w:t>
      </w:r>
      <w:r w:rsidR="003A73E0" w:rsidRPr="00E61B78">
        <w:rPr>
          <w:sz w:val="25"/>
          <w:szCs w:val="25"/>
        </w:rPr>
        <w:t>,</w:t>
      </w:r>
      <w:r w:rsidR="000A3F85" w:rsidRPr="00E61B78">
        <w:rPr>
          <w:sz w:val="25"/>
          <w:szCs w:val="25"/>
        </w:rPr>
        <w:t xml:space="preserve"> absent the stop at the Westin Hotel in downtown Seattle.  </w:t>
      </w:r>
      <w:r w:rsidR="00C1027C" w:rsidRPr="00E61B78">
        <w:rPr>
          <w:sz w:val="25"/>
          <w:szCs w:val="25"/>
        </w:rPr>
        <w:t xml:space="preserve">Three of </w:t>
      </w:r>
      <w:r w:rsidR="00B94EEC" w:rsidRPr="00E61B78">
        <w:rPr>
          <w:sz w:val="25"/>
          <w:szCs w:val="25"/>
        </w:rPr>
        <w:t>Airporter Shuttle’s</w:t>
      </w:r>
      <w:r w:rsidR="00C1027C" w:rsidRPr="00E61B78">
        <w:rPr>
          <w:sz w:val="25"/>
          <w:szCs w:val="25"/>
        </w:rPr>
        <w:t xml:space="preserve"> 11 trips in e</w:t>
      </w:r>
      <w:r w:rsidR="00BF1A95" w:rsidRPr="00E61B78">
        <w:rPr>
          <w:sz w:val="25"/>
          <w:szCs w:val="25"/>
        </w:rPr>
        <w:t>ither</w:t>
      </w:r>
      <w:r w:rsidR="00C1027C" w:rsidRPr="00E61B78">
        <w:rPr>
          <w:sz w:val="25"/>
          <w:szCs w:val="25"/>
        </w:rPr>
        <w:t xml:space="preserve"> direction include one stop at the Seattle Convention Center; the remaining eight trips are nonstop.  </w:t>
      </w:r>
      <w:r w:rsidR="001E6559" w:rsidRPr="00E61B78">
        <w:rPr>
          <w:sz w:val="25"/>
          <w:szCs w:val="25"/>
        </w:rPr>
        <w:br/>
      </w:r>
    </w:p>
    <w:p w14:paraId="7874EB29" w14:textId="001CA3DF" w:rsidR="00B56247" w:rsidRPr="00E61B78" w:rsidRDefault="00BF1A95" w:rsidP="00690B8A">
      <w:pPr>
        <w:pStyle w:val="NoSpacing"/>
        <w:numPr>
          <w:ilvl w:val="0"/>
          <w:numId w:val="8"/>
        </w:numPr>
        <w:spacing w:line="288" w:lineRule="auto"/>
        <w:ind w:left="0" w:hanging="720"/>
        <w:rPr>
          <w:sz w:val="25"/>
          <w:szCs w:val="25"/>
        </w:rPr>
      </w:pPr>
      <w:r w:rsidRPr="00E61B78">
        <w:rPr>
          <w:sz w:val="25"/>
          <w:szCs w:val="25"/>
        </w:rPr>
        <w:t>Here, the Applicant’s proposed route runs parallel to Airporter Shuttle’s existing route, and provides no distinct convenience benefit to customers.  Although the Applicant proposes to begin service one-half hour earlier than Airporter Shuttle</w:t>
      </w:r>
      <w:r w:rsidR="001E6559" w:rsidRPr="00E61B78">
        <w:rPr>
          <w:sz w:val="25"/>
          <w:szCs w:val="25"/>
        </w:rPr>
        <w:t xml:space="preserve"> –</w:t>
      </w:r>
      <w:r w:rsidRPr="00E61B78">
        <w:rPr>
          <w:sz w:val="25"/>
          <w:szCs w:val="25"/>
        </w:rPr>
        <w:t xml:space="preserve"> and runs on the hour </w:t>
      </w:r>
      <w:r w:rsidR="003A73E0" w:rsidRPr="00E61B78">
        <w:rPr>
          <w:sz w:val="25"/>
          <w:szCs w:val="25"/>
        </w:rPr>
        <w:t xml:space="preserve">for its </w:t>
      </w:r>
      <w:r w:rsidR="001E6559" w:rsidRPr="00E61B78">
        <w:rPr>
          <w:sz w:val="25"/>
          <w:szCs w:val="25"/>
        </w:rPr>
        <w:t>southbound</w:t>
      </w:r>
      <w:r w:rsidR="003A73E0" w:rsidRPr="00E61B78">
        <w:rPr>
          <w:sz w:val="25"/>
          <w:szCs w:val="25"/>
        </w:rPr>
        <w:t xml:space="preserve"> trips</w:t>
      </w:r>
      <w:r w:rsidR="001E6559" w:rsidRPr="00E61B78">
        <w:rPr>
          <w:sz w:val="25"/>
          <w:szCs w:val="25"/>
        </w:rPr>
        <w:t xml:space="preserve">, whereas Airporter Shuttle runs on the half hour – these factors alone </w:t>
      </w:r>
      <w:r w:rsidR="003A73E0" w:rsidRPr="00E61B78">
        <w:rPr>
          <w:sz w:val="25"/>
          <w:szCs w:val="25"/>
        </w:rPr>
        <w:t>do not</w:t>
      </w:r>
      <w:r w:rsidRPr="00E61B78">
        <w:rPr>
          <w:sz w:val="25"/>
          <w:szCs w:val="25"/>
        </w:rPr>
        <w:t xml:space="preserve"> disqualify </w:t>
      </w:r>
      <w:r w:rsidR="003A73E0" w:rsidRPr="00E61B78">
        <w:rPr>
          <w:sz w:val="25"/>
          <w:szCs w:val="25"/>
        </w:rPr>
        <w:t xml:space="preserve">the </w:t>
      </w:r>
      <w:r w:rsidR="001E6559" w:rsidRPr="00E61B78">
        <w:rPr>
          <w:sz w:val="25"/>
          <w:szCs w:val="25"/>
        </w:rPr>
        <w:t xml:space="preserve">Applicant’s proposed service from being </w:t>
      </w:r>
      <w:r w:rsidR="00956807" w:rsidRPr="00E61B78">
        <w:rPr>
          <w:sz w:val="25"/>
          <w:szCs w:val="25"/>
        </w:rPr>
        <w:t xml:space="preserve">considered the </w:t>
      </w:r>
      <w:r w:rsidRPr="00E61B78">
        <w:rPr>
          <w:sz w:val="25"/>
          <w:szCs w:val="25"/>
        </w:rPr>
        <w:t xml:space="preserve">same </w:t>
      </w:r>
      <w:r w:rsidR="001E6559" w:rsidRPr="00E61B78">
        <w:rPr>
          <w:sz w:val="25"/>
          <w:szCs w:val="25"/>
        </w:rPr>
        <w:t>as Airporter Shuttle’s existing service</w:t>
      </w:r>
      <w:r w:rsidRPr="00E61B78">
        <w:rPr>
          <w:sz w:val="25"/>
          <w:szCs w:val="25"/>
        </w:rPr>
        <w:t xml:space="preserve">.  </w:t>
      </w:r>
      <w:r w:rsidR="003A73E0" w:rsidRPr="00E61B78">
        <w:rPr>
          <w:sz w:val="25"/>
          <w:szCs w:val="25"/>
        </w:rPr>
        <w:t>We find that the Applicant proposes to offer the same service as that offered by Airporter Shuttle</w:t>
      </w:r>
      <w:r w:rsidR="00B56247" w:rsidRPr="00E61B78">
        <w:rPr>
          <w:sz w:val="25"/>
          <w:szCs w:val="25"/>
        </w:rPr>
        <w:t>.</w:t>
      </w:r>
      <w:r w:rsidR="00B56247" w:rsidRPr="00E61B78">
        <w:rPr>
          <w:sz w:val="25"/>
          <w:szCs w:val="25"/>
        </w:rPr>
        <w:br/>
      </w:r>
    </w:p>
    <w:p w14:paraId="4C8E03F2" w14:textId="2C79F5C2" w:rsidR="008B3D4D" w:rsidRPr="00E61B78" w:rsidRDefault="00B56247" w:rsidP="00690B8A">
      <w:pPr>
        <w:pStyle w:val="NoSpacing"/>
        <w:numPr>
          <w:ilvl w:val="0"/>
          <w:numId w:val="8"/>
        </w:numPr>
        <w:spacing w:line="288" w:lineRule="auto"/>
        <w:ind w:left="0" w:hanging="720"/>
        <w:rPr>
          <w:sz w:val="25"/>
          <w:szCs w:val="25"/>
        </w:rPr>
      </w:pPr>
      <w:r w:rsidRPr="00E61B78">
        <w:rPr>
          <w:sz w:val="25"/>
          <w:szCs w:val="25"/>
        </w:rPr>
        <w:t xml:space="preserve">We </w:t>
      </w:r>
      <w:r w:rsidR="003A73E0" w:rsidRPr="00E61B78">
        <w:rPr>
          <w:sz w:val="25"/>
          <w:szCs w:val="25"/>
        </w:rPr>
        <w:t xml:space="preserve">turn now to the question of whether Airporter Shuttle provides service to the satisfaction of the Commission.  </w:t>
      </w:r>
      <w:r w:rsidR="008B3D4D" w:rsidRPr="00E61B78">
        <w:rPr>
          <w:sz w:val="25"/>
          <w:szCs w:val="25"/>
        </w:rPr>
        <w:t>To make this determination, the Commission may consider factors including, but not limited to, whether the existing company provides service in a manner that is convenient, safe, timely, direct, frequent, expeditious, and meets customer preferences or needs for travel</w:t>
      </w:r>
      <w:r w:rsidR="00B9425B" w:rsidRPr="00E61B78">
        <w:rPr>
          <w:sz w:val="25"/>
          <w:szCs w:val="25"/>
        </w:rPr>
        <w:t>.</w:t>
      </w:r>
      <w:r w:rsidR="008B3D4D" w:rsidRPr="00E61B78">
        <w:rPr>
          <w:sz w:val="25"/>
          <w:szCs w:val="25"/>
        </w:rPr>
        <w:br/>
      </w:r>
    </w:p>
    <w:p w14:paraId="0AF436F3" w14:textId="77777777" w:rsidR="00690B8A" w:rsidRDefault="000A3F85" w:rsidP="00690B8A">
      <w:pPr>
        <w:pStyle w:val="NoSpacing"/>
        <w:numPr>
          <w:ilvl w:val="0"/>
          <w:numId w:val="8"/>
        </w:numPr>
        <w:spacing w:line="288" w:lineRule="auto"/>
        <w:ind w:left="0" w:hanging="720"/>
        <w:rPr>
          <w:sz w:val="25"/>
          <w:szCs w:val="25"/>
        </w:rPr>
      </w:pPr>
      <w:r w:rsidRPr="00E61B78">
        <w:rPr>
          <w:sz w:val="25"/>
          <w:szCs w:val="25"/>
        </w:rPr>
        <w:t xml:space="preserve">The Applicant offered no evidence </w:t>
      </w:r>
      <w:r w:rsidR="00956807" w:rsidRPr="00E61B78">
        <w:rPr>
          <w:sz w:val="25"/>
          <w:szCs w:val="25"/>
        </w:rPr>
        <w:t xml:space="preserve">at hearing </w:t>
      </w:r>
      <w:r w:rsidRPr="00E61B78">
        <w:rPr>
          <w:sz w:val="25"/>
          <w:szCs w:val="25"/>
        </w:rPr>
        <w:t>that the existing service</w:t>
      </w:r>
      <w:r w:rsidR="002A0CBE" w:rsidRPr="00E61B78">
        <w:rPr>
          <w:sz w:val="25"/>
          <w:szCs w:val="25"/>
        </w:rPr>
        <w:t xml:space="preserve"> provided by Airporter Shuttle</w:t>
      </w:r>
      <w:r w:rsidRPr="00E61B78">
        <w:rPr>
          <w:sz w:val="25"/>
          <w:szCs w:val="25"/>
        </w:rPr>
        <w:t xml:space="preserve"> is </w:t>
      </w:r>
      <w:r w:rsidR="00C1027C" w:rsidRPr="00E61B78">
        <w:rPr>
          <w:sz w:val="25"/>
          <w:szCs w:val="25"/>
        </w:rPr>
        <w:t>in</w:t>
      </w:r>
      <w:r w:rsidR="00A96580" w:rsidRPr="00E61B78">
        <w:rPr>
          <w:sz w:val="25"/>
          <w:szCs w:val="25"/>
        </w:rPr>
        <w:t>adequate</w:t>
      </w:r>
      <w:r w:rsidR="002A0CBE" w:rsidRPr="00E61B78">
        <w:rPr>
          <w:sz w:val="25"/>
          <w:szCs w:val="25"/>
        </w:rPr>
        <w:t xml:space="preserve"> or unsafe,</w:t>
      </w:r>
      <w:r w:rsidR="00A96580" w:rsidRPr="00E61B78">
        <w:rPr>
          <w:sz w:val="25"/>
          <w:szCs w:val="25"/>
        </w:rPr>
        <w:t xml:space="preserve"> that Airporter Shuttle’s customers are dissatisfied</w:t>
      </w:r>
      <w:r w:rsidR="00F70998" w:rsidRPr="00E61B78">
        <w:rPr>
          <w:sz w:val="25"/>
          <w:szCs w:val="25"/>
        </w:rPr>
        <w:t>,</w:t>
      </w:r>
      <w:r w:rsidR="002A0CBE" w:rsidRPr="00E61B78">
        <w:rPr>
          <w:sz w:val="25"/>
          <w:szCs w:val="25"/>
        </w:rPr>
        <w:t xml:space="preserve"> or</w:t>
      </w:r>
      <w:r w:rsidR="00F70998" w:rsidRPr="00E61B78">
        <w:rPr>
          <w:sz w:val="25"/>
          <w:szCs w:val="25"/>
        </w:rPr>
        <w:t xml:space="preserve"> that the area is</w:t>
      </w:r>
      <w:r w:rsidR="002A0CBE" w:rsidRPr="00E61B78">
        <w:rPr>
          <w:sz w:val="25"/>
          <w:szCs w:val="25"/>
        </w:rPr>
        <w:t xml:space="preserve"> underserved</w:t>
      </w:r>
      <w:r w:rsidR="00A96580" w:rsidRPr="00E61B78">
        <w:rPr>
          <w:sz w:val="25"/>
          <w:szCs w:val="25"/>
        </w:rPr>
        <w:t xml:space="preserve">.  </w:t>
      </w:r>
      <w:r w:rsidR="00F70998" w:rsidRPr="00E61B78">
        <w:rPr>
          <w:sz w:val="25"/>
          <w:szCs w:val="25"/>
        </w:rPr>
        <w:t>Mr. Maurou submitted 19 statements in support of his application</w:t>
      </w:r>
      <w:r w:rsidR="002C4562" w:rsidRPr="00E61B78">
        <w:rPr>
          <w:sz w:val="25"/>
          <w:szCs w:val="25"/>
        </w:rPr>
        <w:t>,</w:t>
      </w:r>
      <w:r w:rsidR="00076FC4" w:rsidRPr="00E61B78">
        <w:rPr>
          <w:rStyle w:val="FootnoteReference"/>
          <w:sz w:val="25"/>
          <w:szCs w:val="25"/>
        </w:rPr>
        <w:footnoteReference w:id="5"/>
      </w:r>
      <w:r w:rsidR="002C4562" w:rsidRPr="00E61B78">
        <w:rPr>
          <w:sz w:val="25"/>
          <w:szCs w:val="25"/>
        </w:rPr>
        <w:t xml:space="preserve"> but n</w:t>
      </w:r>
      <w:r w:rsidR="00F70998" w:rsidRPr="00E61B78">
        <w:rPr>
          <w:sz w:val="25"/>
          <w:szCs w:val="25"/>
        </w:rPr>
        <w:t>one of the</w:t>
      </w:r>
      <w:r w:rsidR="002C4562" w:rsidRPr="00E61B78">
        <w:rPr>
          <w:sz w:val="25"/>
          <w:szCs w:val="25"/>
        </w:rPr>
        <w:t>m</w:t>
      </w:r>
      <w:r w:rsidR="00F70998" w:rsidRPr="00E61B78">
        <w:rPr>
          <w:sz w:val="25"/>
          <w:szCs w:val="25"/>
        </w:rPr>
        <w:t xml:space="preserve"> addresse</w:t>
      </w:r>
      <w:r w:rsidR="002C4562" w:rsidRPr="00E61B78">
        <w:rPr>
          <w:sz w:val="25"/>
          <w:szCs w:val="25"/>
        </w:rPr>
        <w:t>s</w:t>
      </w:r>
      <w:r w:rsidR="00F70998" w:rsidRPr="00E61B78">
        <w:rPr>
          <w:sz w:val="25"/>
          <w:szCs w:val="25"/>
        </w:rPr>
        <w:t xml:space="preserve"> the need for additional service along the route between Marysville and SeaTac Airport.  Moreover, t</w:t>
      </w:r>
      <w:r w:rsidRPr="00E61B78">
        <w:rPr>
          <w:sz w:val="25"/>
          <w:szCs w:val="25"/>
        </w:rPr>
        <w:t xml:space="preserve">he Commission </w:t>
      </w:r>
    </w:p>
    <w:p w14:paraId="787B0F4C" w14:textId="77777777" w:rsidR="00690B8A" w:rsidRDefault="00690B8A">
      <w:pPr>
        <w:rPr>
          <w:sz w:val="25"/>
          <w:szCs w:val="25"/>
        </w:rPr>
      </w:pPr>
      <w:r>
        <w:rPr>
          <w:sz w:val="25"/>
          <w:szCs w:val="25"/>
        </w:rPr>
        <w:br w:type="page"/>
      </w:r>
    </w:p>
    <w:p w14:paraId="7F3A4589" w14:textId="55ECCCD6" w:rsidR="002A0CBE" w:rsidRPr="00690B8A" w:rsidRDefault="000A3F85" w:rsidP="00064AEE">
      <w:pPr>
        <w:pStyle w:val="NoSpacing"/>
        <w:spacing w:line="288" w:lineRule="auto"/>
        <w:rPr>
          <w:sz w:val="25"/>
          <w:szCs w:val="25"/>
        </w:rPr>
      </w:pPr>
      <w:r w:rsidRPr="00690B8A">
        <w:rPr>
          <w:sz w:val="25"/>
          <w:szCs w:val="25"/>
        </w:rPr>
        <w:t>has received no complaints about the adequacy</w:t>
      </w:r>
      <w:r w:rsidR="00F70998" w:rsidRPr="00690B8A">
        <w:rPr>
          <w:sz w:val="25"/>
          <w:szCs w:val="25"/>
        </w:rPr>
        <w:t>, safety, or quality</w:t>
      </w:r>
      <w:r w:rsidRPr="00690B8A">
        <w:rPr>
          <w:sz w:val="25"/>
          <w:szCs w:val="25"/>
        </w:rPr>
        <w:t xml:space="preserve"> of </w:t>
      </w:r>
      <w:r w:rsidR="00C1027C" w:rsidRPr="00690B8A">
        <w:rPr>
          <w:sz w:val="25"/>
          <w:szCs w:val="25"/>
        </w:rPr>
        <w:t xml:space="preserve">Airporter Shuttle’s </w:t>
      </w:r>
      <w:r w:rsidRPr="00690B8A">
        <w:rPr>
          <w:sz w:val="25"/>
          <w:szCs w:val="25"/>
        </w:rPr>
        <w:t>service</w:t>
      </w:r>
      <w:r w:rsidR="00C1027C" w:rsidRPr="00690B8A">
        <w:rPr>
          <w:sz w:val="25"/>
          <w:szCs w:val="25"/>
        </w:rPr>
        <w:t xml:space="preserve"> along this route</w:t>
      </w:r>
      <w:r w:rsidRPr="00690B8A">
        <w:rPr>
          <w:sz w:val="25"/>
          <w:szCs w:val="25"/>
        </w:rPr>
        <w:t xml:space="preserve">.  </w:t>
      </w:r>
      <w:r w:rsidR="002A0CBE" w:rsidRPr="00690B8A">
        <w:rPr>
          <w:sz w:val="25"/>
          <w:szCs w:val="25"/>
        </w:rPr>
        <w:br/>
      </w:r>
    </w:p>
    <w:p w14:paraId="52161D11" w14:textId="3A69E4C1" w:rsidR="000A3F85" w:rsidRPr="00E61B78" w:rsidRDefault="002A0CBE" w:rsidP="00690B8A">
      <w:pPr>
        <w:pStyle w:val="NoSpacing"/>
        <w:numPr>
          <w:ilvl w:val="0"/>
          <w:numId w:val="8"/>
        </w:numPr>
        <w:spacing w:line="288" w:lineRule="auto"/>
        <w:ind w:left="0" w:hanging="720"/>
        <w:rPr>
          <w:sz w:val="25"/>
          <w:szCs w:val="25"/>
        </w:rPr>
      </w:pPr>
      <w:r w:rsidRPr="00E61B78">
        <w:rPr>
          <w:sz w:val="25"/>
          <w:szCs w:val="25"/>
        </w:rPr>
        <w:lastRenderedPageBreak/>
        <w:t>W</w:t>
      </w:r>
      <w:r w:rsidR="004C616E" w:rsidRPr="00E61B78">
        <w:rPr>
          <w:sz w:val="25"/>
          <w:szCs w:val="25"/>
        </w:rPr>
        <w:t xml:space="preserve">e </w:t>
      </w:r>
      <w:r w:rsidRPr="00E61B78">
        <w:rPr>
          <w:sz w:val="25"/>
          <w:szCs w:val="25"/>
        </w:rPr>
        <w:t xml:space="preserve">therefore </w:t>
      </w:r>
      <w:r w:rsidR="004C616E" w:rsidRPr="00E61B78">
        <w:rPr>
          <w:sz w:val="25"/>
          <w:szCs w:val="25"/>
        </w:rPr>
        <w:t xml:space="preserve">conclude that Airporter </w:t>
      </w:r>
      <w:r w:rsidR="002C4562" w:rsidRPr="00E61B78">
        <w:rPr>
          <w:sz w:val="25"/>
          <w:szCs w:val="25"/>
        </w:rPr>
        <w:t>Shuttle</w:t>
      </w:r>
      <w:r w:rsidR="004C616E" w:rsidRPr="00E61B78">
        <w:rPr>
          <w:sz w:val="25"/>
          <w:szCs w:val="25"/>
        </w:rPr>
        <w:t xml:space="preserve"> serves the proposed route to the Commission’s satisfaction</w:t>
      </w:r>
      <w:r w:rsidR="00076FC4" w:rsidRPr="00E61B78">
        <w:rPr>
          <w:sz w:val="25"/>
          <w:szCs w:val="25"/>
        </w:rPr>
        <w:t>.  Accordingly, we sustain Airporter Shuttle’s objection</w:t>
      </w:r>
      <w:r w:rsidR="004C616E" w:rsidRPr="00E61B78">
        <w:rPr>
          <w:sz w:val="25"/>
          <w:szCs w:val="25"/>
        </w:rPr>
        <w:t xml:space="preserve"> and </w:t>
      </w:r>
      <w:r w:rsidR="000A3F85" w:rsidRPr="00E61B78">
        <w:rPr>
          <w:sz w:val="25"/>
          <w:szCs w:val="25"/>
        </w:rPr>
        <w:t xml:space="preserve">deny </w:t>
      </w:r>
      <w:r w:rsidRPr="00E61B78">
        <w:rPr>
          <w:sz w:val="25"/>
          <w:szCs w:val="25"/>
        </w:rPr>
        <w:t>SeaTac Airport 24’s</w:t>
      </w:r>
      <w:r w:rsidR="000A3F85" w:rsidRPr="00E61B78">
        <w:rPr>
          <w:sz w:val="25"/>
          <w:szCs w:val="25"/>
        </w:rPr>
        <w:t xml:space="preserve"> application with respect to the proposed route between the Tulalip Casino </w:t>
      </w:r>
      <w:r w:rsidR="00C1027C" w:rsidRPr="00E61B78">
        <w:rPr>
          <w:sz w:val="25"/>
          <w:szCs w:val="25"/>
        </w:rPr>
        <w:t>in</w:t>
      </w:r>
      <w:r w:rsidR="000A3F85" w:rsidRPr="00E61B78">
        <w:rPr>
          <w:sz w:val="25"/>
          <w:szCs w:val="25"/>
        </w:rPr>
        <w:t xml:space="preserve"> Marysville and SeaTac Airport</w:t>
      </w:r>
      <w:r w:rsidR="00453180" w:rsidRPr="00E61B78">
        <w:rPr>
          <w:sz w:val="25"/>
          <w:szCs w:val="25"/>
        </w:rPr>
        <w:t xml:space="preserve">. </w:t>
      </w:r>
      <w:r w:rsidR="00817CB0" w:rsidRPr="00E61B78">
        <w:rPr>
          <w:sz w:val="25"/>
          <w:szCs w:val="25"/>
        </w:rPr>
        <w:t xml:space="preserve"> </w:t>
      </w:r>
      <w:r w:rsidR="000A3F85" w:rsidRPr="00E61B78">
        <w:rPr>
          <w:sz w:val="25"/>
          <w:szCs w:val="25"/>
        </w:rPr>
        <w:br/>
      </w:r>
    </w:p>
    <w:p w14:paraId="3565F89B" w14:textId="510C4114" w:rsidR="00490040" w:rsidRPr="00E61B78" w:rsidRDefault="00F87646" w:rsidP="00690B8A">
      <w:pPr>
        <w:pStyle w:val="NoSpacing"/>
        <w:numPr>
          <w:ilvl w:val="0"/>
          <w:numId w:val="8"/>
        </w:numPr>
        <w:spacing w:line="288" w:lineRule="auto"/>
        <w:ind w:left="0" w:hanging="720"/>
        <w:rPr>
          <w:sz w:val="25"/>
          <w:szCs w:val="25"/>
        </w:rPr>
      </w:pPr>
      <w:r w:rsidRPr="00E61B78">
        <w:rPr>
          <w:b/>
          <w:sz w:val="25"/>
          <w:szCs w:val="25"/>
        </w:rPr>
        <w:t>Route 2: Scheduled service</w:t>
      </w:r>
      <w:r w:rsidR="000A3F85" w:rsidRPr="00E61B78">
        <w:rPr>
          <w:b/>
          <w:sz w:val="25"/>
          <w:szCs w:val="25"/>
        </w:rPr>
        <w:t xml:space="preserve"> between the Westin Hotel in Seattle and SeaTac Airport.</w:t>
      </w:r>
      <w:r w:rsidR="00C51CFB" w:rsidRPr="00E61B78">
        <w:rPr>
          <w:sz w:val="25"/>
          <w:szCs w:val="25"/>
        </w:rPr>
        <w:t xml:space="preserve">  </w:t>
      </w:r>
      <w:r w:rsidR="00B12E55" w:rsidRPr="00E61B78">
        <w:rPr>
          <w:sz w:val="25"/>
          <w:szCs w:val="25"/>
        </w:rPr>
        <w:t>Mr. Marks testified</w:t>
      </w:r>
      <w:r w:rsidR="00C51CFB" w:rsidRPr="00E61B78">
        <w:rPr>
          <w:sz w:val="25"/>
          <w:szCs w:val="25"/>
        </w:rPr>
        <w:t xml:space="preserve"> at hearing that </w:t>
      </w:r>
      <w:r w:rsidR="00B12E55" w:rsidRPr="00E61B78">
        <w:rPr>
          <w:sz w:val="25"/>
          <w:szCs w:val="25"/>
        </w:rPr>
        <w:t>Shuttle Express</w:t>
      </w:r>
      <w:r w:rsidR="00C51CFB" w:rsidRPr="00E61B78">
        <w:rPr>
          <w:sz w:val="25"/>
          <w:szCs w:val="25"/>
        </w:rPr>
        <w:t xml:space="preserve"> holds a certificate to provide scheduled service between these two points and provide</w:t>
      </w:r>
      <w:r w:rsidR="002C4562" w:rsidRPr="00E61B78">
        <w:rPr>
          <w:sz w:val="25"/>
          <w:szCs w:val="25"/>
        </w:rPr>
        <w:t>s</w:t>
      </w:r>
      <w:r w:rsidR="00490040" w:rsidRPr="00E61B78">
        <w:rPr>
          <w:sz w:val="25"/>
          <w:szCs w:val="25"/>
        </w:rPr>
        <w:t xml:space="preserve"> this</w:t>
      </w:r>
      <w:r w:rsidR="00817CB0" w:rsidRPr="00E61B78">
        <w:rPr>
          <w:sz w:val="25"/>
          <w:szCs w:val="25"/>
        </w:rPr>
        <w:t xml:space="preserve"> service</w:t>
      </w:r>
      <w:r w:rsidR="00C51CFB" w:rsidRPr="00E61B78">
        <w:rPr>
          <w:sz w:val="25"/>
          <w:szCs w:val="25"/>
        </w:rPr>
        <w:t>.  Th</w:t>
      </w:r>
      <w:r w:rsidR="002C4562" w:rsidRPr="00E61B78">
        <w:rPr>
          <w:sz w:val="25"/>
          <w:szCs w:val="25"/>
        </w:rPr>
        <w:t>is</w:t>
      </w:r>
      <w:r w:rsidR="00C51CFB" w:rsidRPr="00E61B78">
        <w:rPr>
          <w:sz w:val="25"/>
          <w:szCs w:val="25"/>
        </w:rPr>
        <w:t xml:space="preserve"> service,</w:t>
      </w:r>
      <w:r w:rsidR="00C1027C" w:rsidRPr="00E61B78">
        <w:rPr>
          <w:sz w:val="25"/>
          <w:szCs w:val="25"/>
        </w:rPr>
        <w:t xml:space="preserve"> however,</w:t>
      </w:r>
      <w:r w:rsidR="00C51CFB" w:rsidRPr="00E61B78">
        <w:rPr>
          <w:sz w:val="25"/>
          <w:szCs w:val="25"/>
        </w:rPr>
        <w:t xml:space="preserve"> includes </w:t>
      </w:r>
      <w:r w:rsidR="007E47F2" w:rsidRPr="00E61B78">
        <w:rPr>
          <w:sz w:val="25"/>
          <w:szCs w:val="25"/>
        </w:rPr>
        <w:t>seven other stops</w:t>
      </w:r>
      <w:r w:rsidR="00817CB0" w:rsidRPr="00E61B78">
        <w:rPr>
          <w:sz w:val="25"/>
          <w:szCs w:val="25"/>
        </w:rPr>
        <w:t xml:space="preserve"> in downtown Seattle </w:t>
      </w:r>
      <w:r w:rsidR="00490040" w:rsidRPr="00E61B78">
        <w:rPr>
          <w:sz w:val="25"/>
          <w:szCs w:val="25"/>
        </w:rPr>
        <w:t>made prior to departing Seattle and upon return from SeaTac Airport.</w:t>
      </w:r>
      <w:r w:rsidR="007E47F2" w:rsidRPr="00E61B78">
        <w:rPr>
          <w:sz w:val="25"/>
          <w:szCs w:val="25"/>
        </w:rPr>
        <w:t xml:space="preserve">  </w:t>
      </w:r>
      <w:r w:rsidR="00490040" w:rsidRPr="00E61B78">
        <w:rPr>
          <w:sz w:val="25"/>
          <w:szCs w:val="25"/>
        </w:rPr>
        <w:t>The Applicant</w:t>
      </w:r>
      <w:r w:rsidR="007E47F2" w:rsidRPr="00E61B78">
        <w:rPr>
          <w:sz w:val="25"/>
          <w:szCs w:val="25"/>
        </w:rPr>
        <w:t xml:space="preserve"> proposes to offer nonstop service between the Westin Hotel and SeaTac Airport</w:t>
      </w:r>
      <w:r w:rsidR="00490040" w:rsidRPr="00E61B78">
        <w:rPr>
          <w:sz w:val="25"/>
          <w:szCs w:val="25"/>
        </w:rPr>
        <w:t>, which Shuttle Express does not currently offer.</w:t>
      </w:r>
      <w:r w:rsidR="00490040" w:rsidRPr="00E61B78">
        <w:rPr>
          <w:sz w:val="25"/>
          <w:szCs w:val="25"/>
        </w:rPr>
        <w:br/>
      </w:r>
    </w:p>
    <w:p w14:paraId="23FF2D93" w14:textId="77777777" w:rsidR="00490040" w:rsidRPr="00E61B78" w:rsidRDefault="00490040" w:rsidP="00690B8A">
      <w:pPr>
        <w:pStyle w:val="NoSpacing"/>
        <w:numPr>
          <w:ilvl w:val="0"/>
          <w:numId w:val="8"/>
        </w:numPr>
        <w:spacing w:line="288" w:lineRule="auto"/>
        <w:ind w:left="0" w:hanging="720"/>
        <w:rPr>
          <w:sz w:val="25"/>
          <w:szCs w:val="25"/>
        </w:rPr>
      </w:pPr>
      <w:r w:rsidRPr="00E61B78">
        <w:rPr>
          <w:sz w:val="25"/>
          <w:szCs w:val="25"/>
        </w:rPr>
        <w:t xml:space="preserve">Under the criteria set </w:t>
      </w:r>
      <w:r w:rsidR="00B12E55" w:rsidRPr="00E61B78">
        <w:rPr>
          <w:sz w:val="25"/>
          <w:szCs w:val="25"/>
        </w:rPr>
        <w:t>out</w:t>
      </w:r>
      <w:r w:rsidRPr="00E61B78">
        <w:rPr>
          <w:sz w:val="25"/>
          <w:szCs w:val="25"/>
        </w:rPr>
        <w:t xml:space="preserve"> in WAC 480-30-140(2)(f), alternative routes that may run parallel to an objecting company’s route, but which have a convenience benefit to customers, may be considered a separate and different service.  Here, nonstop service between the Westin Hotel and SeaTac Airport provides a convenience benefit over the existing service, which includes multiple stops in either direction. </w:t>
      </w:r>
      <w:r w:rsidR="00391A29" w:rsidRPr="00E61B78">
        <w:rPr>
          <w:sz w:val="25"/>
          <w:szCs w:val="25"/>
        </w:rPr>
        <w:t xml:space="preserve"> </w:t>
      </w:r>
      <w:r w:rsidRPr="00E61B78">
        <w:rPr>
          <w:sz w:val="25"/>
          <w:szCs w:val="25"/>
        </w:rPr>
        <w:br/>
      </w:r>
    </w:p>
    <w:p w14:paraId="0F841D06" w14:textId="4B1EC061" w:rsidR="000A3F85" w:rsidRPr="00E61B78" w:rsidRDefault="00490040" w:rsidP="00690B8A">
      <w:pPr>
        <w:pStyle w:val="NoSpacing"/>
        <w:numPr>
          <w:ilvl w:val="0"/>
          <w:numId w:val="8"/>
        </w:numPr>
        <w:spacing w:line="288" w:lineRule="auto"/>
        <w:ind w:left="0" w:hanging="720"/>
        <w:rPr>
          <w:sz w:val="25"/>
          <w:szCs w:val="25"/>
        </w:rPr>
      </w:pPr>
      <w:r w:rsidRPr="00E61B78">
        <w:rPr>
          <w:sz w:val="25"/>
          <w:szCs w:val="25"/>
        </w:rPr>
        <w:t>Moreover, t</w:t>
      </w:r>
      <w:r w:rsidR="007E47F2" w:rsidRPr="00E61B78">
        <w:rPr>
          <w:sz w:val="25"/>
          <w:szCs w:val="25"/>
        </w:rPr>
        <w:t>he Commission has previously concluded in comparable circumstances that multiple-stop transportation service is not the same as nonstop service.</w:t>
      </w:r>
      <w:r w:rsidR="007E47F2" w:rsidRPr="00E61B78">
        <w:rPr>
          <w:rStyle w:val="FootnoteReference"/>
          <w:sz w:val="25"/>
          <w:szCs w:val="25"/>
        </w:rPr>
        <w:footnoteReference w:id="6"/>
      </w:r>
      <w:r w:rsidR="007E47F2" w:rsidRPr="00E61B78">
        <w:rPr>
          <w:sz w:val="25"/>
          <w:szCs w:val="25"/>
        </w:rPr>
        <w:t xml:space="preserve">  We reach the same conclusion here</w:t>
      </w:r>
      <w:r w:rsidR="002C4562" w:rsidRPr="00E61B78">
        <w:rPr>
          <w:sz w:val="25"/>
          <w:szCs w:val="25"/>
        </w:rPr>
        <w:t>.  Accordingly</w:t>
      </w:r>
      <w:r w:rsidR="007E47F2" w:rsidRPr="00E61B78">
        <w:rPr>
          <w:sz w:val="25"/>
          <w:szCs w:val="25"/>
        </w:rPr>
        <w:t xml:space="preserve">, </w:t>
      </w:r>
      <w:r w:rsidR="002C4562" w:rsidRPr="00E61B78">
        <w:rPr>
          <w:sz w:val="25"/>
          <w:szCs w:val="25"/>
        </w:rPr>
        <w:t>we overrule Shuttle Express’ objection to this route and will allow</w:t>
      </w:r>
      <w:r w:rsidR="007E47F2" w:rsidRPr="00E61B78">
        <w:rPr>
          <w:sz w:val="25"/>
          <w:szCs w:val="25"/>
        </w:rPr>
        <w:t xml:space="preserve"> SeaTac Airport 24’s application to provide nonstop </w:t>
      </w:r>
      <w:r w:rsidR="004E5B73" w:rsidRPr="00E61B78">
        <w:rPr>
          <w:sz w:val="25"/>
          <w:szCs w:val="25"/>
        </w:rPr>
        <w:t xml:space="preserve">scheduled </w:t>
      </w:r>
      <w:r w:rsidR="007E47F2" w:rsidRPr="00E61B78">
        <w:rPr>
          <w:sz w:val="25"/>
          <w:szCs w:val="25"/>
        </w:rPr>
        <w:t xml:space="preserve">service between the Westin Hotel and SeaTac Airport. </w:t>
      </w:r>
      <w:r w:rsidR="00C1027C" w:rsidRPr="00E61B78">
        <w:rPr>
          <w:sz w:val="25"/>
          <w:szCs w:val="25"/>
        </w:rPr>
        <w:br/>
      </w:r>
    </w:p>
    <w:p w14:paraId="5A5A20A2" w14:textId="77C17A2F" w:rsidR="00C856F4" w:rsidRPr="00E61B78" w:rsidRDefault="00F87646" w:rsidP="00690B8A">
      <w:pPr>
        <w:pStyle w:val="NoSpacing"/>
        <w:numPr>
          <w:ilvl w:val="0"/>
          <w:numId w:val="8"/>
        </w:numPr>
        <w:spacing w:line="288" w:lineRule="auto"/>
        <w:ind w:left="0" w:hanging="720"/>
        <w:rPr>
          <w:sz w:val="25"/>
          <w:szCs w:val="25"/>
        </w:rPr>
      </w:pPr>
      <w:r w:rsidRPr="00E61B78">
        <w:rPr>
          <w:b/>
          <w:sz w:val="25"/>
          <w:szCs w:val="25"/>
        </w:rPr>
        <w:t xml:space="preserve">Route 3: Scheduled nonstop service </w:t>
      </w:r>
      <w:r w:rsidR="000A3F85" w:rsidRPr="00E61B78">
        <w:rPr>
          <w:b/>
          <w:sz w:val="25"/>
          <w:szCs w:val="25"/>
        </w:rPr>
        <w:t>between the Snoqualmie Casino in North Bend and SeaTac Airport</w:t>
      </w:r>
      <w:r w:rsidRPr="00E61B78">
        <w:rPr>
          <w:b/>
          <w:sz w:val="25"/>
          <w:szCs w:val="25"/>
        </w:rPr>
        <w:t>.</w:t>
      </w:r>
      <w:r w:rsidR="00C856F4" w:rsidRPr="00E61B78">
        <w:rPr>
          <w:sz w:val="25"/>
          <w:szCs w:val="25"/>
        </w:rPr>
        <w:t xml:space="preserve"> </w:t>
      </w:r>
      <w:r w:rsidR="00490040" w:rsidRPr="00E61B78">
        <w:rPr>
          <w:sz w:val="25"/>
          <w:szCs w:val="25"/>
        </w:rPr>
        <w:t xml:space="preserve"> </w:t>
      </w:r>
      <w:r w:rsidR="00B12E55" w:rsidRPr="00E61B78">
        <w:rPr>
          <w:sz w:val="25"/>
          <w:szCs w:val="25"/>
        </w:rPr>
        <w:t xml:space="preserve">Mr. Marks testified </w:t>
      </w:r>
      <w:r w:rsidR="007E47F2" w:rsidRPr="00E61B78">
        <w:rPr>
          <w:sz w:val="25"/>
          <w:szCs w:val="25"/>
        </w:rPr>
        <w:t xml:space="preserve">that </w:t>
      </w:r>
      <w:r w:rsidR="00B12E55" w:rsidRPr="00E61B78">
        <w:rPr>
          <w:sz w:val="25"/>
          <w:szCs w:val="25"/>
        </w:rPr>
        <w:t>Shuttle Express</w:t>
      </w:r>
      <w:r w:rsidR="007E47F2" w:rsidRPr="00E61B78">
        <w:rPr>
          <w:sz w:val="25"/>
          <w:szCs w:val="25"/>
        </w:rPr>
        <w:t xml:space="preserve"> holds a certificate to provide service </w:t>
      </w:r>
      <w:r w:rsidR="00C856F4" w:rsidRPr="00E61B78">
        <w:rPr>
          <w:sz w:val="25"/>
          <w:szCs w:val="25"/>
        </w:rPr>
        <w:t xml:space="preserve">in </w:t>
      </w:r>
      <w:r w:rsidR="00490040" w:rsidRPr="00E61B78">
        <w:rPr>
          <w:sz w:val="25"/>
          <w:szCs w:val="25"/>
        </w:rPr>
        <w:t>North Bend</w:t>
      </w:r>
      <w:r w:rsidR="006F2DE9" w:rsidRPr="00E61B78">
        <w:rPr>
          <w:sz w:val="25"/>
          <w:szCs w:val="25"/>
        </w:rPr>
        <w:t xml:space="preserve">. </w:t>
      </w:r>
      <w:r w:rsidR="007E47F2" w:rsidRPr="00E61B78">
        <w:rPr>
          <w:sz w:val="25"/>
          <w:szCs w:val="25"/>
        </w:rPr>
        <w:t xml:space="preserve"> Mr. Marks </w:t>
      </w:r>
      <w:r w:rsidR="00B12E55" w:rsidRPr="00E61B78">
        <w:rPr>
          <w:sz w:val="25"/>
          <w:szCs w:val="25"/>
        </w:rPr>
        <w:t>explained</w:t>
      </w:r>
      <w:r w:rsidR="007E47F2" w:rsidRPr="00E61B78">
        <w:rPr>
          <w:sz w:val="25"/>
          <w:szCs w:val="25"/>
        </w:rPr>
        <w:t xml:space="preserve"> that door-to-door service, which requires a reservation at least four h</w:t>
      </w:r>
      <w:r w:rsidR="008954CA" w:rsidRPr="00E61B78">
        <w:rPr>
          <w:sz w:val="25"/>
          <w:szCs w:val="25"/>
        </w:rPr>
        <w:t>ours in advance, is available</w:t>
      </w:r>
      <w:r w:rsidR="00A65919" w:rsidRPr="00E61B78">
        <w:rPr>
          <w:sz w:val="25"/>
          <w:szCs w:val="25"/>
        </w:rPr>
        <w:t>.</w:t>
      </w:r>
      <w:r w:rsidR="00490040" w:rsidRPr="00E61B78">
        <w:rPr>
          <w:sz w:val="25"/>
          <w:szCs w:val="25"/>
        </w:rPr>
        <w:t xml:space="preserve"> </w:t>
      </w:r>
      <w:r w:rsidR="00C856F4" w:rsidRPr="00E61B78">
        <w:rPr>
          <w:sz w:val="25"/>
          <w:szCs w:val="25"/>
        </w:rPr>
        <w:t>Shuttle Express does not</w:t>
      </w:r>
      <w:r w:rsidR="006F2DE9" w:rsidRPr="00E61B78">
        <w:rPr>
          <w:sz w:val="25"/>
          <w:szCs w:val="25"/>
        </w:rPr>
        <w:t>, however,</w:t>
      </w:r>
      <w:r w:rsidR="00C856F4" w:rsidRPr="00E61B78">
        <w:rPr>
          <w:sz w:val="25"/>
          <w:szCs w:val="25"/>
        </w:rPr>
        <w:t xml:space="preserve"> currently offer scheduled service </w:t>
      </w:r>
      <w:r w:rsidR="00490040" w:rsidRPr="00E61B78">
        <w:rPr>
          <w:sz w:val="25"/>
          <w:szCs w:val="25"/>
        </w:rPr>
        <w:t xml:space="preserve">in </w:t>
      </w:r>
      <w:r w:rsidR="00F70998" w:rsidRPr="00E61B78">
        <w:rPr>
          <w:sz w:val="25"/>
          <w:szCs w:val="25"/>
        </w:rPr>
        <w:t xml:space="preserve">its </w:t>
      </w:r>
      <w:r w:rsidR="00490040" w:rsidRPr="00E61B78">
        <w:rPr>
          <w:sz w:val="25"/>
          <w:szCs w:val="25"/>
        </w:rPr>
        <w:t>North Bend</w:t>
      </w:r>
      <w:r w:rsidR="00F70998" w:rsidRPr="00E61B78">
        <w:rPr>
          <w:sz w:val="25"/>
          <w:szCs w:val="25"/>
        </w:rPr>
        <w:t xml:space="preserve"> service territory</w:t>
      </w:r>
      <w:r w:rsidR="00490040" w:rsidRPr="00E61B78">
        <w:rPr>
          <w:sz w:val="25"/>
          <w:szCs w:val="25"/>
        </w:rPr>
        <w:t>.</w:t>
      </w:r>
      <w:r w:rsidR="00C856F4" w:rsidRPr="00E61B78">
        <w:rPr>
          <w:sz w:val="25"/>
          <w:szCs w:val="25"/>
        </w:rPr>
        <w:t xml:space="preserve">  WAC 480-30-140(2)(g) </w:t>
      </w:r>
      <w:r w:rsidR="00490040" w:rsidRPr="00E61B78">
        <w:rPr>
          <w:sz w:val="25"/>
          <w:szCs w:val="25"/>
        </w:rPr>
        <w:t>expressly provides</w:t>
      </w:r>
      <w:r w:rsidR="00C856F4" w:rsidRPr="00E61B78">
        <w:rPr>
          <w:sz w:val="25"/>
          <w:szCs w:val="25"/>
        </w:rPr>
        <w:t xml:space="preserve"> that door-to-door service and scheduled service in the same territory will not be considered the same service.</w:t>
      </w:r>
      <w:r w:rsidR="00625DA8" w:rsidRPr="00E61B78">
        <w:rPr>
          <w:sz w:val="25"/>
          <w:szCs w:val="25"/>
        </w:rPr>
        <w:t xml:space="preserve">  Even prior to the rule change, the Commission has held in past cases that door-to-door service and scheduled service are </w:t>
      </w:r>
      <w:r w:rsidR="00625DA8" w:rsidRPr="00E61B78">
        <w:rPr>
          <w:sz w:val="25"/>
          <w:szCs w:val="25"/>
        </w:rPr>
        <w:lastRenderedPageBreak/>
        <w:t>not the same service.</w:t>
      </w:r>
      <w:r w:rsidR="00625DA8" w:rsidRPr="00E61B78">
        <w:rPr>
          <w:rStyle w:val="FootnoteReference"/>
          <w:sz w:val="25"/>
          <w:szCs w:val="25"/>
        </w:rPr>
        <w:footnoteReference w:id="7"/>
      </w:r>
      <w:r w:rsidR="00C856F4" w:rsidRPr="00E61B78">
        <w:rPr>
          <w:sz w:val="25"/>
          <w:szCs w:val="25"/>
        </w:rPr>
        <w:br/>
      </w:r>
    </w:p>
    <w:p w14:paraId="4EA2BC32" w14:textId="4E7DC43B" w:rsidR="00490040" w:rsidRPr="00E61B78" w:rsidRDefault="00C856F4" w:rsidP="00690B8A">
      <w:pPr>
        <w:pStyle w:val="NoSpacing"/>
        <w:numPr>
          <w:ilvl w:val="0"/>
          <w:numId w:val="8"/>
        </w:numPr>
        <w:spacing w:line="288" w:lineRule="auto"/>
        <w:ind w:left="0" w:hanging="720"/>
        <w:rPr>
          <w:sz w:val="25"/>
          <w:szCs w:val="25"/>
        </w:rPr>
      </w:pPr>
      <w:r w:rsidRPr="00E61B78">
        <w:rPr>
          <w:sz w:val="25"/>
          <w:szCs w:val="25"/>
        </w:rPr>
        <w:t>Accordingly</w:t>
      </w:r>
      <w:r w:rsidR="004E5B73" w:rsidRPr="00E61B78">
        <w:rPr>
          <w:sz w:val="25"/>
          <w:szCs w:val="25"/>
        </w:rPr>
        <w:t>, we</w:t>
      </w:r>
      <w:r w:rsidR="002C4562" w:rsidRPr="00E61B78">
        <w:rPr>
          <w:sz w:val="25"/>
          <w:szCs w:val="25"/>
        </w:rPr>
        <w:t xml:space="preserve"> overrule Shuttle Express’ objection to this route and allow</w:t>
      </w:r>
      <w:r w:rsidR="004E5B73" w:rsidRPr="00E61B78">
        <w:rPr>
          <w:sz w:val="25"/>
          <w:szCs w:val="25"/>
        </w:rPr>
        <w:t xml:space="preserve"> SeaTac Airport 24’s application to provide nonstop scheduled service between the Snoqualmie Casino in</w:t>
      </w:r>
      <w:r w:rsidR="006F2DE9" w:rsidRPr="00E61B78">
        <w:rPr>
          <w:sz w:val="25"/>
          <w:szCs w:val="25"/>
        </w:rPr>
        <w:t xml:space="preserve"> North Bend and SeaTac Airport.</w:t>
      </w:r>
      <w:r w:rsidR="00490040" w:rsidRPr="00E61B78">
        <w:rPr>
          <w:sz w:val="25"/>
          <w:szCs w:val="25"/>
        </w:rPr>
        <w:br/>
      </w:r>
    </w:p>
    <w:p w14:paraId="541A9FBB" w14:textId="31A5C93A" w:rsidR="00A13DB1" w:rsidRPr="00E61B78" w:rsidRDefault="00490040" w:rsidP="00690B8A">
      <w:pPr>
        <w:pStyle w:val="NoSpacing"/>
        <w:numPr>
          <w:ilvl w:val="0"/>
          <w:numId w:val="8"/>
        </w:numPr>
        <w:spacing w:line="288" w:lineRule="auto"/>
        <w:ind w:left="0" w:hanging="720"/>
        <w:rPr>
          <w:sz w:val="25"/>
          <w:szCs w:val="25"/>
        </w:rPr>
      </w:pPr>
      <w:r w:rsidRPr="00E61B78">
        <w:rPr>
          <w:b/>
          <w:sz w:val="25"/>
          <w:szCs w:val="25"/>
        </w:rPr>
        <w:t xml:space="preserve">Route 4: Scheduled nonstop service between the Best Western Hotel in Monroe and SeaTac Airport.  </w:t>
      </w:r>
      <w:r w:rsidR="00B12E55" w:rsidRPr="00E61B78">
        <w:rPr>
          <w:sz w:val="25"/>
          <w:szCs w:val="25"/>
        </w:rPr>
        <w:t xml:space="preserve">Mr. Marks testified </w:t>
      </w:r>
      <w:r w:rsidRPr="00E61B78">
        <w:rPr>
          <w:sz w:val="25"/>
          <w:szCs w:val="25"/>
        </w:rPr>
        <w:t xml:space="preserve">that </w:t>
      </w:r>
      <w:r w:rsidR="00B12E55" w:rsidRPr="00E61B78">
        <w:rPr>
          <w:sz w:val="25"/>
          <w:szCs w:val="25"/>
        </w:rPr>
        <w:t>Shuttle Express</w:t>
      </w:r>
      <w:r w:rsidRPr="00E61B78">
        <w:rPr>
          <w:sz w:val="25"/>
          <w:szCs w:val="25"/>
        </w:rPr>
        <w:t xml:space="preserve"> holds a certificate to provide service </w:t>
      </w:r>
      <w:r w:rsidR="000768E8" w:rsidRPr="00E61B78">
        <w:rPr>
          <w:sz w:val="25"/>
          <w:szCs w:val="25"/>
        </w:rPr>
        <w:t>between</w:t>
      </w:r>
      <w:r w:rsidRPr="00E61B78">
        <w:rPr>
          <w:sz w:val="25"/>
          <w:szCs w:val="25"/>
        </w:rPr>
        <w:t xml:space="preserve"> Monroe</w:t>
      </w:r>
      <w:r w:rsidR="000768E8" w:rsidRPr="00E61B78">
        <w:rPr>
          <w:sz w:val="25"/>
          <w:szCs w:val="25"/>
        </w:rPr>
        <w:t xml:space="preserve"> and SeaTac Airport</w:t>
      </w:r>
      <w:r w:rsidRPr="00E61B78">
        <w:rPr>
          <w:sz w:val="25"/>
          <w:szCs w:val="25"/>
        </w:rPr>
        <w:t xml:space="preserve">.  Mr. Marks </w:t>
      </w:r>
      <w:r w:rsidR="00B12E55" w:rsidRPr="00E61B78">
        <w:rPr>
          <w:sz w:val="25"/>
          <w:szCs w:val="25"/>
        </w:rPr>
        <w:t>explained that</w:t>
      </w:r>
      <w:r w:rsidRPr="00E61B78">
        <w:rPr>
          <w:sz w:val="25"/>
          <w:szCs w:val="25"/>
        </w:rPr>
        <w:t xml:space="preserve"> door-to-door service, which requires a reservation at least four hours in advance, is available; Shuttle Express does not, however, currently offer scheduled service in Monroe.  </w:t>
      </w:r>
      <w:r w:rsidR="00B12E55" w:rsidRPr="00E61B78">
        <w:rPr>
          <w:sz w:val="25"/>
          <w:szCs w:val="25"/>
        </w:rPr>
        <w:t>Consequently</w:t>
      </w:r>
      <w:r w:rsidRPr="00E61B78">
        <w:rPr>
          <w:sz w:val="25"/>
          <w:szCs w:val="25"/>
        </w:rPr>
        <w:t xml:space="preserve">, we reach the same conclusion here as </w:t>
      </w:r>
      <w:r w:rsidR="008D35A8" w:rsidRPr="00E61B78">
        <w:rPr>
          <w:sz w:val="25"/>
          <w:szCs w:val="25"/>
        </w:rPr>
        <w:t>we d</w:t>
      </w:r>
      <w:r w:rsidR="00B12E55" w:rsidRPr="00E61B78">
        <w:rPr>
          <w:sz w:val="25"/>
          <w:szCs w:val="25"/>
        </w:rPr>
        <w:t>o</w:t>
      </w:r>
      <w:r w:rsidR="008D35A8" w:rsidRPr="00E61B78">
        <w:rPr>
          <w:sz w:val="25"/>
          <w:szCs w:val="25"/>
        </w:rPr>
        <w:t xml:space="preserve"> </w:t>
      </w:r>
      <w:r w:rsidRPr="00E61B78">
        <w:rPr>
          <w:sz w:val="25"/>
          <w:szCs w:val="25"/>
        </w:rPr>
        <w:t xml:space="preserve">with </w:t>
      </w:r>
      <w:r w:rsidR="008D35A8" w:rsidRPr="00E61B78">
        <w:rPr>
          <w:sz w:val="25"/>
          <w:szCs w:val="25"/>
        </w:rPr>
        <w:t xml:space="preserve">respect to </w:t>
      </w:r>
      <w:r w:rsidRPr="00E61B78">
        <w:rPr>
          <w:sz w:val="25"/>
          <w:szCs w:val="25"/>
        </w:rPr>
        <w:t xml:space="preserve">the route between North Bend and SeaTac Airport.  We </w:t>
      </w:r>
      <w:r w:rsidR="00076FC4" w:rsidRPr="00E61B78">
        <w:rPr>
          <w:sz w:val="25"/>
          <w:szCs w:val="25"/>
        </w:rPr>
        <w:t>overrule Shuttle Express’ objections to this route and allow</w:t>
      </w:r>
      <w:r w:rsidRPr="00E61B78">
        <w:rPr>
          <w:sz w:val="25"/>
          <w:szCs w:val="25"/>
        </w:rPr>
        <w:t xml:space="preserve"> SeaTac Airport 24’s application to provide nonstop scheduled service between the </w:t>
      </w:r>
      <w:r w:rsidR="00B12E55" w:rsidRPr="00E61B78">
        <w:rPr>
          <w:sz w:val="25"/>
          <w:szCs w:val="25"/>
        </w:rPr>
        <w:t>Best Western Hotel</w:t>
      </w:r>
      <w:r w:rsidRPr="00E61B78">
        <w:rPr>
          <w:sz w:val="25"/>
          <w:szCs w:val="25"/>
        </w:rPr>
        <w:t xml:space="preserve"> in </w:t>
      </w:r>
      <w:r w:rsidR="00B12E55" w:rsidRPr="00E61B78">
        <w:rPr>
          <w:sz w:val="25"/>
          <w:szCs w:val="25"/>
        </w:rPr>
        <w:t>Monroe</w:t>
      </w:r>
      <w:r w:rsidRPr="00E61B78">
        <w:rPr>
          <w:sz w:val="25"/>
          <w:szCs w:val="25"/>
        </w:rPr>
        <w:t xml:space="preserve"> and SeaTac Airport.</w:t>
      </w:r>
      <w:r w:rsidRPr="00E61B78">
        <w:rPr>
          <w:sz w:val="25"/>
          <w:szCs w:val="25"/>
        </w:rPr>
        <w:br/>
      </w:r>
    </w:p>
    <w:p w14:paraId="1C6EB369" w14:textId="77777777" w:rsidR="005C3F5E" w:rsidRPr="00E61B78" w:rsidRDefault="005C3F5E" w:rsidP="00690B8A">
      <w:pPr>
        <w:spacing w:line="288" w:lineRule="auto"/>
        <w:jc w:val="center"/>
        <w:rPr>
          <w:b/>
          <w:sz w:val="25"/>
          <w:szCs w:val="25"/>
        </w:rPr>
      </w:pPr>
      <w:r w:rsidRPr="00E61B78">
        <w:rPr>
          <w:b/>
          <w:sz w:val="25"/>
          <w:szCs w:val="25"/>
        </w:rPr>
        <w:t>FINDINGS AND CONCLUSIONS</w:t>
      </w:r>
    </w:p>
    <w:p w14:paraId="5DE57AE4" w14:textId="77777777" w:rsidR="005C3F5E" w:rsidRPr="00E61B78" w:rsidRDefault="005C3F5E" w:rsidP="00690B8A">
      <w:pPr>
        <w:pStyle w:val="ListParagraph"/>
        <w:spacing w:line="288" w:lineRule="auto"/>
        <w:rPr>
          <w:sz w:val="25"/>
          <w:szCs w:val="25"/>
        </w:rPr>
      </w:pPr>
    </w:p>
    <w:p w14:paraId="47A85C10" w14:textId="77777777" w:rsidR="00301525" w:rsidRPr="00E61B78" w:rsidRDefault="00394B58" w:rsidP="00690B8A">
      <w:pPr>
        <w:pStyle w:val="NoSpacing"/>
        <w:numPr>
          <w:ilvl w:val="0"/>
          <w:numId w:val="8"/>
        </w:numPr>
        <w:tabs>
          <w:tab w:val="left" w:pos="0"/>
        </w:tabs>
        <w:spacing w:line="288" w:lineRule="auto"/>
        <w:ind w:hanging="1440"/>
        <w:rPr>
          <w:sz w:val="25"/>
          <w:szCs w:val="25"/>
        </w:rPr>
      </w:pPr>
      <w:r w:rsidRPr="00E61B78">
        <w:rPr>
          <w:sz w:val="25"/>
          <w:szCs w:val="25"/>
        </w:rPr>
        <w:t>(1)</w:t>
      </w:r>
      <w:r w:rsidRPr="00E61B78">
        <w:rPr>
          <w:sz w:val="25"/>
          <w:szCs w:val="25"/>
        </w:rPr>
        <w:tab/>
      </w:r>
      <w:r w:rsidR="00301525" w:rsidRPr="00E61B78">
        <w:rPr>
          <w:sz w:val="25"/>
          <w:szCs w:val="25"/>
        </w:rPr>
        <w:t>The Commission is an agency of the state of Washington vested by statute with the authority to regulate the rates, rules, regulations, and practices of auto transportation companies.</w:t>
      </w:r>
    </w:p>
    <w:p w14:paraId="20E0A67C" w14:textId="77777777" w:rsidR="00F54E4E" w:rsidRPr="00E61B78" w:rsidRDefault="00F54E4E" w:rsidP="00690B8A">
      <w:pPr>
        <w:pStyle w:val="NoSpacing"/>
        <w:spacing w:line="288" w:lineRule="auto"/>
        <w:ind w:left="-720"/>
        <w:rPr>
          <w:sz w:val="25"/>
          <w:szCs w:val="25"/>
        </w:rPr>
      </w:pPr>
    </w:p>
    <w:p w14:paraId="655FA043" w14:textId="77777777" w:rsidR="00146CB3" w:rsidRPr="00E61B78" w:rsidRDefault="00394B58" w:rsidP="00690B8A">
      <w:pPr>
        <w:pStyle w:val="NoSpacing"/>
        <w:numPr>
          <w:ilvl w:val="0"/>
          <w:numId w:val="8"/>
        </w:numPr>
        <w:tabs>
          <w:tab w:val="left" w:pos="0"/>
        </w:tabs>
        <w:spacing w:line="288" w:lineRule="auto"/>
        <w:ind w:hanging="1440"/>
        <w:rPr>
          <w:sz w:val="25"/>
          <w:szCs w:val="25"/>
        </w:rPr>
      </w:pPr>
      <w:r w:rsidRPr="00E61B78">
        <w:rPr>
          <w:sz w:val="25"/>
          <w:szCs w:val="25"/>
        </w:rPr>
        <w:t>(2)</w:t>
      </w:r>
      <w:r w:rsidRPr="00E61B78">
        <w:rPr>
          <w:sz w:val="25"/>
          <w:szCs w:val="25"/>
        </w:rPr>
        <w:tab/>
      </w:r>
      <w:r w:rsidR="006E7DC9" w:rsidRPr="00E61B78">
        <w:rPr>
          <w:sz w:val="25"/>
          <w:szCs w:val="25"/>
        </w:rPr>
        <w:t xml:space="preserve">On </w:t>
      </w:r>
      <w:r w:rsidR="00A13DB1" w:rsidRPr="00E61B78">
        <w:rPr>
          <w:sz w:val="25"/>
          <w:szCs w:val="25"/>
        </w:rPr>
        <w:t>March 11, 2014</w:t>
      </w:r>
      <w:r w:rsidR="006E7DC9" w:rsidRPr="00E61B78">
        <w:rPr>
          <w:sz w:val="25"/>
          <w:szCs w:val="25"/>
        </w:rPr>
        <w:t xml:space="preserve">, </w:t>
      </w:r>
      <w:r w:rsidR="00596390" w:rsidRPr="00E61B78">
        <w:rPr>
          <w:sz w:val="25"/>
          <w:szCs w:val="25"/>
        </w:rPr>
        <w:t xml:space="preserve">SeaTac </w:t>
      </w:r>
      <w:r w:rsidR="00A13DB1" w:rsidRPr="00E61B78">
        <w:rPr>
          <w:sz w:val="25"/>
          <w:szCs w:val="25"/>
        </w:rPr>
        <w:t>Airport 24</w:t>
      </w:r>
      <w:r w:rsidR="00596390" w:rsidRPr="00E61B78">
        <w:rPr>
          <w:sz w:val="25"/>
          <w:szCs w:val="25"/>
        </w:rPr>
        <w:t xml:space="preserve"> </w:t>
      </w:r>
      <w:r w:rsidR="00EF6179" w:rsidRPr="00E61B78">
        <w:rPr>
          <w:sz w:val="25"/>
          <w:szCs w:val="25"/>
        </w:rPr>
        <w:t>filed an application with the Commission to operate as</w:t>
      </w:r>
      <w:r w:rsidR="00596390" w:rsidRPr="00E61B78">
        <w:rPr>
          <w:sz w:val="25"/>
          <w:szCs w:val="25"/>
        </w:rPr>
        <w:t xml:space="preserve"> an auto transportation company subject to the Commission’s jurisdiction.</w:t>
      </w:r>
    </w:p>
    <w:p w14:paraId="2094138B" w14:textId="77777777" w:rsidR="00B12E55" w:rsidRPr="00E61B78" w:rsidRDefault="00B12E55" w:rsidP="00690B8A">
      <w:pPr>
        <w:pStyle w:val="ListParagraph"/>
        <w:spacing w:line="288" w:lineRule="auto"/>
        <w:rPr>
          <w:sz w:val="25"/>
          <w:szCs w:val="25"/>
        </w:rPr>
      </w:pPr>
    </w:p>
    <w:p w14:paraId="6BBE6FDE" w14:textId="77777777" w:rsidR="00B12E55" w:rsidRPr="00E61B78" w:rsidRDefault="00B12E55" w:rsidP="00690B8A">
      <w:pPr>
        <w:pStyle w:val="NoSpacing"/>
        <w:numPr>
          <w:ilvl w:val="0"/>
          <w:numId w:val="8"/>
        </w:numPr>
        <w:tabs>
          <w:tab w:val="left" w:pos="0"/>
        </w:tabs>
        <w:spacing w:line="288" w:lineRule="auto"/>
        <w:ind w:hanging="1440"/>
        <w:rPr>
          <w:sz w:val="25"/>
          <w:szCs w:val="25"/>
        </w:rPr>
      </w:pPr>
      <w:r w:rsidRPr="00E61B78">
        <w:rPr>
          <w:sz w:val="25"/>
          <w:szCs w:val="25"/>
        </w:rPr>
        <w:t>(3)</w:t>
      </w:r>
      <w:r w:rsidRPr="00E61B78">
        <w:rPr>
          <w:sz w:val="25"/>
          <w:szCs w:val="25"/>
        </w:rPr>
        <w:tab/>
        <w:t xml:space="preserve">On June 9, 2014, Airporter Shuttle </w:t>
      </w:r>
      <w:r w:rsidR="00985707" w:rsidRPr="00E61B78">
        <w:rPr>
          <w:sz w:val="25"/>
          <w:szCs w:val="25"/>
        </w:rPr>
        <w:t xml:space="preserve">filed an objection to SeaTac Airport 24’s application on the grounds that it provides the same service the Applicant proposes to </w:t>
      </w:r>
      <w:r w:rsidR="005D6C18" w:rsidRPr="00E61B78">
        <w:rPr>
          <w:sz w:val="25"/>
          <w:szCs w:val="25"/>
        </w:rPr>
        <w:t>provide</w:t>
      </w:r>
      <w:r w:rsidR="00985707" w:rsidRPr="00E61B78">
        <w:rPr>
          <w:sz w:val="25"/>
          <w:szCs w:val="25"/>
        </w:rPr>
        <w:t xml:space="preserve"> between Marysville and SeaTac Airport.  </w:t>
      </w:r>
    </w:p>
    <w:p w14:paraId="03D69695" w14:textId="77777777" w:rsidR="00985707" w:rsidRPr="00E61B78" w:rsidRDefault="00985707" w:rsidP="00690B8A">
      <w:pPr>
        <w:pStyle w:val="ListParagraph"/>
        <w:spacing w:line="288" w:lineRule="auto"/>
        <w:rPr>
          <w:sz w:val="25"/>
          <w:szCs w:val="25"/>
        </w:rPr>
      </w:pPr>
    </w:p>
    <w:p w14:paraId="5A5B7A37" w14:textId="77777777" w:rsidR="00985707" w:rsidRPr="00E61B78" w:rsidRDefault="00985707" w:rsidP="00690B8A">
      <w:pPr>
        <w:pStyle w:val="NoSpacing"/>
        <w:numPr>
          <w:ilvl w:val="0"/>
          <w:numId w:val="8"/>
        </w:numPr>
        <w:tabs>
          <w:tab w:val="left" w:pos="0"/>
        </w:tabs>
        <w:spacing w:line="288" w:lineRule="auto"/>
        <w:ind w:hanging="1440"/>
        <w:rPr>
          <w:sz w:val="25"/>
          <w:szCs w:val="25"/>
        </w:rPr>
      </w:pPr>
      <w:r w:rsidRPr="00E61B78">
        <w:rPr>
          <w:sz w:val="25"/>
          <w:szCs w:val="25"/>
        </w:rPr>
        <w:lastRenderedPageBreak/>
        <w:t>(4)</w:t>
      </w:r>
      <w:r w:rsidRPr="00E61B78">
        <w:rPr>
          <w:sz w:val="25"/>
          <w:szCs w:val="25"/>
        </w:rPr>
        <w:tab/>
        <w:t xml:space="preserve">On June 18, 2014, Shuttle Express filed an objection to SeaTac Airport 24’s application on the grounds that it provides the same service the Applicant proposes to </w:t>
      </w:r>
      <w:r w:rsidR="005D6C18" w:rsidRPr="00E61B78">
        <w:rPr>
          <w:sz w:val="25"/>
          <w:szCs w:val="25"/>
        </w:rPr>
        <w:t>provide</w:t>
      </w:r>
      <w:r w:rsidRPr="00E61B78">
        <w:rPr>
          <w:sz w:val="25"/>
          <w:szCs w:val="25"/>
        </w:rPr>
        <w:t xml:space="preserve"> between the Westin Hotel in Seattle and SeaTac Airport, between North Bend and SeaTac Airport, and between Monroe and SeaTac Airport.  </w:t>
      </w:r>
    </w:p>
    <w:p w14:paraId="026C70A4" w14:textId="77777777" w:rsidR="00F54E4E" w:rsidRPr="00E61B78" w:rsidRDefault="00F54E4E" w:rsidP="00690B8A">
      <w:pPr>
        <w:pStyle w:val="ListParagraph"/>
        <w:spacing w:line="288" w:lineRule="auto"/>
        <w:rPr>
          <w:sz w:val="25"/>
          <w:szCs w:val="25"/>
        </w:rPr>
      </w:pPr>
    </w:p>
    <w:p w14:paraId="4025722A" w14:textId="77777777" w:rsidR="00B56247" w:rsidRPr="00E61B78" w:rsidRDefault="00394B58" w:rsidP="00690B8A">
      <w:pPr>
        <w:pStyle w:val="NoSpacing"/>
        <w:numPr>
          <w:ilvl w:val="0"/>
          <w:numId w:val="8"/>
        </w:numPr>
        <w:tabs>
          <w:tab w:val="left" w:pos="0"/>
        </w:tabs>
        <w:spacing w:line="288" w:lineRule="auto"/>
        <w:ind w:hanging="1440"/>
        <w:rPr>
          <w:sz w:val="25"/>
          <w:szCs w:val="25"/>
        </w:rPr>
      </w:pPr>
      <w:r w:rsidRPr="00E61B78">
        <w:rPr>
          <w:sz w:val="25"/>
          <w:szCs w:val="25"/>
        </w:rPr>
        <w:t>(</w:t>
      </w:r>
      <w:r w:rsidR="00985707" w:rsidRPr="00E61B78">
        <w:rPr>
          <w:sz w:val="25"/>
          <w:szCs w:val="25"/>
        </w:rPr>
        <w:t>5</w:t>
      </w:r>
      <w:r w:rsidRPr="00E61B78">
        <w:rPr>
          <w:sz w:val="25"/>
          <w:szCs w:val="25"/>
        </w:rPr>
        <w:t>)</w:t>
      </w:r>
      <w:r w:rsidRPr="00E61B78">
        <w:rPr>
          <w:sz w:val="25"/>
          <w:szCs w:val="25"/>
        </w:rPr>
        <w:tab/>
      </w:r>
      <w:r w:rsidR="00817CB0" w:rsidRPr="00E61B78">
        <w:rPr>
          <w:sz w:val="25"/>
          <w:szCs w:val="25"/>
        </w:rPr>
        <w:t xml:space="preserve">Airporter Shuttle provides the same service that SeaTac </w:t>
      </w:r>
      <w:r w:rsidR="00985707" w:rsidRPr="00E61B78">
        <w:rPr>
          <w:sz w:val="25"/>
          <w:szCs w:val="25"/>
        </w:rPr>
        <w:t xml:space="preserve">Airport </w:t>
      </w:r>
      <w:r w:rsidR="00817CB0" w:rsidRPr="00E61B78">
        <w:rPr>
          <w:sz w:val="25"/>
          <w:szCs w:val="25"/>
        </w:rPr>
        <w:t xml:space="preserve">24 proposes to </w:t>
      </w:r>
      <w:r w:rsidR="005D6C18" w:rsidRPr="00E61B78">
        <w:rPr>
          <w:sz w:val="25"/>
          <w:szCs w:val="25"/>
        </w:rPr>
        <w:t>provide</w:t>
      </w:r>
      <w:r w:rsidR="00817CB0" w:rsidRPr="00E61B78">
        <w:rPr>
          <w:sz w:val="25"/>
          <w:szCs w:val="25"/>
        </w:rPr>
        <w:t xml:space="preserve"> between the Tulalip Casino in Marysville and SeaTac Airport.  </w:t>
      </w:r>
    </w:p>
    <w:p w14:paraId="57365939" w14:textId="77777777" w:rsidR="00B56247" w:rsidRPr="00E61B78" w:rsidRDefault="00B56247" w:rsidP="00690B8A">
      <w:pPr>
        <w:pStyle w:val="ListParagraph"/>
        <w:spacing w:line="288" w:lineRule="auto"/>
        <w:rPr>
          <w:sz w:val="25"/>
          <w:szCs w:val="25"/>
        </w:rPr>
      </w:pPr>
    </w:p>
    <w:p w14:paraId="152A0332" w14:textId="22AF905B" w:rsidR="00596390" w:rsidRPr="00E61B78" w:rsidRDefault="00B56247" w:rsidP="00690B8A">
      <w:pPr>
        <w:pStyle w:val="NoSpacing"/>
        <w:numPr>
          <w:ilvl w:val="0"/>
          <w:numId w:val="8"/>
        </w:numPr>
        <w:tabs>
          <w:tab w:val="left" w:pos="0"/>
        </w:tabs>
        <w:spacing w:line="288" w:lineRule="auto"/>
        <w:ind w:hanging="1440"/>
        <w:rPr>
          <w:sz w:val="25"/>
          <w:szCs w:val="25"/>
        </w:rPr>
      </w:pPr>
      <w:r w:rsidRPr="00E61B78">
        <w:rPr>
          <w:sz w:val="25"/>
          <w:szCs w:val="25"/>
        </w:rPr>
        <w:t>(6)</w:t>
      </w:r>
      <w:r w:rsidRPr="00E61B78">
        <w:rPr>
          <w:sz w:val="25"/>
          <w:szCs w:val="25"/>
        </w:rPr>
        <w:tab/>
      </w:r>
      <w:r w:rsidR="00817CB0" w:rsidRPr="00E61B78">
        <w:rPr>
          <w:sz w:val="25"/>
          <w:szCs w:val="25"/>
        </w:rPr>
        <w:t>Airporter Shuttle offers adequate service</w:t>
      </w:r>
      <w:r w:rsidR="000067A5" w:rsidRPr="00E61B78">
        <w:rPr>
          <w:sz w:val="25"/>
          <w:szCs w:val="25"/>
        </w:rPr>
        <w:t xml:space="preserve"> </w:t>
      </w:r>
      <w:r w:rsidR="00050DD7" w:rsidRPr="00E61B78">
        <w:rPr>
          <w:sz w:val="25"/>
          <w:szCs w:val="25"/>
        </w:rPr>
        <w:t>to the</w:t>
      </w:r>
      <w:r w:rsidR="000067A5" w:rsidRPr="00E61B78">
        <w:rPr>
          <w:sz w:val="25"/>
          <w:szCs w:val="25"/>
        </w:rPr>
        <w:t xml:space="preserve"> Commission</w:t>
      </w:r>
      <w:r w:rsidR="00050DD7" w:rsidRPr="00E61B78">
        <w:rPr>
          <w:sz w:val="25"/>
          <w:szCs w:val="25"/>
        </w:rPr>
        <w:t>’s satisfaction</w:t>
      </w:r>
      <w:r w:rsidR="0081196A" w:rsidRPr="00E61B78">
        <w:rPr>
          <w:sz w:val="25"/>
          <w:szCs w:val="25"/>
        </w:rPr>
        <w:t xml:space="preserve"> between the Tulalip Casino in Marysville and SeaTac Airport</w:t>
      </w:r>
      <w:r w:rsidR="000067A5" w:rsidRPr="00E61B78">
        <w:rPr>
          <w:sz w:val="25"/>
          <w:szCs w:val="25"/>
        </w:rPr>
        <w:t>.</w:t>
      </w:r>
    </w:p>
    <w:p w14:paraId="07C950D0" w14:textId="77777777" w:rsidR="00F54E4E" w:rsidRPr="00E61B78" w:rsidRDefault="00F54E4E" w:rsidP="00690B8A">
      <w:pPr>
        <w:pStyle w:val="ListParagraph"/>
        <w:spacing w:line="288" w:lineRule="auto"/>
        <w:rPr>
          <w:sz w:val="25"/>
          <w:szCs w:val="25"/>
        </w:rPr>
      </w:pPr>
    </w:p>
    <w:p w14:paraId="30CED8B5" w14:textId="183441F5" w:rsidR="00B56247" w:rsidRPr="00E61B78" w:rsidRDefault="00394B58" w:rsidP="00690B8A">
      <w:pPr>
        <w:pStyle w:val="NoSpacing"/>
        <w:numPr>
          <w:ilvl w:val="0"/>
          <w:numId w:val="8"/>
        </w:numPr>
        <w:tabs>
          <w:tab w:val="left" w:pos="0"/>
        </w:tabs>
        <w:spacing w:line="288" w:lineRule="auto"/>
        <w:ind w:hanging="1440"/>
        <w:rPr>
          <w:sz w:val="25"/>
          <w:szCs w:val="25"/>
        </w:rPr>
      </w:pPr>
      <w:r w:rsidRPr="00E61B78">
        <w:rPr>
          <w:sz w:val="25"/>
          <w:szCs w:val="25"/>
        </w:rPr>
        <w:t>(</w:t>
      </w:r>
      <w:r w:rsidR="00B56247" w:rsidRPr="00E61B78">
        <w:rPr>
          <w:sz w:val="25"/>
          <w:szCs w:val="25"/>
        </w:rPr>
        <w:t>7</w:t>
      </w:r>
      <w:r w:rsidRPr="00E61B78">
        <w:rPr>
          <w:sz w:val="25"/>
          <w:szCs w:val="25"/>
        </w:rPr>
        <w:t>)</w:t>
      </w:r>
      <w:r w:rsidRPr="00E61B78">
        <w:rPr>
          <w:sz w:val="25"/>
          <w:szCs w:val="25"/>
        </w:rPr>
        <w:tab/>
      </w:r>
      <w:r w:rsidR="00B56247" w:rsidRPr="00E61B78">
        <w:rPr>
          <w:sz w:val="25"/>
          <w:szCs w:val="25"/>
        </w:rPr>
        <w:t>Shuttle Express offers multiple-stop scheduled service and SeaTac Airport 24 proposes to offer nonstop scheduled service</w:t>
      </w:r>
      <w:r w:rsidR="0081196A" w:rsidRPr="00E61B78">
        <w:rPr>
          <w:sz w:val="25"/>
          <w:szCs w:val="25"/>
        </w:rPr>
        <w:t xml:space="preserve"> between the Westin Hotel in Seattle and SeaTac Airport</w:t>
      </w:r>
      <w:r w:rsidR="00B56247" w:rsidRPr="00E61B78">
        <w:rPr>
          <w:sz w:val="25"/>
          <w:szCs w:val="25"/>
        </w:rPr>
        <w:t>.</w:t>
      </w:r>
    </w:p>
    <w:p w14:paraId="1802DFF2" w14:textId="77777777" w:rsidR="00B56247" w:rsidRPr="00E61B78" w:rsidRDefault="00B56247" w:rsidP="00690B8A">
      <w:pPr>
        <w:pStyle w:val="ListParagraph"/>
        <w:spacing w:line="288" w:lineRule="auto"/>
        <w:rPr>
          <w:sz w:val="25"/>
          <w:szCs w:val="25"/>
        </w:rPr>
      </w:pPr>
    </w:p>
    <w:p w14:paraId="512DF628" w14:textId="280CC46C" w:rsidR="005427FB" w:rsidRPr="00E61B78" w:rsidRDefault="00B56247" w:rsidP="00690B8A">
      <w:pPr>
        <w:pStyle w:val="NoSpacing"/>
        <w:numPr>
          <w:ilvl w:val="0"/>
          <w:numId w:val="8"/>
        </w:numPr>
        <w:tabs>
          <w:tab w:val="left" w:pos="0"/>
        </w:tabs>
        <w:spacing w:line="288" w:lineRule="auto"/>
        <w:ind w:hanging="1440"/>
        <w:rPr>
          <w:sz w:val="25"/>
          <w:szCs w:val="25"/>
        </w:rPr>
      </w:pPr>
      <w:r w:rsidRPr="00E61B78">
        <w:rPr>
          <w:sz w:val="25"/>
          <w:szCs w:val="25"/>
        </w:rPr>
        <w:t>(8)</w:t>
      </w:r>
      <w:r w:rsidRPr="00E61B78">
        <w:rPr>
          <w:sz w:val="25"/>
          <w:szCs w:val="25"/>
        </w:rPr>
        <w:tab/>
      </w:r>
      <w:r w:rsidR="00817CB0" w:rsidRPr="00E61B78">
        <w:rPr>
          <w:sz w:val="25"/>
          <w:szCs w:val="25"/>
        </w:rPr>
        <w:t>Shuttle Express</w:t>
      </w:r>
      <w:r w:rsidR="005427FB" w:rsidRPr="00E61B78">
        <w:rPr>
          <w:sz w:val="25"/>
          <w:szCs w:val="25"/>
        </w:rPr>
        <w:t xml:space="preserve"> does not provide the same service </w:t>
      </w:r>
      <w:r w:rsidR="005D6C18" w:rsidRPr="00E61B78">
        <w:rPr>
          <w:sz w:val="25"/>
          <w:szCs w:val="25"/>
        </w:rPr>
        <w:t>SeaTac Airport 24 proposes to provide</w:t>
      </w:r>
      <w:r w:rsidR="00817CB0" w:rsidRPr="00E61B78">
        <w:rPr>
          <w:sz w:val="25"/>
          <w:szCs w:val="25"/>
        </w:rPr>
        <w:t xml:space="preserve"> between the Westin Hotel in Seattle and SeaTac Airport</w:t>
      </w:r>
      <w:r w:rsidR="005427FB" w:rsidRPr="00E61B78">
        <w:rPr>
          <w:sz w:val="25"/>
          <w:szCs w:val="25"/>
        </w:rPr>
        <w:t>.</w:t>
      </w:r>
      <w:r w:rsidR="00817CB0" w:rsidRPr="00E61B78">
        <w:rPr>
          <w:sz w:val="25"/>
          <w:szCs w:val="25"/>
        </w:rPr>
        <w:t xml:space="preserve">  </w:t>
      </w:r>
    </w:p>
    <w:p w14:paraId="6B493804" w14:textId="77777777" w:rsidR="00F54E4E" w:rsidRPr="00E61B78" w:rsidRDefault="00F54E4E" w:rsidP="00690B8A">
      <w:pPr>
        <w:pStyle w:val="ListParagraph"/>
        <w:spacing w:line="288" w:lineRule="auto"/>
        <w:rPr>
          <w:sz w:val="25"/>
          <w:szCs w:val="25"/>
        </w:rPr>
      </w:pPr>
    </w:p>
    <w:p w14:paraId="24D78C9D" w14:textId="6181301E" w:rsidR="00B56247" w:rsidRPr="00E61B78" w:rsidRDefault="00394B58" w:rsidP="00690B8A">
      <w:pPr>
        <w:pStyle w:val="NoSpacing"/>
        <w:numPr>
          <w:ilvl w:val="0"/>
          <w:numId w:val="8"/>
        </w:numPr>
        <w:tabs>
          <w:tab w:val="left" w:pos="0"/>
        </w:tabs>
        <w:spacing w:line="288" w:lineRule="auto"/>
        <w:ind w:hanging="1440"/>
        <w:rPr>
          <w:sz w:val="25"/>
          <w:szCs w:val="25"/>
        </w:rPr>
      </w:pPr>
      <w:r w:rsidRPr="00E61B78">
        <w:rPr>
          <w:sz w:val="25"/>
          <w:szCs w:val="25"/>
        </w:rPr>
        <w:t>(</w:t>
      </w:r>
      <w:r w:rsidR="00B56247" w:rsidRPr="00E61B78">
        <w:rPr>
          <w:sz w:val="25"/>
          <w:szCs w:val="25"/>
        </w:rPr>
        <w:t>9</w:t>
      </w:r>
      <w:r w:rsidRPr="00E61B78">
        <w:rPr>
          <w:sz w:val="25"/>
          <w:szCs w:val="25"/>
        </w:rPr>
        <w:t>)</w:t>
      </w:r>
      <w:r w:rsidRPr="00E61B78">
        <w:rPr>
          <w:sz w:val="25"/>
          <w:szCs w:val="25"/>
        </w:rPr>
        <w:tab/>
      </w:r>
      <w:r w:rsidR="00B56247" w:rsidRPr="00E61B78">
        <w:rPr>
          <w:sz w:val="25"/>
          <w:szCs w:val="25"/>
        </w:rPr>
        <w:t>Shuttle Express offers door-to-door service while SeaTac Airport 24 proposes to provide nonstop scheduled service</w:t>
      </w:r>
      <w:r w:rsidR="0081196A" w:rsidRPr="00E61B78">
        <w:rPr>
          <w:sz w:val="25"/>
          <w:szCs w:val="25"/>
        </w:rPr>
        <w:t xml:space="preserve"> between the Snoqualmie Casino in North Bend and SeaTac Airport</w:t>
      </w:r>
      <w:r w:rsidR="00B56247" w:rsidRPr="00E61B78">
        <w:rPr>
          <w:sz w:val="25"/>
          <w:szCs w:val="25"/>
        </w:rPr>
        <w:t>.</w:t>
      </w:r>
    </w:p>
    <w:p w14:paraId="5EE28A34" w14:textId="77777777" w:rsidR="00B56247" w:rsidRPr="00E61B78" w:rsidRDefault="00B56247" w:rsidP="00690B8A">
      <w:pPr>
        <w:pStyle w:val="ListParagraph"/>
        <w:spacing w:line="288" w:lineRule="auto"/>
        <w:rPr>
          <w:sz w:val="25"/>
          <w:szCs w:val="25"/>
        </w:rPr>
      </w:pPr>
    </w:p>
    <w:p w14:paraId="72F6E956" w14:textId="166D7616" w:rsidR="00817CB0" w:rsidRPr="00E61B78" w:rsidRDefault="00B56247" w:rsidP="00690B8A">
      <w:pPr>
        <w:pStyle w:val="NoSpacing"/>
        <w:numPr>
          <w:ilvl w:val="0"/>
          <w:numId w:val="8"/>
        </w:numPr>
        <w:tabs>
          <w:tab w:val="left" w:pos="0"/>
        </w:tabs>
        <w:spacing w:line="288" w:lineRule="auto"/>
        <w:ind w:hanging="1440"/>
        <w:rPr>
          <w:sz w:val="25"/>
          <w:szCs w:val="25"/>
        </w:rPr>
      </w:pPr>
      <w:r w:rsidRPr="00E61B78">
        <w:rPr>
          <w:sz w:val="25"/>
          <w:szCs w:val="25"/>
        </w:rPr>
        <w:t>(10)</w:t>
      </w:r>
      <w:r w:rsidRPr="00E61B78">
        <w:rPr>
          <w:sz w:val="25"/>
          <w:szCs w:val="25"/>
        </w:rPr>
        <w:tab/>
      </w:r>
      <w:r w:rsidR="00817CB0" w:rsidRPr="00E61B78">
        <w:rPr>
          <w:sz w:val="25"/>
          <w:szCs w:val="25"/>
        </w:rPr>
        <w:t xml:space="preserve">Shuttle Express does not provide the same service SeaTac Airport 24 proposes to </w:t>
      </w:r>
      <w:r w:rsidR="005D6C18" w:rsidRPr="00E61B78">
        <w:rPr>
          <w:sz w:val="25"/>
          <w:szCs w:val="25"/>
        </w:rPr>
        <w:t>provide</w:t>
      </w:r>
      <w:r w:rsidR="00817CB0" w:rsidRPr="00E61B78">
        <w:rPr>
          <w:sz w:val="25"/>
          <w:szCs w:val="25"/>
        </w:rPr>
        <w:t xml:space="preserve"> between the Snoqualmie Casino in North Bend and SeaTac Airport.  </w:t>
      </w:r>
      <w:r w:rsidR="00817CB0" w:rsidRPr="00E61B78">
        <w:rPr>
          <w:sz w:val="25"/>
          <w:szCs w:val="25"/>
        </w:rPr>
        <w:br/>
      </w:r>
    </w:p>
    <w:p w14:paraId="1EFC71FF" w14:textId="21A26123" w:rsidR="00B56247" w:rsidRPr="00E61B78" w:rsidRDefault="00817CB0" w:rsidP="00690B8A">
      <w:pPr>
        <w:pStyle w:val="NoSpacing"/>
        <w:numPr>
          <w:ilvl w:val="0"/>
          <w:numId w:val="8"/>
        </w:numPr>
        <w:tabs>
          <w:tab w:val="left" w:pos="0"/>
        </w:tabs>
        <w:spacing w:line="288" w:lineRule="auto"/>
        <w:ind w:hanging="1440"/>
        <w:rPr>
          <w:sz w:val="25"/>
          <w:szCs w:val="25"/>
        </w:rPr>
      </w:pPr>
      <w:r w:rsidRPr="00E61B78">
        <w:rPr>
          <w:sz w:val="25"/>
          <w:szCs w:val="25"/>
        </w:rPr>
        <w:t>(</w:t>
      </w:r>
      <w:r w:rsidR="00B56247" w:rsidRPr="00E61B78">
        <w:rPr>
          <w:sz w:val="25"/>
          <w:szCs w:val="25"/>
        </w:rPr>
        <w:t>11</w:t>
      </w:r>
      <w:r w:rsidRPr="00E61B78">
        <w:rPr>
          <w:sz w:val="25"/>
          <w:szCs w:val="25"/>
        </w:rPr>
        <w:t>)</w:t>
      </w:r>
      <w:r w:rsidRPr="00E61B78">
        <w:rPr>
          <w:sz w:val="25"/>
          <w:szCs w:val="25"/>
        </w:rPr>
        <w:tab/>
      </w:r>
      <w:r w:rsidR="00B56247" w:rsidRPr="00E61B78">
        <w:rPr>
          <w:sz w:val="25"/>
          <w:szCs w:val="25"/>
        </w:rPr>
        <w:t>Shuttle Express offers door-to-door service while SeaTac Airport 24 proposes nonstop scheduled service</w:t>
      </w:r>
      <w:r w:rsidR="0081196A" w:rsidRPr="00E61B78">
        <w:rPr>
          <w:sz w:val="25"/>
          <w:szCs w:val="25"/>
        </w:rPr>
        <w:t xml:space="preserve"> between the Best Western in Monroe and SeaTac Airport</w:t>
      </w:r>
      <w:r w:rsidR="00B56247" w:rsidRPr="00E61B78">
        <w:rPr>
          <w:sz w:val="25"/>
          <w:szCs w:val="25"/>
        </w:rPr>
        <w:t>.</w:t>
      </w:r>
      <w:r w:rsidR="00B56247" w:rsidRPr="00E61B78">
        <w:rPr>
          <w:sz w:val="25"/>
          <w:szCs w:val="25"/>
        </w:rPr>
        <w:br/>
      </w:r>
    </w:p>
    <w:p w14:paraId="05627A10" w14:textId="109A066E" w:rsidR="00817CB0" w:rsidRPr="00E61B78" w:rsidRDefault="00B56247" w:rsidP="00690B8A">
      <w:pPr>
        <w:pStyle w:val="NoSpacing"/>
        <w:numPr>
          <w:ilvl w:val="0"/>
          <w:numId w:val="8"/>
        </w:numPr>
        <w:tabs>
          <w:tab w:val="left" w:pos="0"/>
        </w:tabs>
        <w:spacing w:line="288" w:lineRule="auto"/>
        <w:ind w:hanging="1440"/>
        <w:rPr>
          <w:sz w:val="25"/>
          <w:szCs w:val="25"/>
        </w:rPr>
      </w:pPr>
      <w:r w:rsidRPr="00E61B78">
        <w:rPr>
          <w:sz w:val="25"/>
          <w:szCs w:val="25"/>
        </w:rPr>
        <w:t>(12)</w:t>
      </w:r>
      <w:r w:rsidRPr="00E61B78">
        <w:rPr>
          <w:sz w:val="25"/>
          <w:szCs w:val="25"/>
        </w:rPr>
        <w:tab/>
      </w:r>
      <w:r w:rsidR="00817CB0" w:rsidRPr="00E61B78">
        <w:rPr>
          <w:sz w:val="25"/>
          <w:szCs w:val="25"/>
        </w:rPr>
        <w:t xml:space="preserve">Shuttle Express does not provide the same service SeaTac Airport 24 proposes to offer between the Best Western in Monroe and SeaTac Airport.  </w:t>
      </w:r>
    </w:p>
    <w:p w14:paraId="212F4D3F" w14:textId="77777777" w:rsidR="00F54E4E" w:rsidRPr="00E61B78" w:rsidRDefault="00F54E4E" w:rsidP="00690B8A">
      <w:pPr>
        <w:pStyle w:val="NoSpacing"/>
        <w:spacing w:line="288" w:lineRule="auto"/>
        <w:rPr>
          <w:sz w:val="25"/>
          <w:szCs w:val="25"/>
        </w:rPr>
      </w:pPr>
    </w:p>
    <w:p w14:paraId="2EB338CA" w14:textId="77777777" w:rsidR="00CE4B03" w:rsidRPr="00E61B78" w:rsidRDefault="00CE4B03" w:rsidP="00690B8A">
      <w:pPr>
        <w:pStyle w:val="NoSpacing"/>
        <w:spacing w:line="288" w:lineRule="auto"/>
        <w:jc w:val="center"/>
        <w:rPr>
          <w:b/>
          <w:sz w:val="25"/>
          <w:szCs w:val="25"/>
        </w:rPr>
      </w:pPr>
      <w:r w:rsidRPr="00E61B78">
        <w:rPr>
          <w:b/>
          <w:sz w:val="25"/>
          <w:szCs w:val="25"/>
        </w:rPr>
        <w:t>ORDER</w:t>
      </w:r>
    </w:p>
    <w:p w14:paraId="2C965B20" w14:textId="77777777" w:rsidR="00F54E4E" w:rsidRPr="00E61B78" w:rsidRDefault="00F54E4E" w:rsidP="00690B8A">
      <w:pPr>
        <w:pStyle w:val="NoSpacing"/>
        <w:spacing w:line="288" w:lineRule="auto"/>
        <w:rPr>
          <w:b/>
          <w:sz w:val="25"/>
          <w:szCs w:val="25"/>
        </w:rPr>
      </w:pPr>
    </w:p>
    <w:p w14:paraId="1F32A7E1" w14:textId="77777777" w:rsidR="007006D0" w:rsidRPr="00064AEE" w:rsidRDefault="007006D0" w:rsidP="00690B8A">
      <w:pPr>
        <w:pStyle w:val="NoSpacing"/>
        <w:spacing w:line="288" w:lineRule="auto"/>
        <w:rPr>
          <w:sz w:val="25"/>
          <w:szCs w:val="25"/>
        </w:rPr>
      </w:pPr>
      <w:r w:rsidRPr="00064AEE">
        <w:rPr>
          <w:sz w:val="25"/>
          <w:szCs w:val="25"/>
        </w:rPr>
        <w:t>T</w:t>
      </w:r>
      <w:r w:rsidR="00F54E4E" w:rsidRPr="00064AEE">
        <w:rPr>
          <w:sz w:val="25"/>
          <w:szCs w:val="25"/>
        </w:rPr>
        <w:t>HE COMMISSION ORDERS THAT</w:t>
      </w:r>
      <w:r w:rsidRPr="00064AEE">
        <w:rPr>
          <w:sz w:val="25"/>
          <w:szCs w:val="25"/>
        </w:rPr>
        <w:t>:</w:t>
      </w:r>
    </w:p>
    <w:p w14:paraId="755F20A0" w14:textId="77777777" w:rsidR="00CE4B03" w:rsidRPr="00E61B78" w:rsidRDefault="00CE4B03" w:rsidP="00690B8A">
      <w:pPr>
        <w:pStyle w:val="NoSpacing"/>
        <w:spacing w:line="288" w:lineRule="auto"/>
        <w:rPr>
          <w:sz w:val="25"/>
          <w:szCs w:val="25"/>
        </w:rPr>
      </w:pPr>
    </w:p>
    <w:p w14:paraId="5D739BAD" w14:textId="77777777" w:rsidR="00017FFC" w:rsidRPr="00E61B78" w:rsidRDefault="008B3466" w:rsidP="00690B8A">
      <w:pPr>
        <w:pStyle w:val="NoSpacing"/>
        <w:numPr>
          <w:ilvl w:val="0"/>
          <w:numId w:val="8"/>
        </w:numPr>
        <w:spacing w:line="288" w:lineRule="auto"/>
        <w:ind w:left="0" w:hanging="720"/>
        <w:rPr>
          <w:sz w:val="25"/>
          <w:szCs w:val="25"/>
        </w:rPr>
      </w:pPr>
      <w:r w:rsidRPr="00E61B78">
        <w:rPr>
          <w:sz w:val="25"/>
          <w:szCs w:val="25"/>
        </w:rPr>
        <w:t>(</w:t>
      </w:r>
      <w:r w:rsidR="007A6F71" w:rsidRPr="00E61B78">
        <w:rPr>
          <w:sz w:val="25"/>
          <w:szCs w:val="25"/>
        </w:rPr>
        <w:t>1)</w:t>
      </w:r>
      <w:r w:rsidRPr="00E61B78">
        <w:rPr>
          <w:sz w:val="25"/>
          <w:szCs w:val="25"/>
        </w:rPr>
        <w:tab/>
      </w:r>
      <w:r w:rsidR="000067A5" w:rsidRPr="00E61B78">
        <w:rPr>
          <w:sz w:val="25"/>
          <w:szCs w:val="25"/>
        </w:rPr>
        <w:t xml:space="preserve">SeaTac Airport 24’s application to provide service between the Tulalip Casino  </w:t>
      </w:r>
      <w:r w:rsidR="000067A5" w:rsidRPr="00E61B78">
        <w:rPr>
          <w:sz w:val="25"/>
          <w:szCs w:val="25"/>
        </w:rPr>
        <w:br/>
        <w:t xml:space="preserve"> </w:t>
      </w:r>
      <w:r w:rsidR="000067A5" w:rsidRPr="00E61B78">
        <w:rPr>
          <w:sz w:val="25"/>
          <w:szCs w:val="25"/>
        </w:rPr>
        <w:tab/>
        <w:t>in Marysville and SeaTac Airport is denied.</w:t>
      </w:r>
    </w:p>
    <w:p w14:paraId="372817EF" w14:textId="77777777" w:rsidR="00B84444" w:rsidRPr="00E61B78" w:rsidRDefault="00B84444" w:rsidP="00690B8A">
      <w:pPr>
        <w:spacing w:line="288" w:lineRule="auto"/>
        <w:rPr>
          <w:sz w:val="25"/>
          <w:szCs w:val="25"/>
        </w:rPr>
      </w:pPr>
    </w:p>
    <w:p w14:paraId="182B0EBB" w14:textId="076B5051" w:rsidR="000067A5" w:rsidRPr="00E61B78" w:rsidRDefault="008B3466" w:rsidP="00690B8A">
      <w:pPr>
        <w:pStyle w:val="NoSpacing"/>
        <w:numPr>
          <w:ilvl w:val="0"/>
          <w:numId w:val="8"/>
        </w:numPr>
        <w:spacing w:line="288" w:lineRule="auto"/>
        <w:ind w:left="0" w:hanging="720"/>
        <w:rPr>
          <w:sz w:val="25"/>
          <w:szCs w:val="25"/>
        </w:rPr>
      </w:pPr>
      <w:r w:rsidRPr="00E61B78">
        <w:rPr>
          <w:sz w:val="25"/>
          <w:szCs w:val="25"/>
        </w:rPr>
        <w:t>(</w:t>
      </w:r>
      <w:r w:rsidR="00A959DB" w:rsidRPr="00E61B78">
        <w:rPr>
          <w:sz w:val="25"/>
          <w:szCs w:val="25"/>
        </w:rPr>
        <w:t>2</w:t>
      </w:r>
      <w:r w:rsidR="00017FFC" w:rsidRPr="00E61B78">
        <w:rPr>
          <w:sz w:val="25"/>
          <w:szCs w:val="25"/>
        </w:rPr>
        <w:t>)</w:t>
      </w:r>
      <w:r w:rsidRPr="00E61B78">
        <w:rPr>
          <w:sz w:val="25"/>
          <w:szCs w:val="25"/>
        </w:rPr>
        <w:tab/>
      </w:r>
      <w:r w:rsidR="00076FC4" w:rsidRPr="00E61B78">
        <w:rPr>
          <w:sz w:val="25"/>
          <w:szCs w:val="25"/>
        </w:rPr>
        <w:t xml:space="preserve">The objection to </w:t>
      </w:r>
      <w:r w:rsidR="000067A5" w:rsidRPr="00E61B78">
        <w:rPr>
          <w:sz w:val="25"/>
          <w:szCs w:val="25"/>
        </w:rPr>
        <w:t xml:space="preserve">SeaTac Airport 24’s application to provide service between </w:t>
      </w:r>
      <w:r w:rsidR="00B56247" w:rsidRPr="00E61B78">
        <w:rPr>
          <w:sz w:val="25"/>
          <w:szCs w:val="25"/>
        </w:rPr>
        <w:t xml:space="preserve"> </w:t>
      </w:r>
      <w:r w:rsidR="00B56247" w:rsidRPr="00E61B78">
        <w:rPr>
          <w:sz w:val="25"/>
          <w:szCs w:val="25"/>
        </w:rPr>
        <w:br/>
        <w:t xml:space="preserve"> </w:t>
      </w:r>
      <w:r w:rsidR="00B56247" w:rsidRPr="00E61B78">
        <w:rPr>
          <w:sz w:val="25"/>
          <w:szCs w:val="25"/>
        </w:rPr>
        <w:tab/>
      </w:r>
      <w:r w:rsidR="000067A5" w:rsidRPr="00E61B78">
        <w:rPr>
          <w:sz w:val="25"/>
          <w:szCs w:val="25"/>
        </w:rPr>
        <w:t xml:space="preserve">the Westin Hotel in Seattle and SeaTac Airport is </w:t>
      </w:r>
      <w:r w:rsidR="00076FC4" w:rsidRPr="00E61B78">
        <w:rPr>
          <w:sz w:val="25"/>
          <w:szCs w:val="25"/>
        </w:rPr>
        <w:t>overruled</w:t>
      </w:r>
      <w:r w:rsidR="000067A5" w:rsidRPr="00E61B78">
        <w:rPr>
          <w:sz w:val="25"/>
          <w:szCs w:val="25"/>
        </w:rPr>
        <w:t>.</w:t>
      </w:r>
      <w:r w:rsidR="000067A5" w:rsidRPr="00E61B78">
        <w:rPr>
          <w:sz w:val="25"/>
          <w:szCs w:val="25"/>
        </w:rPr>
        <w:br/>
      </w:r>
    </w:p>
    <w:p w14:paraId="46E0ECC8" w14:textId="6DE625E3" w:rsidR="000067A5" w:rsidRPr="00E61B78" w:rsidRDefault="000067A5" w:rsidP="00690B8A">
      <w:pPr>
        <w:pStyle w:val="NoSpacing"/>
        <w:numPr>
          <w:ilvl w:val="0"/>
          <w:numId w:val="8"/>
        </w:numPr>
        <w:spacing w:line="288" w:lineRule="auto"/>
        <w:ind w:left="0" w:hanging="720"/>
        <w:rPr>
          <w:sz w:val="25"/>
          <w:szCs w:val="25"/>
        </w:rPr>
      </w:pPr>
      <w:r w:rsidRPr="00E61B78">
        <w:rPr>
          <w:sz w:val="25"/>
          <w:szCs w:val="25"/>
        </w:rPr>
        <w:t xml:space="preserve">(3)  </w:t>
      </w:r>
      <w:r w:rsidRPr="00E61B78">
        <w:rPr>
          <w:sz w:val="25"/>
          <w:szCs w:val="25"/>
        </w:rPr>
        <w:tab/>
      </w:r>
      <w:r w:rsidR="00076FC4" w:rsidRPr="00E61B78">
        <w:rPr>
          <w:sz w:val="25"/>
          <w:szCs w:val="25"/>
        </w:rPr>
        <w:t xml:space="preserve">The objection to </w:t>
      </w:r>
      <w:r w:rsidRPr="00E61B78">
        <w:rPr>
          <w:sz w:val="25"/>
          <w:szCs w:val="25"/>
        </w:rPr>
        <w:t xml:space="preserve">SeaTac Airport 24’s application to provide service between </w:t>
      </w:r>
      <w:r w:rsidR="00B56247" w:rsidRPr="00E61B78">
        <w:rPr>
          <w:sz w:val="25"/>
          <w:szCs w:val="25"/>
        </w:rPr>
        <w:br/>
        <w:t xml:space="preserve"> </w:t>
      </w:r>
      <w:r w:rsidR="00B56247" w:rsidRPr="00E61B78">
        <w:rPr>
          <w:sz w:val="25"/>
          <w:szCs w:val="25"/>
        </w:rPr>
        <w:tab/>
      </w:r>
      <w:r w:rsidRPr="00E61B78">
        <w:rPr>
          <w:sz w:val="25"/>
          <w:szCs w:val="25"/>
        </w:rPr>
        <w:t xml:space="preserve">the Snoqualmie Casino in North Bend and SeaTac Airport is </w:t>
      </w:r>
      <w:r w:rsidR="00076FC4" w:rsidRPr="00E61B78">
        <w:rPr>
          <w:sz w:val="25"/>
          <w:szCs w:val="25"/>
        </w:rPr>
        <w:t>overruled</w:t>
      </w:r>
      <w:r w:rsidRPr="00E61B78">
        <w:rPr>
          <w:sz w:val="25"/>
          <w:szCs w:val="25"/>
        </w:rPr>
        <w:t>.</w:t>
      </w:r>
      <w:r w:rsidRPr="00E61B78">
        <w:rPr>
          <w:sz w:val="25"/>
          <w:szCs w:val="25"/>
        </w:rPr>
        <w:br/>
      </w:r>
    </w:p>
    <w:p w14:paraId="44E06271" w14:textId="618AA183" w:rsidR="00690B8A" w:rsidRPr="00690B8A" w:rsidRDefault="000067A5" w:rsidP="00690B8A">
      <w:pPr>
        <w:pStyle w:val="NoSpacing"/>
        <w:numPr>
          <w:ilvl w:val="0"/>
          <w:numId w:val="8"/>
        </w:numPr>
        <w:spacing w:line="288" w:lineRule="auto"/>
        <w:ind w:left="0" w:hanging="720"/>
        <w:rPr>
          <w:sz w:val="25"/>
          <w:szCs w:val="25"/>
        </w:rPr>
      </w:pPr>
      <w:r w:rsidRPr="00E61B78">
        <w:rPr>
          <w:sz w:val="25"/>
          <w:szCs w:val="25"/>
        </w:rPr>
        <w:t xml:space="preserve">(4) </w:t>
      </w:r>
      <w:r w:rsidRPr="00E61B78">
        <w:rPr>
          <w:sz w:val="25"/>
          <w:szCs w:val="25"/>
        </w:rPr>
        <w:tab/>
      </w:r>
      <w:r w:rsidR="00076FC4" w:rsidRPr="00E61B78">
        <w:rPr>
          <w:sz w:val="25"/>
          <w:szCs w:val="25"/>
        </w:rPr>
        <w:t xml:space="preserve">The objection to </w:t>
      </w:r>
      <w:r w:rsidRPr="00E61B78">
        <w:rPr>
          <w:sz w:val="25"/>
          <w:szCs w:val="25"/>
        </w:rPr>
        <w:t xml:space="preserve">SeaTac Airport 24’s application to provide service between </w:t>
      </w:r>
      <w:r w:rsidR="00B56247" w:rsidRPr="00E61B78">
        <w:rPr>
          <w:sz w:val="25"/>
          <w:szCs w:val="25"/>
        </w:rPr>
        <w:t xml:space="preserve"> </w:t>
      </w:r>
      <w:r w:rsidR="00B56247" w:rsidRPr="00E61B78">
        <w:rPr>
          <w:sz w:val="25"/>
          <w:szCs w:val="25"/>
        </w:rPr>
        <w:br/>
        <w:t xml:space="preserve"> </w:t>
      </w:r>
      <w:r w:rsidR="00B56247" w:rsidRPr="00E61B78">
        <w:rPr>
          <w:sz w:val="25"/>
          <w:szCs w:val="25"/>
        </w:rPr>
        <w:tab/>
      </w:r>
      <w:r w:rsidRPr="00E61B78">
        <w:rPr>
          <w:sz w:val="25"/>
          <w:szCs w:val="25"/>
        </w:rPr>
        <w:t xml:space="preserve">the Best Western </w:t>
      </w:r>
      <w:r w:rsidR="00076FC4" w:rsidRPr="00E61B78">
        <w:rPr>
          <w:sz w:val="25"/>
          <w:szCs w:val="25"/>
        </w:rPr>
        <w:t xml:space="preserve">Hotel </w:t>
      </w:r>
      <w:r w:rsidRPr="00E61B78">
        <w:rPr>
          <w:sz w:val="25"/>
          <w:szCs w:val="25"/>
        </w:rPr>
        <w:t xml:space="preserve">in Monroe and SeaTac Airport is </w:t>
      </w:r>
      <w:r w:rsidR="00076FC4" w:rsidRPr="00E61B78">
        <w:rPr>
          <w:sz w:val="25"/>
          <w:szCs w:val="25"/>
        </w:rPr>
        <w:t>overruled</w:t>
      </w:r>
      <w:r w:rsidRPr="00E61B78">
        <w:rPr>
          <w:sz w:val="25"/>
          <w:szCs w:val="25"/>
        </w:rPr>
        <w:t>.</w:t>
      </w:r>
      <w:r w:rsidRPr="00E61B78">
        <w:rPr>
          <w:sz w:val="25"/>
          <w:szCs w:val="25"/>
        </w:rPr>
        <w:br/>
        <w:t xml:space="preserve"> </w:t>
      </w:r>
      <w:r w:rsidRPr="00E61B78">
        <w:rPr>
          <w:sz w:val="25"/>
          <w:szCs w:val="25"/>
        </w:rPr>
        <w:tab/>
      </w:r>
    </w:p>
    <w:p w14:paraId="1DA11075" w14:textId="77777777" w:rsidR="00C011AB" w:rsidRPr="00E61B78" w:rsidRDefault="00C011AB" w:rsidP="00690B8A">
      <w:pPr>
        <w:spacing w:line="288" w:lineRule="auto"/>
        <w:rPr>
          <w:sz w:val="25"/>
          <w:szCs w:val="25"/>
        </w:rPr>
      </w:pPr>
      <w:r w:rsidRPr="00E61B78">
        <w:rPr>
          <w:sz w:val="25"/>
          <w:szCs w:val="25"/>
        </w:rPr>
        <w:t>Dated at Oly</w:t>
      </w:r>
      <w:r w:rsidR="00273DEE" w:rsidRPr="00E61B78">
        <w:rPr>
          <w:sz w:val="25"/>
          <w:szCs w:val="25"/>
        </w:rPr>
        <w:t>mpia, Washington, and effective</w:t>
      </w:r>
      <w:r w:rsidR="00176F59" w:rsidRPr="00E61B78">
        <w:rPr>
          <w:sz w:val="25"/>
          <w:szCs w:val="25"/>
        </w:rPr>
        <w:t xml:space="preserve"> </w:t>
      </w:r>
      <w:r w:rsidR="00A13DB1" w:rsidRPr="00E61B78">
        <w:rPr>
          <w:sz w:val="25"/>
          <w:szCs w:val="25"/>
        </w:rPr>
        <w:t>September 12, 2014</w:t>
      </w:r>
      <w:r w:rsidR="00B322C7" w:rsidRPr="00E61B78">
        <w:rPr>
          <w:sz w:val="25"/>
          <w:szCs w:val="25"/>
        </w:rPr>
        <w:t>.</w:t>
      </w:r>
    </w:p>
    <w:p w14:paraId="47012023" w14:textId="77777777" w:rsidR="00C011AB" w:rsidRPr="00E61B78" w:rsidRDefault="00C011AB" w:rsidP="00690B8A">
      <w:pPr>
        <w:pStyle w:val="Header"/>
        <w:tabs>
          <w:tab w:val="clear" w:pos="4320"/>
          <w:tab w:val="clear" w:pos="8640"/>
        </w:tabs>
        <w:spacing w:line="288" w:lineRule="auto"/>
        <w:rPr>
          <w:sz w:val="25"/>
          <w:szCs w:val="25"/>
        </w:rPr>
      </w:pPr>
    </w:p>
    <w:p w14:paraId="113AAB12" w14:textId="77777777" w:rsidR="00C011AB" w:rsidRPr="00E61B78" w:rsidRDefault="00C011AB" w:rsidP="00690B8A">
      <w:pPr>
        <w:spacing w:line="288" w:lineRule="auto"/>
        <w:jc w:val="center"/>
        <w:rPr>
          <w:sz w:val="25"/>
          <w:szCs w:val="25"/>
        </w:rPr>
      </w:pPr>
      <w:r w:rsidRPr="00E61B78">
        <w:rPr>
          <w:sz w:val="25"/>
          <w:szCs w:val="25"/>
        </w:rPr>
        <w:t>WASHINGTON UTILITIES AND TRANSPORTATION COMMISSION</w:t>
      </w:r>
    </w:p>
    <w:p w14:paraId="12C1888A" w14:textId="77777777" w:rsidR="00C011AB" w:rsidRPr="00E61B78" w:rsidRDefault="00C011AB" w:rsidP="00690B8A">
      <w:pPr>
        <w:pStyle w:val="Header"/>
        <w:tabs>
          <w:tab w:val="clear" w:pos="4320"/>
          <w:tab w:val="clear" w:pos="8640"/>
        </w:tabs>
        <w:spacing w:line="288" w:lineRule="auto"/>
        <w:rPr>
          <w:sz w:val="25"/>
          <w:szCs w:val="25"/>
        </w:rPr>
      </w:pPr>
    </w:p>
    <w:p w14:paraId="259FD60C" w14:textId="77777777" w:rsidR="00C011AB" w:rsidRPr="00E61B78" w:rsidRDefault="00C011AB" w:rsidP="00690B8A">
      <w:pPr>
        <w:spacing w:line="288" w:lineRule="auto"/>
        <w:rPr>
          <w:sz w:val="25"/>
          <w:szCs w:val="25"/>
        </w:rPr>
      </w:pPr>
    </w:p>
    <w:p w14:paraId="7FE361DF" w14:textId="77777777" w:rsidR="00145C9B" w:rsidRPr="00E61B78" w:rsidRDefault="00145C9B" w:rsidP="00690B8A">
      <w:pPr>
        <w:spacing w:line="288" w:lineRule="auto"/>
        <w:rPr>
          <w:sz w:val="25"/>
          <w:szCs w:val="25"/>
        </w:rPr>
      </w:pPr>
    </w:p>
    <w:p w14:paraId="512EAE35" w14:textId="77777777" w:rsidR="00945420" w:rsidRPr="00E61B78" w:rsidRDefault="00C011AB" w:rsidP="00690B8A">
      <w:pPr>
        <w:spacing w:line="288" w:lineRule="auto"/>
        <w:rPr>
          <w:sz w:val="25"/>
          <w:szCs w:val="25"/>
        </w:rPr>
      </w:pPr>
      <w:r w:rsidRPr="00E61B78">
        <w:rPr>
          <w:sz w:val="25"/>
          <w:szCs w:val="25"/>
        </w:rPr>
        <w:tab/>
      </w:r>
      <w:r w:rsidRPr="00E61B78">
        <w:rPr>
          <w:sz w:val="25"/>
          <w:szCs w:val="25"/>
        </w:rPr>
        <w:tab/>
      </w:r>
      <w:r w:rsidRPr="00E61B78">
        <w:rPr>
          <w:sz w:val="25"/>
          <w:szCs w:val="25"/>
        </w:rPr>
        <w:tab/>
      </w:r>
      <w:r w:rsidRPr="00E61B78">
        <w:rPr>
          <w:sz w:val="25"/>
          <w:szCs w:val="25"/>
        </w:rPr>
        <w:tab/>
      </w:r>
      <w:r w:rsidRPr="00E61B78">
        <w:rPr>
          <w:sz w:val="25"/>
          <w:szCs w:val="25"/>
        </w:rPr>
        <w:tab/>
      </w:r>
      <w:r w:rsidRPr="00E61B78">
        <w:rPr>
          <w:sz w:val="25"/>
          <w:szCs w:val="25"/>
        </w:rPr>
        <w:tab/>
      </w:r>
      <w:r w:rsidR="00A13DB1" w:rsidRPr="00E61B78">
        <w:rPr>
          <w:sz w:val="25"/>
          <w:szCs w:val="25"/>
        </w:rPr>
        <w:t>RAYNE PEARSON</w:t>
      </w:r>
    </w:p>
    <w:p w14:paraId="06DE0D63" w14:textId="77777777" w:rsidR="00C011AB" w:rsidRPr="00E61B78" w:rsidRDefault="00C011AB" w:rsidP="00690B8A">
      <w:pPr>
        <w:tabs>
          <w:tab w:val="left" w:pos="4320"/>
        </w:tabs>
        <w:spacing w:line="288" w:lineRule="auto"/>
        <w:ind w:firstLine="4320"/>
        <w:rPr>
          <w:sz w:val="25"/>
          <w:szCs w:val="25"/>
        </w:rPr>
      </w:pPr>
      <w:r w:rsidRPr="00E61B78">
        <w:rPr>
          <w:sz w:val="25"/>
          <w:szCs w:val="25"/>
        </w:rPr>
        <w:t>Administrative Law Judge</w:t>
      </w:r>
    </w:p>
    <w:p w14:paraId="0FB4322F" w14:textId="77777777" w:rsidR="00B74362" w:rsidRDefault="00F54E4E" w:rsidP="008B3466">
      <w:pPr>
        <w:tabs>
          <w:tab w:val="left" w:pos="4320"/>
        </w:tabs>
        <w:spacing w:line="264" w:lineRule="auto"/>
        <w:ind w:firstLine="4320"/>
        <w:rPr>
          <w:sz w:val="25"/>
          <w:szCs w:val="25"/>
        </w:rPr>
      </w:pPr>
      <w:r>
        <w:rPr>
          <w:sz w:val="25"/>
          <w:szCs w:val="25"/>
        </w:rPr>
        <w:br w:type="page"/>
      </w:r>
    </w:p>
    <w:p w14:paraId="0EF5F6CA" w14:textId="77777777" w:rsidR="00B74362" w:rsidRPr="00C025F2" w:rsidRDefault="00B74362" w:rsidP="008B3466">
      <w:pPr>
        <w:tabs>
          <w:tab w:val="left" w:pos="385"/>
        </w:tabs>
        <w:spacing w:line="264" w:lineRule="auto"/>
        <w:jc w:val="center"/>
        <w:rPr>
          <w:sz w:val="25"/>
          <w:szCs w:val="25"/>
        </w:rPr>
      </w:pPr>
      <w:r w:rsidRPr="00C025F2">
        <w:rPr>
          <w:b/>
          <w:sz w:val="25"/>
          <w:szCs w:val="25"/>
        </w:rPr>
        <w:lastRenderedPageBreak/>
        <w:t>NOTICE TO THE PARTIES</w:t>
      </w:r>
    </w:p>
    <w:p w14:paraId="0D096253" w14:textId="77777777" w:rsidR="00B74362" w:rsidRPr="00C025F2" w:rsidRDefault="00B74362" w:rsidP="008B3466">
      <w:pPr>
        <w:spacing w:line="264" w:lineRule="auto"/>
        <w:rPr>
          <w:sz w:val="25"/>
          <w:szCs w:val="25"/>
        </w:rPr>
      </w:pPr>
    </w:p>
    <w:p w14:paraId="3C0DD3CF" w14:textId="77777777" w:rsidR="00B74362" w:rsidRPr="00C025F2" w:rsidRDefault="00B74362" w:rsidP="008B3466">
      <w:pPr>
        <w:spacing w:line="264" w:lineRule="auto"/>
        <w:rPr>
          <w:sz w:val="25"/>
          <w:szCs w:val="25"/>
        </w:rPr>
      </w:pPr>
      <w:r w:rsidRPr="00C025F2">
        <w:rPr>
          <w:sz w:val="25"/>
          <w:szCs w:val="25"/>
        </w:rPr>
        <w:t xml:space="preserve">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w:t>
      </w:r>
      <w:r>
        <w:rPr>
          <w:sz w:val="25"/>
          <w:szCs w:val="25"/>
        </w:rPr>
        <w:t>o</w:t>
      </w:r>
      <w:r w:rsidRPr="00A445FD">
        <w:rPr>
          <w:sz w:val="25"/>
          <w:szCs w:val="25"/>
        </w:rPr>
        <w:t>rder</w:t>
      </w:r>
      <w:r w:rsidRPr="00C025F2">
        <w:rPr>
          <w:sz w:val="25"/>
          <w:szCs w:val="25"/>
        </w:rPr>
        <w:t xml:space="preserve"> to become final before the time limits expire, you may send a letter to the Commission, waiving your right to petition for administrative review.</w:t>
      </w:r>
    </w:p>
    <w:p w14:paraId="798374E0" w14:textId="77777777" w:rsidR="00B74362" w:rsidRPr="00C025F2" w:rsidRDefault="00B74362" w:rsidP="008B3466">
      <w:pPr>
        <w:spacing w:line="264" w:lineRule="auto"/>
        <w:rPr>
          <w:sz w:val="25"/>
          <w:szCs w:val="25"/>
        </w:rPr>
      </w:pPr>
    </w:p>
    <w:p w14:paraId="4327BCEC" w14:textId="77777777" w:rsidR="00B74362" w:rsidRPr="00C025F2" w:rsidRDefault="00B74362" w:rsidP="008B3466">
      <w:pPr>
        <w:spacing w:line="264" w:lineRule="auto"/>
        <w:rPr>
          <w:sz w:val="25"/>
          <w:szCs w:val="25"/>
        </w:rPr>
      </w:pPr>
      <w:r w:rsidRPr="00C025F2">
        <w:rPr>
          <w:sz w:val="25"/>
          <w:szCs w:val="25"/>
        </w:rPr>
        <w:t xml:space="preserve">WAC 480-07-825(2) provides that any party to this proceeding has 20 days after the entry of this initial order to file a </w:t>
      </w:r>
      <w:r>
        <w:rPr>
          <w:sz w:val="25"/>
          <w:szCs w:val="25"/>
        </w:rPr>
        <w:t>p</w:t>
      </w:r>
      <w:r w:rsidRPr="00A445FD">
        <w:rPr>
          <w:sz w:val="25"/>
          <w:szCs w:val="25"/>
        </w:rPr>
        <w:t xml:space="preserve">etition for </w:t>
      </w:r>
      <w:r>
        <w:rPr>
          <w:sz w:val="25"/>
          <w:szCs w:val="25"/>
        </w:rPr>
        <w:t>a</w:t>
      </w:r>
      <w:r w:rsidRPr="00A445FD">
        <w:rPr>
          <w:sz w:val="25"/>
          <w:szCs w:val="25"/>
        </w:rPr>
        <w:t xml:space="preserve">dministrative </w:t>
      </w:r>
      <w:r>
        <w:rPr>
          <w:sz w:val="25"/>
          <w:szCs w:val="25"/>
        </w:rPr>
        <w:t>r</w:t>
      </w:r>
      <w:r w:rsidRPr="00A445FD">
        <w:rPr>
          <w:sz w:val="25"/>
          <w:szCs w:val="25"/>
        </w:rPr>
        <w:t>eview</w:t>
      </w:r>
      <w:r>
        <w:rPr>
          <w:sz w:val="25"/>
          <w:szCs w:val="25"/>
        </w:rPr>
        <w:t xml:space="preserve"> (Petition)</w:t>
      </w:r>
      <w:r w:rsidRPr="00C025F2">
        <w:rPr>
          <w:sz w:val="25"/>
          <w:szCs w:val="25"/>
        </w:rPr>
        <w:t xml:space="preserve">.  Section (3) of the rule identifies what you must include in any </w:t>
      </w:r>
      <w:r>
        <w:rPr>
          <w:sz w:val="25"/>
          <w:szCs w:val="25"/>
        </w:rPr>
        <w:t>P</w:t>
      </w:r>
      <w:r w:rsidRPr="00C025F2">
        <w:rPr>
          <w:sz w:val="25"/>
          <w:szCs w:val="25"/>
        </w:rPr>
        <w:t>etition as well as other requirements for</w:t>
      </w:r>
      <w:r>
        <w:rPr>
          <w:sz w:val="25"/>
          <w:szCs w:val="25"/>
        </w:rPr>
        <w:t xml:space="preserve"> a P</w:t>
      </w:r>
      <w:r w:rsidRPr="00C025F2">
        <w:rPr>
          <w:sz w:val="25"/>
          <w:szCs w:val="25"/>
        </w:rPr>
        <w:t xml:space="preserve">etition.  WAC 480-07-825(4) states that any party may file an </w:t>
      </w:r>
      <w:r>
        <w:rPr>
          <w:sz w:val="25"/>
          <w:szCs w:val="25"/>
        </w:rPr>
        <w:t>a</w:t>
      </w:r>
      <w:r w:rsidRPr="00A445FD">
        <w:rPr>
          <w:sz w:val="25"/>
          <w:szCs w:val="25"/>
        </w:rPr>
        <w:t>nswer</w:t>
      </w:r>
      <w:r w:rsidRPr="00D11CC7">
        <w:rPr>
          <w:sz w:val="25"/>
          <w:szCs w:val="25"/>
        </w:rPr>
        <w:t xml:space="preserve"> </w:t>
      </w:r>
      <w:r>
        <w:rPr>
          <w:sz w:val="25"/>
          <w:szCs w:val="25"/>
        </w:rPr>
        <w:t xml:space="preserve">(Answer) </w:t>
      </w:r>
      <w:r w:rsidRPr="00C025F2">
        <w:rPr>
          <w:sz w:val="25"/>
          <w:szCs w:val="25"/>
        </w:rPr>
        <w:t>to a</w:t>
      </w:r>
      <w:r>
        <w:rPr>
          <w:sz w:val="25"/>
          <w:szCs w:val="25"/>
        </w:rPr>
        <w:t xml:space="preserve"> P</w:t>
      </w:r>
      <w:r w:rsidRPr="00A445FD">
        <w:rPr>
          <w:sz w:val="25"/>
          <w:szCs w:val="25"/>
        </w:rPr>
        <w:t>etition</w:t>
      </w:r>
      <w:r>
        <w:rPr>
          <w:sz w:val="25"/>
          <w:szCs w:val="25"/>
        </w:rPr>
        <w:t xml:space="preserve"> within 10</w:t>
      </w:r>
      <w:r w:rsidRPr="00C025F2">
        <w:rPr>
          <w:sz w:val="25"/>
          <w:szCs w:val="25"/>
        </w:rPr>
        <w:t xml:space="preserve"> days after service of the petition.</w:t>
      </w:r>
    </w:p>
    <w:p w14:paraId="668773D6" w14:textId="77777777" w:rsidR="00B74362" w:rsidRPr="00C025F2" w:rsidRDefault="00B74362" w:rsidP="008B3466">
      <w:pPr>
        <w:spacing w:line="264" w:lineRule="auto"/>
        <w:rPr>
          <w:sz w:val="25"/>
          <w:szCs w:val="25"/>
        </w:rPr>
      </w:pPr>
    </w:p>
    <w:p w14:paraId="7573CB3B" w14:textId="77777777" w:rsidR="00B74362" w:rsidRPr="00C025F2" w:rsidRDefault="00B74362" w:rsidP="008B3466">
      <w:pPr>
        <w:spacing w:line="264" w:lineRule="auto"/>
        <w:rPr>
          <w:sz w:val="25"/>
          <w:szCs w:val="25"/>
        </w:rPr>
      </w:pPr>
      <w:r w:rsidRPr="00C025F2">
        <w:rPr>
          <w:sz w:val="25"/>
          <w:szCs w:val="25"/>
        </w:rPr>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76488540" w14:textId="77777777" w:rsidR="00B74362" w:rsidRPr="00C025F2" w:rsidRDefault="00B74362" w:rsidP="008B3466">
      <w:pPr>
        <w:spacing w:line="264" w:lineRule="auto"/>
        <w:rPr>
          <w:sz w:val="25"/>
          <w:szCs w:val="25"/>
        </w:rPr>
      </w:pPr>
    </w:p>
    <w:p w14:paraId="572CDAF7" w14:textId="77777777" w:rsidR="00B74362" w:rsidRPr="00C025F2" w:rsidRDefault="00B74362" w:rsidP="008B3466">
      <w:pPr>
        <w:spacing w:line="264" w:lineRule="auto"/>
        <w:rPr>
          <w:sz w:val="25"/>
          <w:szCs w:val="25"/>
        </w:rPr>
      </w:pPr>
      <w:r w:rsidRPr="00C025F2">
        <w:rPr>
          <w:sz w:val="25"/>
          <w:szCs w:val="25"/>
        </w:rPr>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14:paraId="6ED9132A" w14:textId="77777777" w:rsidR="00B74362" w:rsidRPr="00C025F2" w:rsidRDefault="00B74362" w:rsidP="008B3466">
      <w:pPr>
        <w:spacing w:line="264" w:lineRule="auto"/>
        <w:rPr>
          <w:sz w:val="25"/>
          <w:szCs w:val="25"/>
        </w:rPr>
      </w:pPr>
    </w:p>
    <w:p w14:paraId="18C11F82" w14:textId="77777777" w:rsidR="00B74362" w:rsidRPr="00C025F2" w:rsidRDefault="00B74362" w:rsidP="008B3466">
      <w:pPr>
        <w:spacing w:line="264" w:lineRule="auto"/>
        <w:rPr>
          <w:sz w:val="25"/>
          <w:szCs w:val="25"/>
        </w:rPr>
      </w:pPr>
      <w:r w:rsidRPr="00C025F2">
        <w:rPr>
          <w:sz w:val="25"/>
          <w:szCs w:val="25"/>
        </w:rPr>
        <w:t xml:space="preserve">You must serve on each </w:t>
      </w:r>
      <w:r>
        <w:rPr>
          <w:sz w:val="25"/>
          <w:szCs w:val="25"/>
        </w:rPr>
        <w:t>party of record one copy of any P</w:t>
      </w:r>
      <w:r w:rsidRPr="00A445FD">
        <w:rPr>
          <w:sz w:val="25"/>
          <w:szCs w:val="25"/>
        </w:rPr>
        <w:t>etition</w:t>
      </w:r>
      <w:r>
        <w:rPr>
          <w:i/>
          <w:sz w:val="25"/>
          <w:szCs w:val="25"/>
        </w:rPr>
        <w:t xml:space="preserve"> </w:t>
      </w:r>
      <w:r w:rsidRPr="00C025F2">
        <w:rPr>
          <w:sz w:val="25"/>
          <w:szCs w:val="25"/>
        </w:rPr>
        <w:t xml:space="preserve">or </w:t>
      </w:r>
      <w:r>
        <w:rPr>
          <w:sz w:val="25"/>
          <w:szCs w:val="25"/>
        </w:rPr>
        <w:t>A</w:t>
      </w:r>
      <w:r w:rsidRPr="00A445FD">
        <w:rPr>
          <w:sz w:val="25"/>
          <w:szCs w:val="25"/>
        </w:rPr>
        <w:t>nswer</w:t>
      </w:r>
      <w:r>
        <w:rPr>
          <w:sz w:val="25"/>
          <w:szCs w:val="25"/>
        </w:rPr>
        <w:t xml:space="preserve"> filed with the C</w:t>
      </w:r>
      <w:r w:rsidRPr="00C025F2">
        <w:rPr>
          <w:sz w:val="25"/>
          <w:szCs w:val="25"/>
        </w:rPr>
        <w:t xml:space="preserve">ommission, including proof of service as required by WAC 480-07-150(8) and (9).  To file a </w:t>
      </w:r>
      <w:r>
        <w:rPr>
          <w:sz w:val="25"/>
          <w:szCs w:val="25"/>
        </w:rPr>
        <w:t>P</w:t>
      </w:r>
      <w:r w:rsidRPr="00A445FD">
        <w:rPr>
          <w:sz w:val="25"/>
          <w:szCs w:val="25"/>
        </w:rPr>
        <w:t>etition</w:t>
      </w:r>
      <w:r w:rsidRPr="00C025F2">
        <w:rPr>
          <w:sz w:val="25"/>
          <w:szCs w:val="25"/>
        </w:rPr>
        <w:t xml:space="preserve"> or </w:t>
      </w:r>
      <w:r>
        <w:rPr>
          <w:sz w:val="25"/>
          <w:szCs w:val="25"/>
        </w:rPr>
        <w:t>A</w:t>
      </w:r>
      <w:r w:rsidRPr="00A445FD">
        <w:rPr>
          <w:sz w:val="25"/>
          <w:szCs w:val="25"/>
        </w:rPr>
        <w:t>nswer</w:t>
      </w:r>
      <w:r w:rsidRPr="00C025F2">
        <w:rPr>
          <w:sz w:val="25"/>
          <w:szCs w:val="25"/>
        </w:rPr>
        <w:t xml:space="preserve"> with the Commission, you must file an original and </w:t>
      </w:r>
      <w:r w:rsidRPr="00A445FD">
        <w:rPr>
          <w:sz w:val="25"/>
          <w:szCs w:val="25"/>
        </w:rPr>
        <w:t>three</w:t>
      </w:r>
      <w:r w:rsidRPr="00C025F2">
        <w:rPr>
          <w:b/>
          <w:sz w:val="25"/>
          <w:szCs w:val="25"/>
        </w:rPr>
        <w:t xml:space="preserve"> </w:t>
      </w:r>
      <w:r w:rsidRPr="00C025F2">
        <w:rPr>
          <w:sz w:val="25"/>
          <w:szCs w:val="25"/>
        </w:rPr>
        <w:t xml:space="preserve">copies of your </w:t>
      </w:r>
      <w:r>
        <w:rPr>
          <w:sz w:val="25"/>
          <w:szCs w:val="25"/>
        </w:rPr>
        <w:t>p</w:t>
      </w:r>
      <w:r w:rsidRPr="00A445FD">
        <w:rPr>
          <w:sz w:val="25"/>
          <w:szCs w:val="25"/>
        </w:rPr>
        <w:t>etition</w:t>
      </w:r>
      <w:r w:rsidRPr="00C025F2">
        <w:rPr>
          <w:sz w:val="25"/>
          <w:szCs w:val="25"/>
        </w:rPr>
        <w:t xml:space="preserve"> or </w:t>
      </w:r>
      <w:r>
        <w:rPr>
          <w:sz w:val="25"/>
          <w:szCs w:val="25"/>
        </w:rPr>
        <w:t>a</w:t>
      </w:r>
      <w:r w:rsidRPr="00A445FD">
        <w:rPr>
          <w:sz w:val="25"/>
          <w:szCs w:val="25"/>
        </w:rPr>
        <w:t>nswer</w:t>
      </w:r>
      <w:r w:rsidRPr="00C025F2">
        <w:rPr>
          <w:sz w:val="25"/>
          <w:szCs w:val="25"/>
        </w:rPr>
        <w:t xml:space="preserve"> by mail delivery to:</w:t>
      </w:r>
    </w:p>
    <w:p w14:paraId="43E26B69" w14:textId="77777777" w:rsidR="00B74362" w:rsidRPr="00C025F2" w:rsidRDefault="00B74362" w:rsidP="008B3466">
      <w:pPr>
        <w:spacing w:line="264" w:lineRule="auto"/>
        <w:rPr>
          <w:sz w:val="25"/>
          <w:szCs w:val="25"/>
        </w:rPr>
      </w:pPr>
    </w:p>
    <w:p w14:paraId="603F62ED" w14:textId="77777777" w:rsidR="00B74362" w:rsidRPr="00C025F2" w:rsidRDefault="006A3D69" w:rsidP="008B3466">
      <w:pPr>
        <w:spacing w:line="264" w:lineRule="auto"/>
        <w:rPr>
          <w:sz w:val="25"/>
          <w:szCs w:val="25"/>
        </w:rPr>
      </w:pPr>
      <w:r>
        <w:rPr>
          <w:sz w:val="25"/>
          <w:szCs w:val="25"/>
        </w:rPr>
        <w:t xml:space="preserve">Attn:  Steven V. King, </w:t>
      </w:r>
      <w:r w:rsidR="00B74362" w:rsidRPr="00C025F2">
        <w:rPr>
          <w:sz w:val="25"/>
          <w:szCs w:val="25"/>
        </w:rPr>
        <w:t>Executive Director and Secretary</w:t>
      </w:r>
    </w:p>
    <w:p w14:paraId="7AC2F862" w14:textId="77777777" w:rsidR="00B74362" w:rsidRPr="00C025F2" w:rsidRDefault="00B74362" w:rsidP="008B3466">
      <w:pPr>
        <w:spacing w:line="264" w:lineRule="auto"/>
        <w:rPr>
          <w:sz w:val="25"/>
          <w:szCs w:val="25"/>
        </w:rPr>
      </w:pPr>
      <w:r w:rsidRPr="00C025F2">
        <w:rPr>
          <w:sz w:val="25"/>
          <w:szCs w:val="25"/>
        </w:rPr>
        <w:t xml:space="preserve">Washington Utilities and Transportation Commission </w:t>
      </w:r>
    </w:p>
    <w:p w14:paraId="24BFC316" w14:textId="77777777" w:rsidR="00B74362" w:rsidRPr="00C025F2" w:rsidRDefault="00B74362" w:rsidP="008B3466">
      <w:pPr>
        <w:spacing w:line="264" w:lineRule="auto"/>
        <w:rPr>
          <w:sz w:val="25"/>
          <w:szCs w:val="25"/>
        </w:rPr>
      </w:pPr>
      <w:r w:rsidRPr="00C025F2">
        <w:rPr>
          <w:sz w:val="25"/>
          <w:szCs w:val="25"/>
        </w:rPr>
        <w:t>P.O. Box 47250</w:t>
      </w:r>
    </w:p>
    <w:p w14:paraId="6BABE3A7" w14:textId="77777777" w:rsidR="00B74362" w:rsidRPr="00BD1EB2" w:rsidRDefault="00B74362" w:rsidP="00394B58">
      <w:pPr>
        <w:spacing w:line="264" w:lineRule="auto"/>
        <w:rPr>
          <w:sz w:val="25"/>
          <w:szCs w:val="25"/>
        </w:rPr>
      </w:pPr>
      <w:r w:rsidRPr="00C025F2">
        <w:rPr>
          <w:sz w:val="25"/>
          <w:szCs w:val="25"/>
        </w:rPr>
        <w:lastRenderedPageBreak/>
        <w:t>Olympia, Washington  98504-7250</w:t>
      </w:r>
    </w:p>
    <w:sectPr w:rsidR="00B74362" w:rsidRPr="00BD1EB2" w:rsidSect="00E61B7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D5DEA" w14:textId="77777777" w:rsidR="001023B8" w:rsidRDefault="001023B8">
      <w:r>
        <w:separator/>
      </w:r>
    </w:p>
  </w:endnote>
  <w:endnote w:type="continuationSeparator" w:id="0">
    <w:p w14:paraId="56BF4183" w14:textId="77777777" w:rsidR="001023B8" w:rsidRDefault="0010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B8CEB" w14:textId="77777777" w:rsidR="00064AEE" w:rsidRDefault="00064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05721" w14:textId="77777777" w:rsidR="00064AEE" w:rsidRDefault="00064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88A5" w14:textId="77777777" w:rsidR="00064AEE" w:rsidRDefault="00064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F4FF3" w14:textId="77777777" w:rsidR="001023B8" w:rsidRDefault="001023B8">
      <w:r>
        <w:separator/>
      </w:r>
    </w:p>
  </w:footnote>
  <w:footnote w:type="continuationSeparator" w:id="0">
    <w:p w14:paraId="686C8AFF" w14:textId="77777777" w:rsidR="001023B8" w:rsidRDefault="001023B8">
      <w:r>
        <w:continuationSeparator/>
      </w:r>
    </w:p>
  </w:footnote>
  <w:footnote w:id="1">
    <w:p w14:paraId="0367B4EA" w14:textId="77777777" w:rsidR="007F2E6C" w:rsidRPr="00E61B78" w:rsidRDefault="007F2E6C" w:rsidP="00E61B78">
      <w:pPr>
        <w:pStyle w:val="FootnoteText"/>
        <w:spacing w:after="120"/>
        <w:rPr>
          <w:sz w:val="22"/>
          <w:szCs w:val="22"/>
        </w:rPr>
      </w:pPr>
      <w:r w:rsidRPr="00E61B78">
        <w:rPr>
          <w:rStyle w:val="FootnoteReference"/>
          <w:sz w:val="22"/>
          <w:szCs w:val="22"/>
        </w:rPr>
        <w:footnoteRef/>
      </w:r>
      <w:r w:rsidRPr="00E61B78">
        <w:rPr>
          <w:sz w:val="22"/>
          <w:szCs w:val="22"/>
        </w:rPr>
        <w:t xml:space="preserve"> </w:t>
      </w:r>
      <w:r w:rsidR="002D592E" w:rsidRPr="00E61B78">
        <w:rPr>
          <w:sz w:val="22"/>
          <w:szCs w:val="22"/>
        </w:rPr>
        <w:t>WAC 480-30-116(3</w:t>
      </w:r>
      <w:r w:rsidRPr="00E61B78">
        <w:rPr>
          <w:sz w:val="22"/>
          <w:szCs w:val="22"/>
        </w:rPr>
        <w:t>).</w:t>
      </w:r>
      <w:r w:rsidR="002D592E" w:rsidRPr="00E61B78">
        <w:rPr>
          <w:sz w:val="22"/>
          <w:szCs w:val="22"/>
        </w:rPr>
        <w:t xml:space="preserve">  The revisions to WAC 480-30-116, effective September 21, 2013, provide greater specificity than the prior rule by identifying the </w:t>
      </w:r>
      <w:r w:rsidR="0002076F" w:rsidRPr="00E61B78">
        <w:rPr>
          <w:sz w:val="22"/>
          <w:szCs w:val="22"/>
        </w:rPr>
        <w:t xml:space="preserve">narrow </w:t>
      </w:r>
      <w:r w:rsidR="002D592E" w:rsidRPr="00E61B78">
        <w:rPr>
          <w:sz w:val="22"/>
          <w:szCs w:val="22"/>
        </w:rPr>
        <w:t xml:space="preserve">issues the Commission will consider in an adjudicated application for new certificate authority.  </w:t>
      </w:r>
    </w:p>
  </w:footnote>
  <w:footnote w:id="2">
    <w:p w14:paraId="3C943A04" w14:textId="77777777" w:rsidR="00A13DB1" w:rsidRPr="00E61B78" w:rsidRDefault="00A13DB1" w:rsidP="00E61B78">
      <w:pPr>
        <w:spacing w:after="120"/>
        <w:rPr>
          <w:sz w:val="22"/>
          <w:szCs w:val="22"/>
        </w:rPr>
      </w:pPr>
      <w:r w:rsidRPr="00E61B78">
        <w:rPr>
          <w:rStyle w:val="FootnoteReference"/>
          <w:sz w:val="22"/>
          <w:szCs w:val="22"/>
        </w:rPr>
        <w:footnoteRef/>
      </w:r>
      <w:r w:rsidRPr="00E61B78">
        <w:rPr>
          <w:sz w:val="22"/>
          <w:szCs w:val="22"/>
        </w:rPr>
        <w:t xml:space="preserve"> In a 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E61B78">
        <w:rPr>
          <w:i/>
          <w:sz w:val="22"/>
          <w:szCs w:val="22"/>
        </w:rPr>
        <w:t xml:space="preserve">See </w:t>
      </w:r>
      <w:r w:rsidRPr="00E61B78">
        <w:rPr>
          <w:sz w:val="22"/>
          <w:szCs w:val="22"/>
        </w:rPr>
        <w:t>RCW 34.05.455.</w:t>
      </w:r>
    </w:p>
    <w:p w14:paraId="1D829075" w14:textId="77777777" w:rsidR="00A13DB1" w:rsidRPr="001E34A9" w:rsidRDefault="00A13DB1" w:rsidP="00A13DB1">
      <w:pPr>
        <w:pStyle w:val="FootnoteText"/>
        <w:rPr>
          <w:sz w:val="22"/>
          <w:szCs w:val="22"/>
        </w:rPr>
      </w:pPr>
    </w:p>
  </w:footnote>
  <w:footnote w:id="3">
    <w:p w14:paraId="34ECACA6" w14:textId="77777777" w:rsidR="007C69C3" w:rsidRPr="00E61B78" w:rsidRDefault="007C69C3" w:rsidP="00E61B78">
      <w:pPr>
        <w:pStyle w:val="FootnoteText"/>
        <w:spacing w:after="120"/>
        <w:rPr>
          <w:sz w:val="22"/>
          <w:szCs w:val="22"/>
        </w:rPr>
      </w:pPr>
      <w:r w:rsidRPr="00E61B78">
        <w:rPr>
          <w:rStyle w:val="FootnoteReference"/>
          <w:sz w:val="22"/>
          <w:szCs w:val="22"/>
        </w:rPr>
        <w:footnoteRef/>
      </w:r>
      <w:r w:rsidRPr="00E61B78">
        <w:rPr>
          <w:sz w:val="22"/>
          <w:szCs w:val="22"/>
        </w:rPr>
        <w:t xml:space="preserve"> </w:t>
      </w:r>
      <w:r w:rsidR="004B6C80" w:rsidRPr="00E61B78">
        <w:rPr>
          <w:i/>
          <w:sz w:val="22"/>
          <w:szCs w:val="22"/>
        </w:rPr>
        <w:t>In re Amending and Adopting Rules in WAC 480-30 Relating to Passenger Transportation Companies</w:t>
      </w:r>
      <w:r w:rsidR="004B6C80" w:rsidRPr="00E61B78">
        <w:rPr>
          <w:sz w:val="22"/>
          <w:szCs w:val="22"/>
        </w:rPr>
        <w:t xml:space="preserve">, Docket TC-121328, General Order R-572, Order Amending and Adopting Rules Permanently (2013), </w:t>
      </w:r>
      <w:r w:rsidR="004B6C80" w:rsidRPr="00E61B78">
        <w:rPr>
          <w:i/>
          <w:sz w:val="22"/>
          <w:szCs w:val="22"/>
        </w:rPr>
        <w:t>codified at</w:t>
      </w:r>
      <w:r w:rsidR="004B6C80" w:rsidRPr="00E61B78">
        <w:rPr>
          <w:sz w:val="22"/>
          <w:szCs w:val="22"/>
        </w:rPr>
        <w:t xml:space="preserve"> WAC 480-30 (General Order R-572).  </w:t>
      </w:r>
    </w:p>
  </w:footnote>
  <w:footnote w:id="4">
    <w:p w14:paraId="76A83577" w14:textId="77777777" w:rsidR="003A73E0" w:rsidRDefault="003A73E0" w:rsidP="00E61B78">
      <w:pPr>
        <w:pStyle w:val="FootnoteText"/>
        <w:spacing w:after="120"/>
      </w:pPr>
      <w:r w:rsidRPr="00E61B78">
        <w:rPr>
          <w:rStyle w:val="FootnoteReference"/>
          <w:sz w:val="22"/>
          <w:szCs w:val="22"/>
        </w:rPr>
        <w:footnoteRef/>
      </w:r>
      <w:r w:rsidRPr="00E61B78">
        <w:rPr>
          <w:sz w:val="22"/>
          <w:szCs w:val="22"/>
        </w:rPr>
        <w:t xml:space="preserve"> </w:t>
      </w:r>
      <w:r w:rsidRPr="00E61B78">
        <w:rPr>
          <w:i/>
          <w:sz w:val="22"/>
          <w:szCs w:val="22"/>
        </w:rPr>
        <w:t>Id.</w:t>
      </w:r>
      <w:r w:rsidRPr="00E61B78">
        <w:rPr>
          <w:sz w:val="22"/>
          <w:szCs w:val="22"/>
        </w:rPr>
        <w:t xml:space="preserve"> ¶7 and ¶13.</w:t>
      </w:r>
    </w:p>
  </w:footnote>
  <w:footnote w:id="5">
    <w:p w14:paraId="0961F53E" w14:textId="77777777" w:rsidR="00076FC4" w:rsidRPr="00E61B78" w:rsidRDefault="00076FC4" w:rsidP="00E61B78">
      <w:pPr>
        <w:pStyle w:val="FootnoteText"/>
        <w:spacing w:after="120"/>
        <w:rPr>
          <w:sz w:val="22"/>
          <w:szCs w:val="22"/>
        </w:rPr>
      </w:pPr>
      <w:r w:rsidRPr="00E61B78">
        <w:rPr>
          <w:rStyle w:val="FootnoteReference"/>
          <w:sz w:val="22"/>
          <w:szCs w:val="22"/>
        </w:rPr>
        <w:footnoteRef/>
      </w:r>
      <w:r w:rsidRPr="00E61B78">
        <w:rPr>
          <w:sz w:val="22"/>
          <w:szCs w:val="22"/>
        </w:rPr>
        <w:t xml:space="preserve"> Exh. SM-1.</w:t>
      </w:r>
    </w:p>
  </w:footnote>
  <w:footnote w:id="6">
    <w:p w14:paraId="5096405E" w14:textId="77777777" w:rsidR="007E47F2" w:rsidRPr="00E61B78" w:rsidRDefault="007E47F2" w:rsidP="00E61B78">
      <w:pPr>
        <w:pStyle w:val="FootnoteText"/>
        <w:spacing w:after="120"/>
        <w:rPr>
          <w:sz w:val="22"/>
          <w:szCs w:val="22"/>
        </w:rPr>
      </w:pPr>
      <w:r w:rsidRPr="00E61B78">
        <w:rPr>
          <w:rStyle w:val="FootnoteReference"/>
          <w:sz w:val="22"/>
          <w:szCs w:val="22"/>
        </w:rPr>
        <w:footnoteRef/>
      </w:r>
      <w:r w:rsidRPr="00E61B78">
        <w:rPr>
          <w:sz w:val="22"/>
          <w:szCs w:val="22"/>
        </w:rPr>
        <w:t xml:space="preserve"> </w:t>
      </w:r>
      <w:r w:rsidRPr="00E61B78">
        <w:rPr>
          <w:i/>
          <w:sz w:val="22"/>
          <w:szCs w:val="22"/>
        </w:rPr>
        <w:t xml:space="preserve">See, e.g., In re Application of </w:t>
      </w:r>
      <w:r w:rsidRPr="00E61B78">
        <w:rPr>
          <w:sz w:val="22"/>
          <w:szCs w:val="22"/>
        </w:rPr>
        <w:t>McNamara</w:t>
      </w:r>
      <w:r w:rsidRPr="00E61B78">
        <w:rPr>
          <w:i/>
          <w:sz w:val="22"/>
          <w:szCs w:val="22"/>
        </w:rPr>
        <w:t>, Sean d/b/a Bellingham Water Taxi</w:t>
      </w:r>
      <w:r w:rsidRPr="00E61B78">
        <w:rPr>
          <w:sz w:val="22"/>
          <w:szCs w:val="22"/>
        </w:rPr>
        <w:t>, Dockets TS-121253, et al., Order 04, Final Order Denying Petition for Administrative Review</w:t>
      </w:r>
      <w:r w:rsidR="00625DA8" w:rsidRPr="00E61B78">
        <w:rPr>
          <w:sz w:val="22"/>
          <w:szCs w:val="22"/>
        </w:rPr>
        <w:t>,</w:t>
      </w:r>
      <w:r w:rsidRPr="00E61B78">
        <w:rPr>
          <w:sz w:val="22"/>
          <w:szCs w:val="22"/>
        </w:rPr>
        <w:t xml:space="preserve"> ¶¶ 14-17 (July 17, 2013).</w:t>
      </w:r>
    </w:p>
  </w:footnote>
  <w:footnote w:id="7">
    <w:p w14:paraId="2F303D7A" w14:textId="77777777" w:rsidR="00625DA8" w:rsidRPr="00625DA8" w:rsidRDefault="00625DA8" w:rsidP="00E61B78">
      <w:pPr>
        <w:pStyle w:val="FootnoteText"/>
        <w:spacing w:after="120"/>
      </w:pPr>
      <w:r w:rsidRPr="00E61B78">
        <w:rPr>
          <w:rStyle w:val="FootnoteReference"/>
          <w:sz w:val="22"/>
          <w:szCs w:val="22"/>
        </w:rPr>
        <w:footnoteRef/>
      </w:r>
      <w:r w:rsidRPr="00E61B78">
        <w:rPr>
          <w:sz w:val="22"/>
          <w:szCs w:val="22"/>
        </w:rPr>
        <w:t xml:space="preserve"> </w:t>
      </w:r>
      <w:r w:rsidRPr="00E61B78">
        <w:rPr>
          <w:i/>
          <w:sz w:val="22"/>
          <w:szCs w:val="22"/>
        </w:rPr>
        <w:t>See Application of Pacific Northwest Transportation Services</w:t>
      </w:r>
      <w:r w:rsidRPr="00E61B78">
        <w:rPr>
          <w:sz w:val="22"/>
          <w:szCs w:val="22"/>
        </w:rPr>
        <w:t>,</w:t>
      </w:r>
      <w:r w:rsidRPr="00E61B78">
        <w:rPr>
          <w:i/>
          <w:sz w:val="22"/>
          <w:szCs w:val="22"/>
        </w:rPr>
        <w:t xml:space="preserve"> </w:t>
      </w:r>
      <w:r w:rsidRPr="00E61B78">
        <w:rPr>
          <w:sz w:val="22"/>
          <w:szCs w:val="22"/>
        </w:rPr>
        <w:t xml:space="preserve">Order M.V.C. No. 1458, Commission Order on Reconsideration at 3 (Sep. 20, 1984); </w:t>
      </w:r>
      <w:r w:rsidRPr="00E61B78">
        <w:rPr>
          <w:i/>
          <w:sz w:val="22"/>
          <w:szCs w:val="22"/>
        </w:rPr>
        <w:t>Application of San Juan Airlines, Inc., d/b/a Shuttle Express</w:t>
      </w:r>
      <w:r w:rsidRPr="00E61B78">
        <w:rPr>
          <w:sz w:val="22"/>
          <w:szCs w:val="22"/>
        </w:rPr>
        <w:t xml:space="preserve">, Order M.V.C. No. 1834, Commission Decision and Order Granting Reconsideration; Affirming Final Order at 3 (Aug. 31, 1989); </w:t>
      </w:r>
      <w:r w:rsidRPr="00E61B78">
        <w:rPr>
          <w:i/>
          <w:sz w:val="22"/>
          <w:szCs w:val="22"/>
        </w:rPr>
        <w:t>Application of Jeffrey Lynn Porter d/b/a Pennco Transportation</w:t>
      </w:r>
      <w:r w:rsidRPr="00E61B78">
        <w:rPr>
          <w:sz w:val="22"/>
          <w:szCs w:val="22"/>
        </w:rPr>
        <w:t xml:space="preserve">, Order M.V.C. No. 2241, Commission Decision and Order Granting in part Staff’s Petition for Review; Denying Protestant’s Petition for Review, and Granting Application, with Conditions at 9-10 (Dec. 2, 1998); and </w:t>
      </w:r>
      <w:r w:rsidRPr="00E61B78">
        <w:rPr>
          <w:i/>
          <w:sz w:val="22"/>
          <w:szCs w:val="22"/>
        </w:rPr>
        <w:t xml:space="preserve">Application of Heckman Motors, Inc., d/b/a Olympic Bus Lines Inc. </w:t>
      </w:r>
      <w:r w:rsidRPr="00E61B78">
        <w:rPr>
          <w:sz w:val="22"/>
          <w:szCs w:val="22"/>
        </w:rPr>
        <w:t xml:space="preserve">(Docket TC-000676) and </w:t>
      </w:r>
      <w:r w:rsidRPr="00E61B78">
        <w:rPr>
          <w:i/>
          <w:sz w:val="22"/>
          <w:szCs w:val="22"/>
        </w:rPr>
        <w:t xml:space="preserve">Application of Jeffrey Lynn Porter d/b/a Pennco Transportation </w:t>
      </w:r>
      <w:r w:rsidRPr="00E61B78">
        <w:rPr>
          <w:sz w:val="22"/>
          <w:szCs w:val="22"/>
        </w:rPr>
        <w:t>(Docket TC-000835), Initial Order, ¶¶ 21-29 (Nov. 9,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C35E2" w14:textId="77777777" w:rsidR="00064AEE" w:rsidRDefault="00064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2BE6" w14:textId="77777777" w:rsidR="00B93E11" w:rsidRPr="00C61316" w:rsidRDefault="00B93E11">
    <w:pPr>
      <w:pStyle w:val="Header"/>
      <w:tabs>
        <w:tab w:val="clear" w:pos="8640"/>
        <w:tab w:val="right" w:pos="8100"/>
      </w:tabs>
      <w:rPr>
        <w:rStyle w:val="PageNumber"/>
        <w:b/>
        <w:bCs/>
        <w:sz w:val="20"/>
      </w:rPr>
    </w:pPr>
    <w:r w:rsidRPr="00C61316">
      <w:rPr>
        <w:b/>
        <w:bCs/>
        <w:sz w:val="20"/>
      </w:rPr>
      <w:t>DOCKET</w:t>
    </w:r>
    <w:r>
      <w:rPr>
        <w:b/>
        <w:bCs/>
        <w:sz w:val="20"/>
      </w:rPr>
      <w:t xml:space="preserve"> TC-1</w:t>
    </w:r>
    <w:r w:rsidR="00A13DB1">
      <w:rPr>
        <w:b/>
        <w:bCs/>
        <w:sz w:val="20"/>
      </w:rPr>
      <w:t>40399</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F903B5">
      <w:rPr>
        <w:rStyle w:val="PageNumber"/>
        <w:b/>
        <w:bCs/>
        <w:noProof/>
        <w:sz w:val="20"/>
      </w:rPr>
      <w:t>2</w:t>
    </w:r>
    <w:r w:rsidRPr="00C61316">
      <w:rPr>
        <w:rStyle w:val="PageNumber"/>
        <w:b/>
        <w:bCs/>
        <w:sz w:val="20"/>
      </w:rPr>
      <w:fldChar w:fldCharType="end"/>
    </w:r>
  </w:p>
  <w:p w14:paraId="63370167" w14:textId="77777777" w:rsidR="00B93E11" w:rsidRPr="00C61316" w:rsidRDefault="00B93E11">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A13DB1">
      <w:rPr>
        <w:rStyle w:val="PageNumber"/>
        <w:b/>
        <w:bCs/>
        <w:sz w:val="20"/>
      </w:rPr>
      <w:t>1</w:t>
    </w:r>
  </w:p>
  <w:p w14:paraId="503DA701" w14:textId="77777777" w:rsidR="00B93E11" w:rsidRPr="00C61316" w:rsidRDefault="00B93E11">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F399" w14:textId="0375C32B" w:rsidR="009B1D23" w:rsidRPr="00064AEE" w:rsidRDefault="00064AEE" w:rsidP="00064AEE">
    <w:pPr>
      <w:pStyle w:val="Header"/>
      <w:tabs>
        <w:tab w:val="clear" w:pos="4320"/>
      </w:tabs>
      <w:jc w:val="right"/>
      <w:rPr>
        <w:b/>
        <w:sz w:val="20"/>
        <w:szCs w:val="20"/>
      </w:rPr>
    </w:pPr>
    <w:r>
      <w:rPr>
        <w:b/>
        <w:sz w:val="20"/>
        <w:szCs w:val="20"/>
      </w:rPr>
      <w:t xml:space="preserve">[Service date September 12, </w:t>
    </w:r>
    <w:r>
      <w:rPr>
        <w:b/>
        <w:sz w:val="20"/>
        <w:szCs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BD60AA64"/>
    <w:lvl w:ilvl="0" w:tplc="FFFFFFFF">
      <w:start w:val="1"/>
      <w:numFmt w:val="decimal"/>
      <w:lvlText w:val="%1"/>
      <w:lvlJc w:val="left"/>
      <w:pPr>
        <w:tabs>
          <w:tab w:val="num" w:pos="1170"/>
        </w:tabs>
        <w:ind w:left="117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B334760"/>
    <w:multiLevelType w:val="hybridMultilevel"/>
    <w:tmpl w:val="D8B0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37625E"/>
    <w:multiLevelType w:val="hybridMultilevel"/>
    <w:tmpl w:val="694C151C"/>
    <w:lvl w:ilvl="0" w:tplc="A182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B83749"/>
    <w:multiLevelType w:val="hybridMultilevel"/>
    <w:tmpl w:val="68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36BC4"/>
    <w:multiLevelType w:val="hybridMultilevel"/>
    <w:tmpl w:val="228E1DF8"/>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9CF3BE2"/>
    <w:multiLevelType w:val="hybridMultilevel"/>
    <w:tmpl w:val="FFDC46BA"/>
    <w:lvl w:ilvl="0" w:tplc="3648E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191A56"/>
    <w:multiLevelType w:val="hybridMultilevel"/>
    <w:tmpl w:val="3CC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5"/>
  </w:num>
  <w:num w:numId="4">
    <w:abstractNumId w:val="3"/>
  </w:num>
  <w:num w:numId="5">
    <w:abstractNumId w:val="8"/>
  </w:num>
  <w:num w:numId="6">
    <w:abstractNumId w:val="7"/>
  </w:num>
  <w:num w:numId="7">
    <w:abstractNumId w:val="4"/>
  </w:num>
  <w:num w:numId="8">
    <w:abstractNumId w:val="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D"/>
    <w:rsid w:val="00004AD4"/>
    <w:rsid w:val="0000548D"/>
    <w:rsid w:val="00005DCD"/>
    <w:rsid w:val="0000647D"/>
    <w:rsid w:val="000067A5"/>
    <w:rsid w:val="00011664"/>
    <w:rsid w:val="0001171B"/>
    <w:rsid w:val="00013720"/>
    <w:rsid w:val="0001460E"/>
    <w:rsid w:val="00017C3C"/>
    <w:rsid w:val="00017DF1"/>
    <w:rsid w:val="00017FFC"/>
    <w:rsid w:val="0002076F"/>
    <w:rsid w:val="00022EF8"/>
    <w:rsid w:val="000274C9"/>
    <w:rsid w:val="00030850"/>
    <w:rsid w:val="000314CE"/>
    <w:rsid w:val="00033D1E"/>
    <w:rsid w:val="000346CE"/>
    <w:rsid w:val="00036317"/>
    <w:rsid w:val="00037E57"/>
    <w:rsid w:val="00040A37"/>
    <w:rsid w:val="00041354"/>
    <w:rsid w:val="0004291E"/>
    <w:rsid w:val="000447F7"/>
    <w:rsid w:val="000477F5"/>
    <w:rsid w:val="00050644"/>
    <w:rsid w:val="00050DD7"/>
    <w:rsid w:val="0005297D"/>
    <w:rsid w:val="00053D8D"/>
    <w:rsid w:val="000547C4"/>
    <w:rsid w:val="00060A01"/>
    <w:rsid w:val="000639E4"/>
    <w:rsid w:val="00064AEE"/>
    <w:rsid w:val="00065310"/>
    <w:rsid w:val="00065B47"/>
    <w:rsid w:val="00067839"/>
    <w:rsid w:val="00073635"/>
    <w:rsid w:val="000744AB"/>
    <w:rsid w:val="000768E8"/>
    <w:rsid w:val="00076FC4"/>
    <w:rsid w:val="00077B07"/>
    <w:rsid w:val="00081271"/>
    <w:rsid w:val="000828ED"/>
    <w:rsid w:val="00083EBA"/>
    <w:rsid w:val="00084983"/>
    <w:rsid w:val="00086E89"/>
    <w:rsid w:val="0008761C"/>
    <w:rsid w:val="00090526"/>
    <w:rsid w:val="000966DF"/>
    <w:rsid w:val="000A241D"/>
    <w:rsid w:val="000A253A"/>
    <w:rsid w:val="000A2782"/>
    <w:rsid w:val="000A3866"/>
    <w:rsid w:val="000A3F85"/>
    <w:rsid w:val="000A4BE8"/>
    <w:rsid w:val="000A6321"/>
    <w:rsid w:val="000A6AD2"/>
    <w:rsid w:val="000B3D6A"/>
    <w:rsid w:val="000B414D"/>
    <w:rsid w:val="000B44B9"/>
    <w:rsid w:val="000B659E"/>
    <w:rsid w:val="000C11C2"/>
    <w:rsid w:val="000C2C76"/>
    <w:rsid w:val="000C398D"/>
    <w:rsid w:val="000C73AE"/>
    <w:rsid w:val="000D1C11"/>
    <w:rsid w:val="000D324F"/>
    <w:rsid w:val="000D32D5"/>
    <w:rsid w:val="000D39AA"/>
    <w:rsid w:val="000D760A"/>
    <w:rsid w:val="000D78EF"/>
    <w:rsid w:val="000D7ABA"/>
    <w:rsid w:val="000E0664"/>
    <w:rsid w:val="000E0768"/>
    <w:rsid w:val="000E4540"/>
    <w:rsid w:val="000E5DDA"/>
    <w:rsid w:val="000F1D01"/>
    <w:rsid w:val="0010223D"/>
    <w:rsid w:val="00102397"/>
    <w:rsid w:val="001023B8"/>
    <w:rsid w:val="00102503"/>
    <w:rsid w:val="001053A8"/>
    <w:rsid w:val="0011057E"/>
    <w:rsid w:val="0011314C"/>
    <w:rsid w:val="0011465E"/>
    <w:rsid w:val="001171CB"/>
    <w:rsid w:val="00121836"/>
    <w:rsid w:val="00122443"/>
    <w:rsid w:val="00123B11"/>
    <w:rsid w:val="00124263"/>
    <w:rsid w:val="00130978"/>
    <w:rsid w:val="0013113A"/>
    <w:rsid w:val="00132311"/>
    <w:rsid w:val="0013274A"/>
    <w:rsid w:val="00132AE8"/>
    <w:rsid w:val="001350C5"/>
    <w:rsid w:val="001352A4"/>
    <w:rsid w:val="001405FF"/>
    <w:rsid w:val="00143643"/>
    <w:rsid w:val="00145C9B"/>
    <w:rsid w:val="00146CB3"/>
    <w:rsid w:val="001513F7"/>
    <w:rsid w:val="0015514E"/>
    <w:rsid w:val="001633C6"/>
    <w:rsid w:val="00167C08"/>
    <w:rsid w:val="00173F52"/>
    <w:rsid w:val="00174AD9"/>
    <w:rsid w:val="00175C91"/>
    <w:rsid w:val="001767E9"/>
    <w:rsid w:val="00176F59"/>
    <w:rsid w:val="001809A7"/>
    <w:rsid w:val="00180D92"/>
    <w:rsid w:val="001813CD"/>
    <w:rsid w:val="001843D4"/>
    <w:rsid w:val="00185315"/>
    <w:rsid w:val="0018637A"/>
    <w:rsid w:val="0019025A"/>
    <w:rsid w:val="001907EC"/>
    <w:rsid w:val="00190D86"/>
    <w:rsid w:val="00191F16"/>
    <w:rsid w:val="00195B2E"/>
    <w:rsid w:val="001964FF"/>
    <w:rsid w:val="001A3B69"/>
    <w:rsid w:val="001A5F41"/>
    <w:rsid w:val="001A6609"/>
    <w:rsid w:val="001A776F"/>
    <w:rsid w:val="001B24CB"/>
    <w:rsid w:val="001B74E3"/>
    <w:rsid w:val="001C34EC"/>
    <w:rsid w:val="001C59E8"/>
    <w:rsid w:val="001C7853"/>
    <w:rsid w:val="001D10DC"/>
    <w:rsid w:val="001D185F"/>
    <w:rsid w:val="001D26C4"/>
    <w:rsid w:val="001D5E6D"/>
    <w:rsid w:val="001D7060"/>
    <w:rsid w:val="001E244A"/>
    <w:rsid w:val="001E319B"/>
    <w:rsid w:val="001E3AF5"/>
    <w:rsid w:val="001E6559"/>
    <w:rsid w:val="001E68A4"/>
    <w:rsid w:val="001F0AE9"/>
    <w:rsid w:val="001F1B1F"/>
    <w:rsid w:val="001F4174"/>
    <w:rsid w:val="001F573E"/>
    <w:rsid w:val="00200EF2"/>
    <w:rsid w:val="00201C35"/>
    <w:rsid w:val="00204DCE"/>
    <w:rsid w:val="00204F36"/>
    <w:rsid w:val="00207E95"/>
    <w:rsid w:val="002133EE"/>
    <w:rsid w:val="00213C18"/>
    <w:rsid w:val="00214CC9"/>
    <w:rsid w:val="00214E34"/>
    <w:rsid w:val="00222532"/>
    <w:rsid w:val="00222B1B"/>
    <w:rsid w:val="002241B0"/>
    <w:rsid w:val="00227C7C"/>
    <w:rsid w:val="00233BD2"/>
    <w:rsid w:val="00235031"/>
    <w:rsid w:val="00235529"/>
    <w:rsid w:val="0023785C"/>
    <w:rsid w:val="0023794A"/>
    <w:rsid w:val="0024054F"/>
    <w:rsid w:val="00240721"/>
    <w:rsid w:val="00240DB7"/>
    <w:rsid w:val="002415B5"/>
    <w:rsid w:val="00243297"/>
    <w:rsid w:val="002505CE"/>
    <w:rsid w:val="0025475A"/>
    <w:rsid w:val="00265F97"/>
    <w:rsid w:val="002679C8"/>
    <w:rsid w:val="00270AC2"/>
    <w:rsid w:val="00270C56"/>
    <w:rsid w:val="00272E78"/>
    <w:rsid w:val="00273DEE"/>
    <w:rsid w:val="0027402E"/>
    <w:rsid w:val="00274FFD"/>
    <w:rsid w:val="00275EF3"/>
    <w:rsid w:val="002766A0"/>
    <w:rsid w:val="002862B8"/>
    <w:rsid w:val="00287BB1"/>
    <w:rsid w:val="002911C1"/>
    <w:rsid w:val="0029161F"/>
    <w:rsid w:val="00291EA9"/>
    <w:rsid w:val="00292B03"/>
    <w:rsid w:val="0029776C"/>
    <w:rsid w:val="002A06D2"/>
    <w:rsid w:val="002A0CBE"/>
    <w:rsid w:val="002A4851"/>
    <w:rsid w:val="002A5ED0"/>
    <w:rsid w:val="002A6878"/>
    <w:rsid w:val="002B1F95"/>
    <w:rsid w:val="002B51C3"/>
    <w:rsid w:val="002B77B5"/>
    <w:rsid w:val="002C05A2"/>
    <w:rsid w:val="002C4562"/>
    <w:rsid w:val="002C66F0"/>
    <w:rsid w:val="002D0027"/>
    <w:rsid w:val="002D26DF"/>
    <w:rsid w:val="002D3675"/>
    <w:rsid w:val="002D49D9"/>
    <w:rsid w:val="002D592E"/>
    <w:rsid w:val="002D6951"/>
    <w:rsid w:val="002D7B81"/>
    <w:rsid w:val="002E05AD"/>
    <w:rsid w:val="002E1E12"/>
    <w:rsid w:val="002E73AF"/>
    <w:rsid w:val="002E7E72"/>
    <w:rsid w:val="002F0F6F"/>
    <w:rsid w:val="002F415F"/>
    <w:rsid w:val="002F59DD"/>
    <w:rsid w:val="00301525"/>
    <w:rsid w:val="00301A3B"/>
    <w:rsid w:val="00301D1D"/>
    <w:rsid w:val="00304017"/>
    <w:rsid w:val="00315963"/>
    <w:rsid w:val="00316BCC"/>
    <w:rsid w:val="00316EF7"/>
    <w:rsid w:val="0032034A"/>
    <w:rsid w:val="00321579"/>
    <w:rsid w:val="003244EE"/>
    <w:rsid w:val="00325E2B"/>
    <w:rsid w:val="003306B9"/>
    <w:rsid w:val="00330DE0"/>
    <w:rsid w:val="00331EFB"/>
    <w:rsid w:val="003369A9"/>
    <w:rsid w:val="00336A98"/>
    <w:rsid w:val="00341F0F"/>
    <w:rsid w:val="00342629"/>
    <w:rsid w:val="00343165"/>
    <w:rsid w:val="00345CB8"/>
    <w:rsid w:val="00346F34"/>
    <w:rsid w:val="00352B78"/>
    <w:rsid w:val="003534FA"/>
    <w:rsid w:val="00356018"/>
    <w:rsid w:val="00360C8D"/>
    <w:rsid w:val="003641DC"/>
    <w:rsid w:val="00365D7E"/>
    <w:rsid w:val="0036629F"/>
    <w:rsid w:val="0036650E"/>
    <w:rsid w:val="00371172"/>
    <w:rsid w:val="00371DE6"/>
    <w:rsid w:val="00371DF0"/>
    <w:rsid w:val="0037239C"/>
    <w:rsid w:val="00372949"/>
    <w:rsid w:val="00374237"/>
    <w:rsid w:val="00375823"/>
    <w:rsid w:val="00380311"/>
    <w:rsid w:val="00380F7E"/>
    <w:rsid w:val="00383516"/>
    <w:rsid w:val="00383AAE"/>
    <w:rsid w:val="003844C2"/>
    <w:rsid w:val="0038758A"/>
    <w:rsid w:val="00390916"/>
    <w:rsid w:val="00391A29"/>
    <w:rsid w:val="00393047"/>
    <w:rsid w:val="00394B58"/>
    <w:rsid w:val="00394E2C"/>
    <w:rsid w:val="00396E37"/>
    <w:rsid w:val="00397B05"/>
    <w:rsid w:val="003A1FD3"/>
    <w:rsid w:val="003A1FFE"/>
    <w:rsid w:val="003A430D"/>
    <w:rsid w:val="003A60D1"/>
    <w:rsid w:val="003A707A"/>
    <w:rsid w:val="003A73E0"/>
    <w:rsid w:val="003B07E6"/>
    <w:rsid w:val="003B2C51"/>
    <w:rsid w:val="003B60AB"/>
    <w:rsid w:val="003B615A"/>
    <w:rsid w:val="003C1ADA"/>
    <w:rsid w:val="003C25C3"/>
    <w:rsid w:val="003C32F4"/>
    <w:rsid w:val="003C5C70"/>
    <w:rsid w:val="003C6FD0"/>
    <w:rsid w:val="003C7F7A"/>
    <w:rsid w:val="003D2792"/>
    <w:rsid w:val="003D535F"/>
    <w:rsid w:val="003D5B3B"/>
    <w:rsid w:val="003D61C3"/>
    <w:rsid w:val="003E2941"/>
    <w:rsid w:val="003E2ACA"/>
    <w:rsid w:val="003E3E3B"/>
    <w:rsid w:val="003E4B55"/>
    <w:rsid w:val="003E4CD1"/>
    <w:rsid w:val="003E60A6"/>
    <w:rsid w:val="003E6B9F"/>
    <w:rsid w:val="003F28BC"/>
    <w:rsid w:val="003F4B49"/>
    <w:rsid w:val="003F65D9"/>
    <w:rsid w:val="004013E7"/>
    <w:rsid w:val="00401FE5"/>
    <w:rsid w:val="00403E36"/>
    <w:rsid w:val="00405A40"/>
    <w:rsid w:val="0040748B"/>
    <w:rsid w:val="00411B86"/>
    <w:rsid w:val="00420B7B"/>
    <w:rsid w:val="00427DEE"/>
    <w:rsid w:val="00433776"/>
    <w:rsid w:val="00434FB7"/>
    <w:rsid w:val="0043536E"/>
    <w:rsid w:val="0044358D"/>
    <w:rsid w:val="00443EBB"/>
    <w:rsid w:val="00446B06"/>
    <w:rsid w:val="00447A44"/>
    <w:rsid w:val="00447EE1"/>
    <w:rsid w:val="00451C23"/>
    <w:rsid w:val="00453180"/>
    <w:rsid w:val="004534FC"/>
    <w:rsid w:val="00454F16"/>
    <w:rsid w:val="004568F6"/>
    <w:rsid w:val="004575AA"/>
    <w:rsid w:val="00457C4D"/>
    <w:rsid w:val="00472FF5"/>
    <w:rsid w:val="0048014B"/>
    <w:rsid w:val="00487829"/>
    <w:rsid w:val="00490040"/>
    <w:rsid w:val="0049142D"/>
    <w:rsid w:val="00491E2E"/>
    <w:rsid w:val="0049252D"/>
    <w:rsid w:val="004954A1"/>
    <w:rsid w:val="00497CDC"/>
    <w:rsid w:val="004A1B21"/>
    <w:rsid w:val="004A62C2"/>
    <w:rsid w:val="004A7BC0"/>
    <w:rsid w:val="004B01BA"/>
    <w:rsid w:val="004B34CF"/>
    <w:rsid w:val="004B429C"/>
    <w:rsid w:val="004B4AF4"/>
    <w:rsid w:val="004B4C1A"/>
    <w:rsid w:val="004B6C80"/>
    <w:rsid w:val="004B7097"/>
    <w:rsid w:val="004C206F"/>
    <w:rsid w:val="004C3FB5"/>
    <w:rsid w:val="004C5F13"/>
    <w:rsid w:val="004C616E"/>
    <w:rsid w:val="004D17A8"/>
    <w:rsid w:val="004D4104"/>
    <w:rsid w:val="004D79C1"/>
    <w:rsid w:val="004E05B0"/>
    <w:rsid w:val="004E30FF"/>
    <w:rsid w:val="004E5B73"/>
    <w:rsid w:val="004F0DF8"/>
    <w:rsid w:val="004F6EA6"/>
    <w:rsid w:val="004F7923"/>
    <w:rsid w:val="004F7C7F"/>
    <w:rsid w:val="00502215"/>
    <w:rsid w:val="005028FE"/>
    <w:rsid w:val="0050332A"/>
    <w:rsid w:val="0051092D"/>
    <w:rsid w:val="00514C88"/>
    <w:rsid w:val="00515210"/>
    <w:rsid w:val="00517469"/>
    <w:rsid w:val="0052085D"/>
    <w:rsid w:val="00523C75"/>
    <w:rsid w:val="00525B3F"/>
    <w:rsid w:val="00526F50"/>
    <w:rsid w:val="005279C6"/>
    <w:rsid w:val="00531EED"/>
    <w:rsid w:val="00534B4D"/>
    <w:rsid w:val="005350AB"/>
    <w:rsid w:val="005355A1"/>
    <w:rsid w:val="00537180"/>
    <w:rsid w:val="00541C76"/>
    <w:rsid w:val="005427FB"/>
    <w:rsid w:val="005430EA"/>
    <w:rsid w:val="00545F0B"/>
    <w:rsid w:val="00546276"/>
    <w:rsid w:val="005476DF"/>
    <w:rsid w:val="005510A6"/>
    <w:rsid w:val="00551813"/>
    <w:rsid w:val="0055242F"/>
    <w:rsid w:val="00552D4E"/>
    <w:rsid w:val="0055421A"/>
    <w:rsid w:val="005552AA"/>
    <w:rsid w:val="0056245A"/>
    <w:rsid w:val="0056370B"/>
    <w:rsid w:val="00567BED"/>
    <w:rsid w:val="0057451E"/>
    <w:rsid w:val="00575A25"/>
    <w:rsid w:val="005774F1"/>
    <w:rsid w:val="00580B6A"/>
    <w:rsid w:val="00581ED4"/>
    <w:rsid w:val="00584B8E"/>
    <w:rsid w:val="00586A12"/>
    <w:rsid w:val="005870DA"/>
    <w:rsid w:val="00594C1F"/>
    <w:rsid w:val="0059547D"/>
    <w:rsid w:val="00596390"/>
    <w:rsid w:val="005976C3"/>
    <w:rsid w:val="005A19F8"/>
    <w:rsid w:val="005A5DAE"/>
    <w:rsid w:val="005B1524"/>
    <w:rsid w:val="005B265A"/>
    <w:rsid w:val="005C0333"/>
    <w:rsid w:val="005C19D7"/>
    <w:rsid w:val="005C2650"/>
    <w:rsid w:val="005C3F5E"/>
    <w:rsid w:val="005D3069"/>
    <w:rsid w:val="005D3F29"/>
    <w:rsid w:val="005D4E3B"/>
    <w:rsid w:val="005D5176"/>
    <w:rsid w:val="005D5EF3"/>
    <w:rsid w:val="005D6C18"/>
    <w:rsid w:val="005E1922"/>
    <w:rsid w:val="005E1F42"/>
    <w:rsid w:val="005E4CD3"/>
    <w:rsid w:val="005E7772"/>
    <w:rsid w:val="005F1EF3"/>
    <w:rsid w:val="005F67B9"/>
    <w:rsid w:val="00600761"/>
    <w:rsid w:val="00602B20"/>
    <w:rsid w:val="0060452E"/>
    <w:rsid w:val="00604A8A"/>
    <w:rsid w:val="006051A9"/>
    <w:rsid w:val="00605D5B"/>
    <w:rsid w:val="0060690A"/>
    <w:rsid w:val="00606CBD"/>
    <w:rsid w:val="00613501"/>
    <w:rsid w:val="006177FB"/>
    <w:rsid w:val="00621B07"/>
    <w:rsid w:val="00625DA8"/>
    <w:rsid w:val="00630674"/>
    <w:rsid w:val="00630BED"/>
    <w:rsid w:val="00630E89"/>
    <w:rsid w:val="00631FC9"/>
    <w:rsid w:val="00632931"/>
    <w:rsid w:val="00635848"/>
    <w:rsid w:val="0063610D"/>
    <w:rsid w:val="0063632D"/>
    <w:rsid w:val="00637EEA"/>
    <w:rsid w:val="00641107"/>
    <w:rsid w:val="0064298B"/>
    <w:rsid w:val="006479D6"/>
    <w:rsid w:val="00653770"/>
    <w:rsid w:val="00661A9A"/>
    <w:rsid w:val="00663DDF"/>
    <w:rsid w:val="00671CF0"/>
    <w:rsid w:val="00673F66"/>
    <w:rsid w:val="0068073A"/>
    <w:rsid w:val="00681ACA"/>
    <w:rsid w:val="0068270F"/>
    <w:rsid w:val="006831BD"/>
    <w:rsid w:val="006832D1"/>
    <w:rsid w:val="0068782E"/>
    <w:rsid w:val="0069012B"/>
    <w:rsid w:val="00690A56"/>
    <w:rsid w:val="00690AB4"/>
    <w:rsid w:val="00690B8A"/>
    <w:rsid w:val="006922D2"/>
    <w:rsid w:val="0069358E"/>
    <w:rsid w:val="006966CD"/>
    <w:rsid w:val="00696A8B"/>
    <w:rsid w:val="00697832"/>
    <w:rsid w:val="006A15F5"/>
    <w:rsid w:val="006A1B57"/>
    <w:rsid w:val="006A3D69"/>
    <w:rsid w:val="006A7C5B"/>
    <w:rsid w:val="006B0B0D"/>
    <w:rsid w:val="006B1122"/>
    <w:rsid w:val="006B1463"/>
    <w:rsid w:val="006B249D"/>
    <w:rsid w:val="006B343C"/>
    <w:rsid w:val="006B3481"/>
    <w:rsid w:val="006B349C"/>
    <w:rsid w:val="006B60D1"/>
    <w:rsid w:val="006B71E8"/>
    <w:rsid w:val="006B78B8"/>
    <w:rsid w:val="006B7E83"/>
    <w:rsid w:val="006C00D5"/>
    <w:rsid w:val="006C35FB"/>
    <w:rsid w:val="006C363E"/>
    <w:rsid w:val="006C3764"/>
    <w:rsid w:val="006C3EF1"/>
    <w:rsid w:val="006D596C"/>
    <w:rsid w:val="006D5B0A"/>
    <w:rsid w:val="006E00E9"/>
    <w:rsid w:val="006E08A3"/>
    <w:rsid w:val="006E0A6A"/>
    <w:rsid w:val="006E281E"/>
    <w:rsid w:val="006E37E2"/>
    <w:rsid w:val="006E40EA"/>
    <w:rsid w:val="006E71F9"/>
    <w:rsid w:val="006E7DC9"/>
    <w:rsid w:val="006F2DE9"/>
    <w:rsid w:val="006F4BAC"/>
    <w:rsid w:val="006F578C"/>
    <w:rsid w:val="006F759D"/>
    <w:rsid w:val="007006D0"/>
    <w:rsid w:val="007012B1"/>
    <w:rsid w:val="00701BCA"/>
    <w:rsid w:val="007158E4"/>
    <w:rsid w:val="00717A64"/>
    <w:rsid w:val="00720044"/>
    <w:rsid w:val="0072315E"/>
    <w:rsid w:val="007248E7"/>
    <w:rsid w:val="007251D0"/>
    <w:rsid w:val="007311F2"/>
    <w:rsid w:val="0073120C"/>
    <w:rsid w:val="007323AC"/>
    <w:rsid w:val="007326F3"/>
    <w:rsid w:val="00733FEB"/>
    <w:rsid w:val="00741F3F"/>
    <w:rsid w:val="00743DBE"/>
    <w:rsid w:val="007501A5"/>
    <w:rsid w:val="00751CDF"/>
    <w:rsid w:val="00753DCE"/>
    <w:rsid w:val="007564D4"/>
    <w:rsid w:val="007566E4"/>
    <w:rsid w:val="007572B1"/>
    <w:rsid w:val="00765157"/>
    <w:rsid w:val="00766C5D"/>
    <w:rsid w:val="007675D2"/>
    <w:rsid w:val="00770CF0"/>
    <w:rsid w:val="00771483"/>
    <w:rsid w:val="00773256"/>
    <w:rsid w:val="00773C05"/>
    <w:rsid w:val="00775721"/>
    <w:rsid w:val="00775DEF"/>
    <w:rsid w:val="00780330"/>
    <w:rsid w:val="00783509"/>
    <w:rsid w:val="00784572"/>
    <w:rsid w:val="00791555"/>
    <w:rsid w:val="007A20B7"/>
    <w:rsid w:val="007A2474"/>
    <w:rsid w:val="007A5508"/>
    <w:rsid w:val="007A5BB0"/>
    <w:rsid w:val="007A6807"/>
    <w:rsid w:val="007A6D97"/>
    <w:rsid w:val="007A6F71"/>
    <w:rsid w:val="007A7F4E"/>
    <w:rsid w:val="007B3086"/>
    <w:rsid w:val="007B4DAA"/>
    <w:rsid w:val="007B5CF6"/>
    <w:rsid w:val="007C1018"/>
    <w:rsid w:val="007C2894"/>
    <w:rsid w:val="007C69C3"/>
    <w:rsid w:val="007C6A8C"/>
    <w:rsid w:val="007C7CC7"/>
    <w:rsid w:val="007D6DBE"/>
    <w:rsid w:val="007E082C"/>
    <w:rsid w:val="007E1875"/>
    <w:rsid w:val="007E317B"/>
    <w:rsid w:val="007E3B42"/>
    <w:rsid w:val="007E467D"/>
    <w:rsid w:val="007E47F2"/>
    <w:rsid w:val="007E5064"/>
    <w:rsid w:val="007E5326"/>
    <w:rsid w:val="007E6863"/>
    <w:rsid w:val="007E6970"/>
    <w:rsid w:val="007F02FE"/>
    <w:rsid w:val="007F0B06"/>
    <w:rsid w:val="007F28A2"/>
    <w:rsid w:val="007F2D70"/>
    <w:rsid w:val="007F2E6C"/>
    <w:rsid w:val="007F3431"/>
    <w:rsid w:val="007F3CD9"/>
    <w:rsid w:val="007F3FC5"/>
    <w:rsid w:val="007F5476"/>
    <w:rsid w:val="007F7C9C"/>
    <w:rsid w:val="008040FF"/>
    <w:rsid w:val="00810D55"/>
    <w:rsid w:val="0081196A"/>
    <w:rsid w:val="008133A1"/>
    <w:rsid w:val="008133D2"/>
    <w:rsid w:val="008166B0"/>
    <w:rsid w:val="00817CB0"/>
    <w:rsid w:val="00821F47"/>
    <w:rsid w:val="00825B9F"/>
    <w:rsid w:val="00826D5A"/>
    <w:rsid w:val="00832E42"/>
    <w:rsid w:val="00836CD8"/>
    <w:rsid w:val="00837BB5"/>
    <w:rsid w:val="008433AF"/>
    <w:rsid w:val="00844441"/>
    <w:rsid w:val="00845B60"/>
    <w:rsid w:val="00850319"/>
    <w:rsid w:val="00850CC2"/>
    <w:rsid w:val="00851ADB"/>
    <w:rsid w:val="00851B66"/>
    <w:rsid w:val="00855FA9"/>
    <w:rsid w:val="00857349"/>
    <w:rsid w:val="0086216E"/>
    <w:rsid w:val="00862E6C"/>
    <w:rsid w:val="00870D37"/>
    <w:rsid w:val="00872C10"/>
    <w:rsid w:val="008743D5"/>
    <w:rsid w:val="008775DD"/>
    <w:rsid w:val="00884EB1"/>
    <w:rsid w:val="0088681E"/>
    <w:rsid w:val="00887A73"/>
    <w:rsid w:val="0089472E"/>
    <w:rsid w:val="00895192"/>
    <w:rsid w:val="008954CA"/>
    <w:rsid w:val="00896A6E"/>
    <w:rsid w:val="008A186D"/>
    <w:rsid w:val="008A1C54"/>
    <w:rsid w:val="008A6253"/>
    <w:rsid w:val="008B3466"/>
    <w:rsid w:val="008B3D4D"/>
    <w:rsid w:val="008C6180"/>
    <w:rsid w:val="008D1DAE"/>
    <w:rsid w:val="008D35A8"/>
    <w:rsid w:val="008D392F"/>
    <w:rsid w:val="008D3FCC"/>
    <w:rsid w:val="008F0DC0"/>
    <w:rsid w:val="008F1D53"/>
    <w:rsid w:val="008F36F7"/>
    <w:rsid w:val="008F5423"/>
    <w:rsid w:val="009004F4"/>
    <w:rsid w:val="00901E1E"/>
    <w:rsid w:val="0091011D"/>
    <w:rsid w:val="00912970"/>
    <w:rsid w:val="00912C1A"/>
    <w:rsid w:val="00915A89"/>
    <w:rsid w:val="009171FF"/>
    <w:rsid w:val="0092455E"/>
    <w:rsid w:val="00927E44"/>
    <w:rsid w:val="009319C6"/>
    <w:rsid w:val="009327F4"/>
    <w:rsid w:val="0093392E"/>
    <w:rsid w:val="00934164"/>
    <w:rsid w:val="00934175"/>
    <w:rsid w:val="009357F9"/>
    <w:rsid w:val="00935E88"/>
    <w:rsid w:val="0094247E"/>
    <w:rsid w:val="00942D96"/>
    <w:rsid w:val="00945420"/>
    <w:rsid w:val="00947144"/>
    <w:rsid w:val="00956807"/>
    <w:rsid w:val="009568D0"/>
    <w:rsid w:val="00957BD9"/>
    <w:rsid w:val="00962837"/>
    <w:rsid w:val="00963770"/>
    <w:rsid w:val="009647DC"/>
    <w:rsid w:val="009673F4"/>
    <w:rsid w:val="00971DD9"/>
    <w:rsid w:val="0097274F"/>
    <w:rsid w:val="00973644"/>
    <w:rsid w:val="00973DCB"/>
    <w:rsid w:val="00974712"/>
    <w:rsid w:val="00975DAD"/>
    <w:rsid w:val="00976DBE"/>
    <w:rsid w:val="00977053"/>
    <w:rsid w:val="00977B01"/>
    <w:rsid w:val="00983F5E"/>
    <w:rsid w:val="009840B2"/>
    <w:rsid w:val="00984FA6"/>
    <w:rsid w:val="00985707"/>
    <w:rsid w:val="00987BFE"/>
    <w:rsid w:val="00992BAF"/>
    <w:rsid w:val="009972C1"/>
    <w:rsid w:val="009A3C1F"/>
    <w:rsid w:val="009A7662"/>
    <w:rsid w:val="009A7E61"/>
    <w:rsid w:val="009B0BCB"/>
    <w:rsid w:val="009B16B7"/>
    <w:rsid w:val="009B1D23"/>
    <w:rsid w:val="009B2B9F"/>
    <w:rsid w:val="009B420D"/>
    <w:rsid w:val="009B4FDA"/>
    <w:rsid w:val="009C0123"/>
    <w:rsid w:val="009C0493"/>
    <w:rsid w:val="009C1191"/>
    <w:rsid w:val="009C56DC"/>
    <w:rsid w:val="009C686D"/>
    <w:rsid w:val="009D1827"/>
    <w:rsid w:val="009D39C7"/>
    <w:rsid w:val="009D4CC3"/>
    <w:rsid w:val="009E01DB"/>
    <w:rsid w:val="009E1198"/>
    <w:rsid w:val="009E1D19"/>
    <w:rsid w:val="009F4906"/>
    <w:rsid w:val="00A00F04"/>
    <w:rsid w:val="00A0219D"/>
    <w:rsid w:val="00A03311"/>
    <w:rsid w:val="00A047FE"/>
    <w:rsid w:val="00A054DB"/>
    <w:rsid w:val="00A128F9"/>
    <w:rsid w:val="00A13BEF"/>
    <w:rsid w:val="00A13DB1"/>
    <w:rsid w:val="00A14CD0"/>
    <w:rsid w:val="00A15B3F"/>
    <w:rsid w:val="00A17077"/>
    <w:rsid w:val="00A2023A"/>
    <w:rsid w:val="00A2242E"/>
    <w:rsid w:val="00A35E22"/>
    <w:rsid w:val="00A3697F"/>
    <w:rsid w:val="00A404BF"/>
    <w:rsid w:val="00A45CC7"/>
    <w:rsid w:val="00A45CD6"/>
    <w:rsid w:val="00A47694"/>
    <w:rsid w:val="00A5603F"/>
    <w:rsid w:val="00A5726D"/>
    <w:rsid w:val="00A61747"/>
    <w:rsid w:val="00A617A3"/>
    <w:rsid w:val="00A61D75"/>
    <w:rsid w:val="00A62549"/>
    <w:rsid w:val="00A63B89"/>
    <w:rsid w:val="00A65919"/>
    <w:rsid w:val="00A65F9B"/>
    <w:rsid w:val="00A67383"/>
    <w:rsid w:val="00A67C56"/>
    <w:rsid w:val="00A72544"/>
    <w:rsid w:val="00A7360D"/>
    <w:rsid w:val="00A801B7"/>
    <w:rsid w:val="00A803DE"/>
    <w:rsid w:val="00A8187E"/>
    <w:rsid w:val="00A86D2B"/>
    <w:rsid w:val="00A959DB"/>
    <w:rsid w:val="00A96580"/>
    <w:rsid w:val="00A971DF"/>
    <w:rsid w:val="00AA524E"/>
    <w:rsid w:val="00AA715E"/>
    <w:rsid w:val="00AB1933"/>
    <w:rsid w:val="00AB5092"/>
    <w:rsid w:val="00AB6373"/>
    <w:rsid w:val="00AC07E8"/>
    <w:rsid w:val="00AC0A86"/>
    <w:rsid w:val="00AC36F0"/>
    <w:rsid w:val="00AC399E"/>
    <w:rsid w:val="00AC63B8"/>
    <w:rsid w:val="00AC7FA9"/>
    <w:rsid w:val="00AD08A8"/>
    <w:rsid w:val="00AD13D1"/>
    <w:rsid w:val="00AD264D"/>
    <w:rsid w:val="00AD278B"/>
    <w:rsid w:val="00AD2D6B"/>
    <w:rsid w:val="00AD4ACB"/>
    <w:rsid w:val="00AD7E03"/>
    <w:rsid w:val="00AE20C3"/>
    <w:rsid w:val="00AE3182"/>
    <w:rsid w:val="00AE50A7"/>
    <w:rsid w:val="00AE5424"/>
    <w:rsid w:val="00AF2C75"/>
    <w:rsid w:val="00B000CE"/>
    <w:rsid w:val="00B03D8B"/>
    <w:rsid w:val="00B05089"/>
    <w:rsid w:val="00B06DB0"/>
    <w:rsid w:val="00B07C11"/>
    <w:rsid w:val="00B11E98"/>
    <w:rsid w:val="00B12E55"/>
    <w:rsid w:val="00B1574C"/>
    <w:rsid w:val="00B17941"/>
    <w:rsid w:val="00B20BA1"/>
    <w:rsid w:val="00B212DF"/>
    <w:rsid w:val="00B217C3"/>
    <w:rsid w:val="00B21DBB"/>
    <w:rsid w:val="00B224F0"/>
    <w:rsid w:val="00B308BD"/>
    <w:rsid w:val="00B322C7"/>
    <w:rsid w:val="00B34694"/>
    <w:rsid w:val="00B42AC9"/>
    <w:rsid w:val="00B47A10"/>
    <w:rsid w:val="00B47A77"/>
    <w:rsid w:val="00B54429"/>
    <w:rsid w:val="00B56247"/>
    <w:rsid w:val="00B56E44"/>
    <w:rsid w:val="00B610A1"/>
    <w:rsid w:val="00B62034"/>
    <w:rsid w:val="00B627AA"/>
    <w:rsid w:val="00B71418"/>
    <w:rsid w:val="00B71703"/>
    <w:rsid w:val="00B72DB4"/>
    <w:rsid w:val="00B72EB5"/>
    <w:rsid w:val="00B74362"/>
    <w:rsid w:val="00B743B0"/>
    <w:rsid w:val="00B77AAC"/>
    <w:rsid w:val="00B80F6B"/>
    <w:rsid w:val="00B81EFB"/>
    <w:rsid w:val="00B82474"/>
    <w:rsid w:val="00B84444"/>
    <w:rsid w:val="00B8499E"/>
    <w:rsid w:val="00B8744A"/>
    <w:rsid w:val="00B91FB5"/>
    <w:rsid w:val="00B93E11"/>
    <w:rsid w:val="00B9425B"/>
    <w:rsid w:val="00B94C11"/>
    <w:rsid w:val="00B94EEC"/>
    <w:rsid w:val="00B95C93"/>
    <w:rsid w:val="00B97A87"/>
    <w:rsid w:val="00BA0A98"/>
    <w:rsid w:val="00BA0C84"/>
    <w:rsid w:val="00BA115E"/>
    <w:rsid w:val="00BA40F0"/>
    <w:rsid w:val="00BA57F6"/>
    <w:rsid w:val="00BA67F1"/>
    <w:rsid w:val="00BB2EE1"/>
    <w:rsid w:val="00BB7D61"/>
    <w:rsid w:val="00BC0637"/>
    <w:rsid w:val="00BC2EFC"/>
    <w:rsid w:val="00BC6973"/>
    <w:rsid w:val="00BC6AE7"/>
    <w:rsid w:val="00BD1EB2"/>
    <w:rsid w:val="00BD5988"/>
    <w:rsid w:val="00BD6FD7"/>
    <w:rsid w:val="00BE0261"/>
    <w:rsid w:val="00BE433F"/>
    <w:rsid w:val="00BE5250"/>
    <w:rsid w:val="00BE774F"/>
    <w:rsid w:val="00BF0B16"/>
    <w:rsid w:val="00BF1A95"/>
    <w:rsid w:val="00BF2250"/>
    <w:rsid w:val="00C011AB"/>
    <w:rsid w:val="00C065E7"/>
    <w:rsid w:val="00C1027C"/>
    <w:rsid w:val="00C126DB"/>
    <w:rsid w:val="00C15767"/>
    <w:rsid w:val="00C16C06"/>
    <w:rsid w:val="00C203EE"/>
    <w:rsid w:val="00C22D1C"/>
    <w:rsid w:val="00C23428"/>
    <w:rsid w:val="00C24B41"/>
    <w:rsid w:val="00C25021"/>
    <w:rsid w:val="00C330EA"/>
    <w:rsid w:val="00C359FF"/>
    <w:rsid w:val="00C40631"/>
    <w:rsid w:val="00C45E70"/>
    <w:rsid w:val="00C50D9A"/>
    <w:rsid w:val="00C51CFB"/>
    <w:rsid w:val="00C55B00"/>
    <w:rsid w:val="00C56A0B"/>
    <w:rsid w:val="00C572C9"/>
    <w:rsid w:val="00C61316"/>
    <w:rsid w:val="00C658E4"/>
    <w:rsid w:val="00C664D9"/>
    <w:rsid w:val="00C71E19"/>
    <w:rsid w:val="00C723C7"/>
    <w:rsid w:val="00C7528B"/>
    <w:rsid w:val="00C75DCC"/>
    <w:rsid w:val="00C81225"/>
    <w:rsid w:val="00C813B2"/>
    <w:rsid w:val="00C856F4"/>
    <w:rsid w:val="00C865C2"/>
    <w:rsid w:val="00C87345"/>
    <w:rsid w:val="00C90CF5"/>
    <w:rsid w:val="00C91ACD"/>
    <w:rsid w:val="00C92654"/>
    <w:rsid w:val="00C92C8F"/>
    <w:rsid w:val="00C975DD"/>
    <w:rsid w:val="00CA013D"/>
    <w:rsid w:val="00CA336A"/>
    <w:rsid w:val="00CA4069"/>
    <w:rsid w:val="00CA6D15"/>
    <w:rsid w:val="00CA6D6A"/>
    <w:rsid w:val="00CB19D9"/>
    <w:rsid w:val="00CB2A84"/>
    <w:rsid w:val="00CB370E"/>
    <w:rsid w:val="00CB7333"/>
    <w:rsid w:val="00CC464B"/>
    <w:rsid w:val="00CC52DC"/>
    <w:rsid w:val="00CD21DF"/>
    <w:rsid w:val="00CD26C4"/>
    <w:rsid w:val="00CD322F"/>
    <w:rsid w:val="00CD43A0"/>
    <w:rsid w:val="00CD6938"/>
    <w:rsid w:val="00CE01BD"/>
    <w:rsid w:val="00CE3598"/>
    <w:rsid w:val="00CE4135"/>
    <w:rsid w:val="00CE4705"/>
    <w:rsid w:val="00CE4B03"/>
    <w:rsid w:val="00CE7191"/>
    <w:rsid w:val="00CE7BB8"/>
    <w:rsid w:val="00CF2065"/>
    <w:rsid w:val="00CF22E5"/>
    <w:rsid w:val="00CF3D84"/>
    <w:rsid w:val="00D025D9"/>
    <w:rsid w:val="00D1023E"/>
    <w:rsid w:val="00D10445"/>
    <w:rsid w:val="00D11447"/>
    <w:rsid w:val="00D128E6"/>
    <w:rsid w:val="00D12D65"/>
    <w:rsid w:val="00D15DF7"/>
    <w:rsid w:val="00D1731E"/>
    <w:rsid w:val="00D20F89"/>
    <w:rsid w:val="00D211BA"/>
    <w:rsid w:val="00D26167"/>
    <w:rsid w:val="00D31A6F"/>
    <w:rsid w:val="00D327F5"/>
    <w:rsid w:val="00D34910"/>
    <w:rsid w:val="00D34ED5"/>
    <w:rsid w:val="00D36246"/>
    <w:rsid w:val="00D40464"/>
    <w:rsid w:val="00D41298"/>
    <w:rsid w:val="00D435B9"/>
    <w:rsid w:val="00D45446"/>
    <w:rsid w:val="00D4567E"/>
    <w:rsid w:val="00D46BCE"/>
    <w:rsid w:val="00D549F8"/>
    <w:rsid w:val="00D60C6E"/>
    <w:rsid w:val="00D60F13"/>
    <w:rsid w:val="00D620AB"/>
    <w:rsid w:val="00D62FC5"/>
    <w:rsid w:val="00D63CCF"/>
    <w:rsid w:val="00D63E95"/>
    <w:rsid w:val="00D65B65"/>
    <w:rsid w:val="00D66B9B"/>
    <w:rsid w:val="00D72C3B"/>
    <w:rsid w:val="00D73BD8"/>
    <w:rsid w:val="00D774DC"/>
    <w:rsid w:val="00D80070"/>
    <w:rsid w:val="00D82AAB"/>
    <w:rsid w:val="00D84339"/>
    <w:rsid w:val="00D8509D"/>
    <w:rsid w:val="00D86A6D"/>
    <w:rsid w:val="00D91720"/>
    <w:rsid w:val="00D91CB0"/>
    <w:rsid w:val="00D947C7"/>
    <w:rsid w:val="00D94D90"/>
    <w:rsid w:val="00DA2569"/>
    <w:rsid w:val="00DA36D3"/>
    <w:rsid w:val="00DA37FB"/>
    <w:rsid w:val="00DA4A08"/>
    <w:rsid w:val="00DA7E21"/>
    <w:rsid w:val="00DB2C66"/>
    <w:rsid w:val="00DB401D"/>
    <w:rsid w:val="00DC0E07"/>
    <w:rsid w:val="00DC6599"/>
    <w:rsid w:val="00DD1A47"/>
    <w:rsid w:val="00DD6FF4"/>
    <w:rsid w:val="00DE20CA"/>
    <w:rsid w:val="00DF0734"/>
    <w:rsid w:val="00DF0C0E"/>
    <w:rsid w:val="00DF134F"/>
    <w:rsid w:val="00DF3AF7"/>
    <w:rsid w:val="00DF41B6"/>
    <w:rsid w:val="00DF59BB"/>
    <w:rsid w:val="00DF5D83"/>
    <w:rsid w:val="00DF712E"/>
    <w:rsid w:val="00E048B1"/>
    <w:rsid w:val="00E04FEB"/>
    <w:rsid w:val="00E11319"/>
    <w:rsid w:val="00E11834"/>
    <w:rsid w:val="00E13080"/>
    <w:rsid w:val="00E13DFD"/>
    <w:rsid w:val="00E14D0A"/>
    <w:rsid w:val="00E14EC3"/>
    <w:rsid w:val="00E16ABE"/>
    <w:rsid w:val="00E17041"/>
    <w:rsid w:val="00E22F71"/>
    <w:rsid w:val="00E23159"/>
    <w:rsid w:val="00E3191C"/>
    <w:rsid w:val="00E32E8F"/>
    <w:rsid w:val="00E34F1C"/>
    <w:rsid w:val="00E354AD"/>
    <w:rsid w:val="00E4103A"/>
    <w:rsid w:val="00E41608"/>
    <w:rsid w:val="00E4390F"/>
    <w:rsid w:val="00E479F1"/>
    <w:rsid w:val="00E47A87"/>
    <w:rsid w:val="00E568CB"/>
    <w:rsid w:val="00E60171"/>
    <w:rsid w:val="00E61AF0"/>
    <w:rsid w:val="00E61B78"/>
    <w:rsid w:val="00E6340A"/>
    <w:rsid w:val="00E63534"/>
    <w:rsid w:val="00E675AE"/>
    <w:rsid w:val="00E726D5"/>
    <w:rsid w:val="00E73802"/>
    <w:rsid w:val="00E75FF5"/>
    <w:rsid w:val="00E8128C"/>
    <w:rsid w:val="00E83725"/>
    <w:rsid w:val="00E84B87"/>
    <w:rsid w:val="00E87739"/>
    <w:rsid w:val="00E93E37"/>
    <w:rsid w:val="00E94317"/>
    <w:rsid w:val="00E969BF"/>
    <w:rsid w:val="00EA32F5"/>
    <w:rsid w:val="00EB1AC5"/>
    <w:rsid w:val="00EB3DDF"/>
    <w:rsid w:val="00EB63DB"/>
    <w:rsid w:val="00EC15C0"/>
    <w:rsid w:val="00EC27D8"/>
    <w:rsid w:val="00EC3F90"/>
    <w:rsid w:val="00EE25CC"/>
    <w:rsid w:val="00EE27BC"/>
    <w:rsid w:val="00EE3851"/>
    <w:rsid w:val="00EE7871"/>
    <w:rsid w:val="00EE7ED2"/>
    <w:rsid w:val="00EF6179"/>
    <w:rsid w:val="00EF728E"/>
    <w:rsid w:val="00F02108"/>
    <w:rsid w:val="00F03BC1"/>
    <w:rsid w:val="00F0428F"/>
    <w:rsid w:val="00F05135"/>
    <w:rsid w:val="00F06A0D"/>
    <w:rsid w:val="00F11B0B"/>
    <w:rsid w:val="00F14AB5"/>
    <w:rsid w:val="00F16E7E"/>
    <w:rsid w:val="00F3036F"/>
    <w:rsid w:val="00F36793"/>
    <w:rsid w:val="00F37D70"/>
    <w:rsid w:val="00F41C21"/>
    <w:rsid w:val="00F42CDE"/>
    <w:rsid w:val="00F442EE"/>
    <w:rsid w:val="00F45A58"/>
    <w:rsid w:val="00F51159"/>
    <w:rsid w:val="00F5249C"/>
    <w:rsid w:val="00F54E4E"/>
    <w:rsid w:val="00F606AB"/>
    <w:rsid w:val="00F6086D"/>
    <w:rsid w:val="00F61E60"/>
    <w:rsid w:val="00F62C94"/>
    <w:rsid w:val="00F64316"/>
    <w:rsid w:val="00F65BF0"/>
    <w:rsid w:val="00F7091A"/>
    <w:rsid w:val="00F70998"/>
    <w:rsid w:val="00F71C20"/>
    <w:rsid w:val="00F761E1"/>
    <w:rsid w:val="00F7761D"/>
    <w:rsid w:val="00F82DD9"/>
    <w:rsid w:val="00F869C9"/>
    <w:rsid w:val="00F87646"/>
    <w:rsid w:val="00F87D23"/>
    <w:rsid w:val="00F90024"/>
    <w:rsid w:val="00F903B5"/>
    <w:rsid w:val="00F90A15"/>
    <w:rsid w:val="00F90CFE"/>
    <w:rsid w:val="00F9102B"/>
    <w:rsid w:val="00F91CC7"/>
    <w:rsid w:val="00F92086"/>
    <w:rsid w:val="00F97191"/>
    <w:rsid w:val="00FA50C7"/>
    <w:rsid w:val="00FA616A"/>
    <w:rsid w:val="00FB2D87"/>
    <w:rsid w:val="00FB7013"/>
    <w:rsid w:val="00FC0210"/>
    <w:rsid w:val="00FC30C2"/>
    <w:rsid w:val="00FC6D24"/>
    <w:rsid w:val="00FC7832"/>
    <w:rsid w:val="00FD1654"/>
    <w:rsid w:val="00FD2BB0"/>
    <w:rsid w:val="00FD5763"/>
    <w:rsid w:val="00FE3067"/>
    <w:rsid w:val="00FE3EC9"/>
    <w:rsid w:val="00FE42AE"/>
    <w:rsid w:val="00FE4412"/>
    <w:rsid w:val="00FE5CBD"/>
    <w:rsid w:val="00FE6DFB"/>
    <w:rsid w:val="00FF1D9B"/>
    <w:rsid w:val="00FF504F"/>
    <w:rsid w:val="00FF59E6"/>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DAB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D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PlainText">
    <w:name w:val="Plain Text"/>
    <w:basedOn w:val="Normal"/>
    <w:link w:val="PlainTextChar"/>
    <w:uiPriority w:val="99"/>
    <w:unhideWhenUsed/>
    <w:rsid w:val="005A19F8"/>
    <w:rPr>
      <w:rFonts w:ascii="Calibri" w:eastAsia="Calibri" w:hAnsi="Calibri" w:cs="Consolas"/>
      <w:sz w:val="22"/>
      <w:szCs w:val="21"/>
    </w:rPr>
  </w:style>
  <w:style w:type="character" w:customStyle="1" w:styleId="PlainTextChar">
    <w:name w:val="Plain Text Char"/>
    <w:link w:val="PlainText"/>
    <w:uiPriority w:val="99"/>
    <w:rsid w:val="005A19F8"/>
    <w:rPr>
      <w:rFonts w:ascii="Calibri" w:eastAsia="Calibri" w:hAnsi="Calibri" w:cs="Consolas"/>
      <w:sz w:val="22"/>
      <w:szCs w:val="21"/>
    </w:rPr>
  </w:style>
  <w:style w:type="character" w:styleId="CommentReference">
    <w:name w:val="annotation reference"/>
    <w:rsid w:val="00671CF0"/>
    <w:rPr>
      <w:sz w:val="16"/>
      <w:szCs w:val="16"/>
    </w:rPr>
  </w:style>
  <w:style w:type="paragraph" w:styleId="CommentText">
    <w:name w:val="annotation text"/>
    <w:basedOn w:val="Normal"/>
    <w:link w:val="CommentTextChar"/>
    <w:rsid w:val="00671CF0"/>
    <w:rPr>
      <w:sz w:val="20"/>
      <w:szCs w:val="20"/>
    </w:rPr>
  </w:style>
  <w:style w:type="character" w:customStyle="1" w:styleId="CommentTextChar">
    <w:name w:val="Comment Text Char"/>
    <w:basedOn w:val="DefaultParagraphFont"/>
    <w:link w:val="CommentText"/>
    <w:rsid w:val="00671CF0"/>
  </w:style>
  <w:style w:type="paragraph" w:styleId="CommentSubject">
    <w:name w:val="annotation subject"/>
    <w:basedOn w:val="CommentText"/>
    <w:next w:val="CommentText"/>
    <w:link w:val="CommentSubjectChar"/>
    <w:rsid w:val="00671CF0"/>
    <w:rPr>
      <w:b/>
      <w:bCs/>
    </w:rPr>
  </w:style>
  <w:style w:type="character" w:customStyle="1" w:styleId="CommentSubjectChar">
    <w:name w:val="Comment Subject Char"/>
    <w:link w:val="CommentSubject"/>
    <w:rsid w:val="00671CF0"/>
    <w:rPr>
      <w:b/>
      <w:bCs/>
    </w:rPr>
  </w:style>
  <w:style w:type="paragraph" w:styleId="BalloonText">
    <w:name w:val="Balloon Text"/>
    <w:basedOn w:val="Normal"/>
    <w:link w:val="BalloonTextChar"/>
    <w:rsid w:val="00671CF0"/>
    <w:rPr>
      <w:rFonts w:ascii="Tahoma" w:hAnsi="Tahoma" w:cs="Tahoma"/>
      <w:sz w:val="16"/>
      <w:szCs w:val="16"/>
    </w:rPr>
  </w:style>
  <w:style w:type="character" w:customStyle="1" w:styleId="BalloonTextChar">
    <w:name w:val="Balloon Text Char"/>
    <w:link w:val="BalloonText"/>
    <w:rsid w:val="00671CF0"/>
    <w:rPr>
      <w:rFonts w:ascii="Tahoma" w:hAnsi="Tahoma" w:cs="Tahoma"/>
      <w:sz w:val="16"/>
      <w:szCs w:val="16"/>
    </w:rPr>
  </w:style>
  <w:style w:type="paragraph" w:styleId="Revision">
    <w:name w:val="Revision"/>
    <w:hidden/>
    <w:uiPriority w:val="99"/>
    <w:semiHidden/>
    <w:rsid w:val="00E8128C"/>
    <w:rPr>
      <w:sz w:val="24"/>
      <w:szCs w:val="24"/>
    </w:rPr>
  </w:style>
  <w:style w:type="character" w:customStyle="1" w:styleId="HeaderChar">
    <w:name w:val="Header Char"/>
    <w:link w:val="Header"/>
    <w:uiPriority w:val="99"/>
    <w:rsid w:val="00FE4412"/>
    <w:rPr>
      <w:sz w:val="24"/>
      <w:szCs w:val="24"/>
    </w:rPr>
  </w:style>
  <w:style w:type="paragraph" w:styleId="NoSpacing">
    <w:name w:val="No Spacing"/>
    <w:uiPriority w:val="1"/>
    <w:qFormat/>
    <w:rsid w:val="008B3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Initial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2014-03-11T07:00:00+00:00</OpenedDate>
    <Date1 xmlns="dc463f71-b30c-4ab2-9473-d307f9d35888">2014-09-12T07:00:00+00:00</Date1>
    <IsDocumentOrder xmlns="dc463f71-b30c-4ab2-9473-d307f9d35888">true</IsDocumentOrder>
    <IsHighlyConfidential xmlns="dc463f71-b30c-4ab2-9473-d307f9d35888">false</IsHighlyConfidential>
    <CaseCompanyNames xmlns="dc463f71-b30c-4ab2-9473-d307f9d35888">Maurou, Sani Mahama</CaseCompanyNames>
    <DocketNumber xmlns="dc463f71-b30c-4ab2-9473-d307f9d35888">140399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799010E081E942A5F3D71787C7F515" ma:contentTypeVersion="175" ma:contentTypeDescription="" ma:contentTypeScope="" ma:versionID="7e800c607c2c3f4ecbda70698c59e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7F728-458E-4B53-8F95-78C9026D6313}"/>
</file>

<file path=customXml/itemProps2.xml><?xml version="1.0" encoding="utf-8"?>
<ds:datastoreItem xmlns:ds="http://schemas.openxmlformats.org/officeDocument/2006/customXml" ds:itemID="{DE63636D-53BF-4DF6-AE58-AC75B3ECEF94}"/>
</file>

<file path=customXml/itemProps3.xml><?xml version="1.0" encoding="utf-8"?>
<ds:datastoreItem xmlns:ds="http://schemas.openxmlformats.org/officeDocument/2006/customXml" ds:itemID="{AA875774-4467-4180-A3CA-789CE34378FF}"/>
</file>

<file path=customXml/itemProps4.xml><?xml version="1.0" encoding="utf-8"?>
<ds:datastoreItem xmlns:ds="http://schemas.openxmlformats.org/officeDocument/2006/customXml" ds:itemID="{46615299-8AFF-4AA5-9DFB-99823EC17A85}"/>
</file>

<file path=customXml/itemProps5.xml><?xml version="1.0" encoding="utf-8"?>
<ds:datastoreItem xmlns:ds="http://schemas.openxmlformats.org/officeDocument/2006/customXml" ds:itemID="{438B5912-A0D5-4D3C-95B7-21AF852C15BE}"/>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2014-09-12T17:40:00Z</dcterms:created>
  <dcterms:modified xsi:type="dcterms:W3CDTF">2014-09-12T17:41:00Z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0x0101006E56B4D1795A2E4DB2F0B01679ED314A0048799010E081E942A5F3D71787C7F515</vt:lpwstr>
  </property>
  <property fmtid="{D5CDD505-2E9C-101B-9397-08002B2CF9AE}" pid="3" name="_docset_NoMedatataSyncRequired">
    <vt:lpwstr>False</vt:lpwstr>
  </property>
</Properties>
</file>