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5023D366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3C5AF0">
        <w:t>UT-132234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67912BC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C5AF0">
        <w:rPr>
          <w:rFonts w:ascii="Times New Roman" w:hAnsi="Times New Roman"/>
          <w:sz w:val="24"/>
        </w:rPr>
        <w:t>8th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3C5AF0">
        <w:rPr>
          <w:rFonts w:ascii="Times New Roman" w:hAnsi="Times New Roman"/>
          <w:sz w:val="24"/>
        </w:rPr>
        <w:t>December, 2014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7084ABFF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3C5AF0">
        <w:rPr>
          <w:rFonts w:ascii="Times New Roman" w:hAnsi="Times New Roman"/>
          <w:b/>
          <w:i/>
          <w:iCs/>
          <w:sz w:val="24"/>
        </w:rPr>
        <w:t>CenturyLink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27BBACE4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Lisa A. Anderl</w:t>
      </w:r>
    </w:p>
    <w:p w14:paraId="65E46684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Senior Associate General Counsel</w:t>
      </w:r>
    </w:p>
    <w:p w14:paraId="063DBEEE" w14:textId="3F060AD5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1600 7th Avenue, Room 1506</w:t>
      </w:r>
    </w:p>
    <w:p w14:paraId="09D2764C" w14:textId="6431847C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Seattle, WA  98191</w:t>
      </w:r>
    </w:p>
    <w:p w14:paraId="6A11002C" w14:textId="23FED1AE" w:rsidR="003C5AF0" w:rsidRPr="003C5AF0" w:rsidRDefault="003C5AF0" w:rsidP="003C5A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3C5AF0">
        <w:rPr>
          <w:rFonts w:ascii="Times New Roman" w:hAnsi="Times New Roman"/>
          <w:sz w:val="24"/>
        </w:rPr>
        <w:t>(206) 345-1574</w:t>
      </w:r>
    </w:p>
    <w:p w14:paraId="04773319" w14:textId="5DCCEA15" w:rsidR="00C87B25" w:rsidRDefault="003C5AF0" w:rsidP="003C5A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2E05FB">
          <w:rPr>
            <w:rStyle w:val="Hyperlink"/>
            <w:rFonts w:ascii="Times New Roman" w:hAnsi="Times New Roman"/>
            <w:sz w:val="24"/>
          </w:rPr>
          <w:t>Lisa.anderl@centurylink.com</w:t>
        </w:r>
      </w:hyperlink>
    </w:p>
    <w:p w14:paraId="0477331A" w14:textId="77777777" w:rsidR="00C87B25" w:rsidRDefault="00C87B25" w:rsidP="00A54F8E">
      <w:pPr>
        <w:rPr>
          <w:rFonts w:ascii="Times New Roman" w:hAnsi="Times New Roman"/>
          <w:sz w:val="24"/>
        </w:rPr>
      </w:pPr>
    </w:p>
    <w:p w14:paraId="04773322" w14:textId="55331BE0" w:rsidR="0080347C" w:rsidRDefault="003C5AF0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14:paraId="26819B64" w14:textId="77777777" w:rsidR="003C5AF0" w:rsidRDefault="003C5AF0" w:rsidP="0080347C">
      <w:pPr>
        <w:rPr>
          <w:rFonts w:ascii="Times New Roman" w:hAnsi="Times New Roman"/>
          <w:sz w:val="24"/>
        </w:rPr>
      </w:pPr>
    </w:p>
    <w:p w14:paraId="53A52375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Lisa W. Gafken</w:t>
      </w:r>
    </w:p>
    <w:p w14:paraId="014E19B9" w14:textId="7C29F971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Assistant Attorney General</w:t>
      </w:r>
    </w:p>
    <w:p w14:paraId="2C3D75FF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Public Counsel Unit</w:t>
      </w:r>
    </w:p>
    <w:p w14:paraId="4CE47C6C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Office of Attorney General</w:t>
      </w:r>
    </w:p>
    <w:p w14:paraId="748616D5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800 Fifth Avenue, Suite 2000</w:t>
      </w:r>
    </w:p>
    <w:p w14:paraId="5726D892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Seattle, WA  98104-3188</w:t>
      </w:r>
    </w:p>
    <w:p w14:paraId="084F4829" w14:textId="71535C28" w:rsidR="003C5AF0" w:rsidRPr="003C5AF0" w:rsidRDefault="003C5AF0" w:rsidP="003C5A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3C5AF0">
        <w:rPr>
          <w:rFonts w:ascii="Times New Roman" w:hAnsi="Times New Roman"/>
          <w:sz w:val="24"/>
        </w:rPr>
        <w:t>(206) 464-6595</w:t>
      </w:r>
    </w:p>
    <w:p w14:paraId="5001A20C" w14:textId="443DC2ED" w:rsidR="003C5AF0" w:rsidRDefault="003C5AF0" w:rsidP="003C5A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2E05FB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6D1F74A9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04773323" w14:textId="77777777" w:rsidR="00C65A8B" w:rsidRDefault="00C65A8B">
      <w:pPr>
        <w:rPr>
          <w:rFonts w:ascii="Times New Roman" w:hAnsi="Times New Roman"/>
          <w:sz w:val="24"/>
        </w:rPr>
      </w:pPr>
    </w:p>
    <w:p w14:paraId="04773324" w14:textId="77777777"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14:paraId="04773325" w14:textId="77777777"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311B78">
      <w:footerReference w:type="default" r:id="rId12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3C5AF0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C5AF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723F0"/>
    <w:rsid w:val="002B7AE1"/>
    <w:rsid w:val="00311B78"/>
    <w:rsid w:val="00360B89"/>
    <w:rsid w:val="00366392"/>
    <w:rsid w:val="003C5AF0"/>
    <w:rsid w:val="00591272"/>
    <w:rsid w:val="0065726C"/>
    <w:rsid w:val="00693DC6"/>
    <w:rsid w:val="00722416"/>
    <w:rsid w:val="0080347C"/>
    <w:rsid w:val="0086574C"/>
    <w:rsid w:val="008A62C6"/>
    <w:rsid w:val="008C75C6"/>
    <w:rsid w:val="00A22DA0"/>
    <w:rsid w:val="00A54F8E"/>
    <w:rsid w:val="00AB106C"/>
    <w:rsid w:val="00AB79F7"/>
    <w:rsid w:val="00C0665B"/>
    <w:rsid w:val="00C65A8B"/>
    <w:rsid w:val="00C87B25"/>
    <w:rsid w:val="00D45908"/>
    <w:rsid w:val="00D96A62"/>
    <w:rsid w:val="00DE387D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w4@atg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Lisa.anderl@centurylin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2014-12-08T19:03:26+00:00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AF480D-A158-455D-804B-0F4877483A79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51019816-40EA-4FC6-9A97-85C3DE5684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22</cp:revision>
  <cp:lastPrinted>2013-10-10T17:59:00Z</cp:lastPrinted>
  <dcterms:created xsi:type="dcterms:W3CDTF">2012-01-26T23:30:00Z</dcterms:created>
  <dcterms:modified xsi:type="dcterms:W3CDTF">2014-12-08T17:34:00Z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