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71"/>
        <w:tblW w:w="4005" w:type="pct"/>
        <w:tblLook w:val="0600" w:firstRow="0" w:lastRow="0" w:firstColumn="0" w:lastColumn="0" w:noHBand="1" w:noVBand="1"/>
      </w:tblPr>
      <w:tblGrid>
        <w:gridCol w:w="7497"/>
      </w:tblGrid>
      <w:tr w:rsidR="0047697E" w:rsidRPr="00C0340F" w14:paraId="615AA67E" w14:textId="77777777" w:rsidTr="0047697E">
        <w:trPr>
          <w:trHeight w:val="944"/>
        </w:trPr>
        <w:tc>
          <w:tcPr>
            <w:tcW w:w="7497" w:type="dxa"/>
          </w:tcPr>
          <w:p w14:paraId="41BF422E" w14:textId="77777777" w:rsidR="0047697E" w:rsidRPr="00C0340F" w:rsidRDefault="0047697E" w:rsidP="0047697E">
            <w:pPr>
              <w:spacing w:line="240" w:lineRule="auto"/>
              <w:jc w:val="right"/>
              <w:rPr>
                <w:rFonts w:ascii="Bahnschrift Light" w:hAnsi="Bahnschrift Light"/>
              </w:rPr>
            </w:pPr>
            <w:r w:rsidRPr="00C0340F">
              <w:rPr>
                <w:rFonts w:ascii="Bahnschrift Light" w:hAnsi="Bahnschrift Light"/>
                <w:noProof/>
              </w:rPr>
              <w:drawing>
                <wp:inline distT="0" distB="0" distL="0" distR="0" wp14:anchorId="32715F17" wp14:editId="4259B8DE">
                  <wp:extent cx="1994647" cy="1130300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519" cy="1148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97E" w:rsidRPr="00C0340F" w14:paraId="6E5AF4E1" w14:textId="77777777" w:rsidTr="0047697E">
        <w:trPr>
          <w:trHeight w:val="1491"/>
        </w:trPr>
        <w:tc>
          <w:tcPr>
            <w:tcW w:w="7497" w:type="dxa"/>
          </w:tcPr>
          <w:p w14:paraId="6DB20A0F" w14:textId="77777777" w:rsidR="0047697E" w:rsidRPr="00C0340F" w:rsidRDefault="0047697E" w:rsidP="0047697E">
            <w:pPr>
              <w:pStyle w:val="ContactInfo"/>
              <w:spacing w:line="240" w:lineRule="auto"/>
              <w:rPr>
                <w:rFonts w:ascii="Bahnschrift Light" w:hAnsi="Bahnschrift Light"/>
              </w:rPr>
            </w:pPr>
            <w:r w:rsidRPr="00C0340F">
              <w:rPr>
                <w:rFonts w:ascii="Bahnschrift Light" w:hAnsi="Bahnschrift Light"/>
              </w:rPr>
              <w:t>32010 111</w:t>
            </w:r>
            <w:r w:rsidRPr="00C0340F">
              <w:rPr>
                <w:rFonts w:ascii="Bahnschrift Light" w:hAnsi="Bahnschrift Light"/>
                <w:vertAlign w:val="superscript"/>
              </w:rPr>
              <w:t>th</w:t>
            </w:r>
            <w:r w:rsidRPr="00C0340F">
              <w:rPr>
                <w:rFonts w:ascii="Bahnschrift Light" w:hAnsi="Bahnschrift Light"/>
              </w:rPr>
              <w:t xml:space="preserve"> </w:t>
            </w:r>
            <w:proofErr w:type="spellStart"/>
            <w:r w:rsidRPr="00C0340F">
              <w:rPr>
                <w:rFonts w:ascii="Bahnschrift Light" w:hAnsi="Bahnschrift Light"/>
              </w:rPr>
              <w:t>ct</w:t>
            </w:r>
            <w:proofErr w:type="spellEnd"/>
            <w:r w:rsidRPr="00C0340F">
              <w:rPr>
                <w:rFonts w:ascii="Bahnschrift Light" w:hAnsi="Bahnschrift Light"/>
              </w:rPr>
              <w:t xml:space="preserve"> SE, Auburn, WA 98092</w:t>
            </w:r>
          </w:p>
          <w:p w14:paraId="6238DCEE" w14:textId="77777777" w:rsidR="0047697E" w:rsidRPr="00C0340F" w:rsidRDefault="0047697E" w:rsidP="0047697E">
            <w:pPr>
              <w:pStyle w:val="ContactInfo"/>
              <w:spacing w:line="240" w:lineRule="auto"/>
              <w:rPr>
                <w:rFonts w:ascii="Bahnschrift Light" w:hAnsi="Bahnschrift Light"/>
              </w:rPr>
            </w:pPr>
            <w:r w:rsidRPr="00C0340F">
              <w:rPr>
                <w:rFonts w:ascii="Bahnschrift Light" w:hAnsi="Bahnschrift Light"/>
              </w:rPr>
              <w:t>206 578 2151</w:t>
            </w:r>
          </w:p>
          <w:p w14:paraId="3A807D7D" w14:textId="77777777" w:rsidR="0047697E" w:rsidRPr="00C0340F" w:rsidRDefault="0047697E" w:rsidP="0047697E">
            <w:pPr>
              <w:pStyle w:val="ContactInfo"/>
              <w:spacing w:line="240" w:lineRule="auto"/>
              <w:rPr>
                <w:rFonts w:ascii="Bahnschrift Light" w:hAnsi="Bahnschrift Light"/>
              </w:rPr>
            </w:pPr>
            <w:r w:rsidRPr="00C0340F">
              <w:rPr>
                <w:rFonts w:ascii="Bahnschrift Light" w:hAnsi="Bahnschrift Light"/>
              </w:rPr>
              <w:t>info@luxurylimoseattle.com</w:t>
            </w:r>
          </w:p>
        </w:tc>
      </w:tr>
    </w:tbl>
    <w:p w14:paraId="6E8796C9" w14:textId="77777777" w:rsidR="0047697E" w:rsidRDefault="0047697E"/>
    <w:p w14:paraId="280BB964" w14:textId="77777777" w:rsidR="0047697E" w:rsidRDefault="0047697E"/>
    <w:p w14:paraId="32730830" w14:textId="77777777" w:rsidR="0047697E" w:rsidRDefault="0047697E"/>
    <w:p w14:paraId="69244007" w14:textId="77777777" w:rsidR="0047697E" w:rsidRDefault="0047697E"/>
    <w:p w14:paraId="130D633B" w14:textId="77777777" w:rsidR="0047697E" w:rsidRDefault="0047697E"/>
    <w:p w14:paraId="5CC76EE5" w14:textId="77777777" w:rsidR="0047697E" w:rsidRDefault="0047697E"/>
    <w:p w14:paraId="26B38FA9" w14:textId="77777777" w:rsidR="0047697E" w:rsidRDefault="0047697E"/>
    <w:p w14:paraId="36DB51BA" w14:textId="2F715E23" w:rsidR="0047697E" w:rsidRDefault="0047697E">
      <w:r>
        <w:t xml:space="preserve">Hello </w:t>
      </w:r>
      <w:r w:rsidRPr="0047697E">
        <w:t>Mr. Mark L. Johnson, Executive Director and Secretary</w:t>
      </w:r>
    </w:p>
    <w:p w14:paraId="38618C29" w14:textId="63E9119D" w:rsidR="0047697E" w:rsidRDefault="0047697E">
      <w:r w:rsidRPr="0047697E">
        <w:t xml:space="preserve">My name is </w:t>
      </w:r>
      <w:proofErr w:type="spellStart"/>
      <w:r w:rsidRPr="0047697E">
        <w:t>Satwinder</w:t>
      </w:r>
      <w:proofErr w:type="spellEnd"/>
      <w:r w:rsidRPr="0047697E">
        <w:t xml:space="preserve"> Singh, an owner of Luxury1 Limo, </w:t>
      </w:r>
      <w:proofErr w:type="gramStart"/>
      <w:r w:rsidRPr="0047697E">
        <w:t>LLC</w:t>
      </w:r>
      <w:r>
        <w:t xml:space="preserve">  -</w:t>
      </w:r>
      <w:proofErr w:type="gramEnd"/>
      <w:r>
        <w:t xml:space="preserve"> </w:t>
      </w:r>
      <w:r w:rsidRPr="0047697E">
        <w:t>I hope this letter finds you in high spirits.</w:t>
      </w:r>
    </w:p>
    <w:p w14:paraId="00F8217D" w14:textId="20152C55" w:rsidR="0047697E" w:rsidRDefault="0047697E">
      <w:r w:rsidRPr="0047697E">
        <w:t xml:space="preserve"> I am a single bus operator out of Auburn, WA and have been operating bus service since 2016. In recent years operating as a single operator has been extremely difficult with high insurance rates ($12k per vehicle annually) along </w:t>
      </w:r>
      <w:r w:rsidRPr="0047697E">
        <w:t xml:space="preserve">with </w:t>
      </w:r>
      <w:r>
        <w:t xml:space="preserve">the </w:t>
      </w:r>
      <w:r w:rsidRPr="0047697E">
        <w:t>standard operating expenses</w:t>
      </w:r>
      <w:r>
        <w:t xml:space="preserve">- which </w:t>
      </w:r>
      <w:r w:rsidR="00F23F7D">
        <w:t xml:space="preserve">also </w:t>
      </w:r>
      <w:r>
        <w:t xml:space="preserve">has doubled over the years. </w:t>
      </w:r>
      <w:r w:rsidRPr="0047697E">
        <w:t xml:space="preserve"> </w:t>
      </w:r>
    </w:p>
    <w:p w14:paraId="33F2C7AA" w14:textId="50A0D219" w:rsidR="0047697E" w:rsidRDefault="0047697E">
      <w:r w:rsidRPr="0047697E">
        <w:t xml:space="preserve">In November of 2018 during my audit report, the company was fined $700 for noncompliance </w:t>
      </w:r>
      <w:r>
        <w:t>code,</w:t>
      </w:r>
      <w:r w:rsidRPr="0047697E">
        <w:t xml:space="preserve"> </w:t>
      </w:r>
      <w:r w:rsidR="00F23F7D">
        <w:t>“</w:t>
      </w:r>
      <w:r w:rsidRPr="0047697E">
        <w:t>failure to carry a passenger endorsement for a CDL driver</w:t>
      </w:r>
      <w:r w:rsidR="00F23F7D">
        <w:t>”</w:t>
      </w:r>
      <w:r w:rsidRPr="0047697E">
        <w:t>. (Docket Number TE-180596)</w:t>
      </w:r>
      <w:r>
        <w:t xml:space="preserve">. </w:t>
      </w:r>
      <w:r w:rsidR="00F23F7D" w:rsidRPr="0047697E">
        <w:t>However,</w:t>
      </w:r>
      <w:r w:rsidRPr="0047697E">
        <w:t xml:space="preserve"> </w:t>
      </w:r>
      <w:r>
        <w:t xml:space="preserve">the </w:t>
      </w:r>
      <w:r w:rsidRPr="0047697E">
        <w:t>rest of audit was in complian</w:t>
      </w:r>
      <w:r>
        <w:t>t. And the following year</w:t>
      </w:r>
      <w:r w:rsidRPr="0047697E">
        <w:t xml:space="preserve">, the company was financially unstable during the summer of 2019 and </w:t>
      </w:r>
      <w:r>
        <w:t xml:space="preserve">it was listed </w:t>
      </w:r>
      <w:r w:rsidRPr="0047697E">
        <w:t>for sale</w:t>
      </w:r>
      <w:r>
        <w:t xml:space="preserve"> before the </w:t>
      </w:r>
      <w:r w:rsidR="00F23F7D">
        <w:t xml:space="preserve">next </w:t>
      </w:r>
      <w:r>
        <w:t>audit and I had voluntarily canceled the UTC permit</w:t>
      </w:r>
      <w:r w:rsidRPr="0047697E">
        <w:t xml:space="preserve">. </w:t>
      </w:r>
      <w:r>
        <w:t xml:space="preserve">After </w:t>
      </w:r>
      <w:r w:rsidR="00F23F7D">
        <w:t>a</w:t>
      </w:r>
      <w:r>
        <w:t xml:space="preserve"> </w:t>
      </w:r>
      <w:r w:rsidRPr="0047697E">
        <w:t xml:space="preserve">potential </w:t>
      </w:r>
      <w:r>
        <w:t>buyer</w:t>
      </w:r>
      <w:r w:rsidRPr="0047697E">
        <w:t xml:space="preserve"> who financially fell short for the purchase</w:t>
      </w:r>
      <w:r w:rsidR="00F23F7D">
        <w:t>, it</w:t>
      </w:r>
      <w:r>
        <w:t xml:space="preserve"> left me with no options but to reopen the business</w:t>
      </w:r>
      <w:r w:rsidR="00F23F7D">
        <w:t xml:space="preserve">. </w:t>
      </w:r>
      <w:proofErr w:type="gramStart"/>
      <w:r w:rsidR="00F23F7D">
        <w:t>So</w:t>
      </w:r>
      <w:proofErr w:type="gramEnd"/>
      <w:r w:rsidR="00F23F7D">
        <w:t xml:space="preserve"> </w:t>
      </w:r>
      <w:r w:rsidRPr="0047697E">
        <w:t>I decided to run the company one l</w:t>
      </w:r>
      <w:r>
        <w:t xml:space="preserve">ast time </w:t>
      </w:r>
      <w:r w:rsidRPr="0047697E">
        <w:t xml:space="preserve">however, I didn’t realize my UTC permit which I had voluntarily canceled was inactive. After few months of operation, I discovered my permits were inactive after receiving a court </w:t>
      </w:r>
      <w:r>
        <w:t xml:space="preserve">documents to appear in court for </w:t>
      </w:r>
      <w:r w:rsidRPr="0047697E">
        <w:t>my violations</w:t>
      </w:r>
      <w:r w:rsidR="00F23F7D">
        <w:t xml:space="preserve"> in which </w:t>
      </w:r>
      <w:r w:rsidRPr="0047697E">
        <w:t>I plead guilty to all charges as it was an honest mistake</w:t>
      </w:r>
      <w:r w:rsidR="00F23F7D">
        <w:t xml:space="preserve">. </w:t>
      </w:r>
      <w:r w:rsidRPr="0047697E">
        <w:t xml:space="preserve">I was fined $1000.00 for </w:t>
      </w:r>
      <w:r w:rsidR="00F23F7D">
        <w:t>the violations and</w:t>
      </w:r>
      <w:r w:rsidRPr="0047697E">
        <w:t xml:space="preserve"> I am currently making installments</w:t>
      </w:r>
      <w:r w:rsidR="00F23F7D">
        <w:t xml:space="preserve"> on the fine.</w:t>
      </w:r>
    </w:p>
    <w:p w14:paraId="6617FCC1" w14:textId="54853FFB" w:rsidR="0047697E" w:rsidRDefault="0047697E">
      <w:r w:rsidRPr="0047697E">
        <w:t xml:space="preserve">I had recently reapplied for the UTC permit and currently </w:t>
      </w:r>
      <w:proofErr w:type="gramStart"/>
      <w:r w:rsidRPr="0047697E">
        <w:t>awaiting</w:t>
      </w:r>
      <w:proofErr w:type="gramEnd"/>
      <w:r w:rsidRPr="0047697E">
        <w:t xml:space="preserve"> for my company’s driver to obtain the passenger endorsement to be compliant</w:t>
      </w:r>
      <w:r w:rsidR="00F23F7D">
        <w:t>. T</w:t>
      </w:r>
      <w:r>
        <w:t xml:space="preserve">he </w:t>
      </w:r>
      <w:r w:rsidRPr="0047697E">
        <w:t xml:space="preserve">purpose of the letter is to ask for the dismissal of the original fine of $700 in order to complete the </w:t>
      </w:r>
      <w:r>
        <w:t xml:space="preserve">current </w:t>
      </w:r>
      <w:r w:rsidRPr="0047697E">
        <w:t xml:space="preserve">permit process. As of now I am still a single bus operator and I would like to stay in compliance with UTC to follow safety regulations with hope of expanding the fleet, however, </w:t>
      </w:r>
      <w:r>
        <w:t xml:space="preserve">I am currently </w:t>
      </w:r>
      <w:r w:rsidRPr="0047697E">
        <w:t>in a difficult financial situation to pay $700 to reactive my permit</w:t>
      </w:r>
      <w:r>
        <w:t xml:space="preserve"> as </w:t>
      </w:r>
      <w:bookmarkStart w:id="0" w:name="_GoBack"/>
      <w:bookmarkEnd w:id="0"/>
      <w:r w:rsidR="00F23F7D">
        <w:t>business has</w:t>
      </w:r>
      <w:r>
        <w:t xml:space="preserve"> been extremely slow. I have paid all fines to be eligible to reapply for the permit so p</w:t>
      </w:r>
      <w:r w:rsidRPr="0047697E">
        <w:t>lease consider my humble request as I try to get over the financial hurdle</w:t>
      </w:r>
      <w:r>
        <w:t>. Moving</w:t>
      </w:r>
      <w:r w:rsidRPr="0047697E">
        <w:t xml:space="preserve"> </w:t>
      </w:r>
      <w:r>
        <w:t>forward, I will be mindful of compliance policies</w:t>
      </w:r>
      <w:r w:rsidRPr="0047697E">
        <w:t xml:space="preserve"> </w:t>
      </w:r>
      <w:r>
        <w:t>of</w:t>
      </w:r>
      <w:r w:rsidRPr="0047697E">
        <w:t xml:space="preserve"> UTC</w:t>
      </w:r>
      <w:r>
        <w:t xml:space="preserve"> and I </w:t>
      </w:r>
      <w:r w:rsidR="00F23F7D">
        <w:t xml:space="preserve">don’t have to write to you to ask for forbiddance. </w:t>
      </w:r>
    </w:p>
    <w:p w14:paraId="459B50E3" w14:textId="41487060" w:rsidR="0047697E" w:rsidRDefault="0047697E">
      <w:r w:rsidRPr="0047697E">
        <w:t>I will impatiently wait for your response.</w:t>
      </w:r>
    </w:p>
    <w:p w14:paraId="130BDACF" w14:textId="0F481E27" w:rsidR="0047697E" w:rsidRDefault="0047697E">
      <w:proofErr w:type="spellStart"/>
      <w:r>
        <w:t>Satwinder</w:t>
      </w:r>
      <w:proofErr w:type="spellEnd"/>
      <w:r>
        <w:t xml:space="preserve"> Singh</w:t>
      </w:r>
    </w:p>
    <w:sectPr w:rsidR="00476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97E"/>
    <w:rsid w:val="0047697E"/>
    <w:rsid w:val="00F2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58F57"/>
  <w15:chartTrackingRefBased/>
  <w15:docId w15:val="{5294D78D-001E-4E79-891A-B129F5F1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3"/>
    <w:qFormat/>
    <w:rsid w:val="0047697E"/>
    <w:pPr>
      <w:spacing w:after="0" w:line="276" w:lineRule="auto"/>
      <w:jc w:val="right"/>
    </w:pPr>
    <w:rPr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tif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13F2017E0EC0F49A988CF5F8A765242" ma:contentTypeVersion="68" ma:contentTypeDescription="" ma:contentTypeScope="" ma:versionID="4059f6591fe8740866e579c7c9120b3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Letter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Pending</CaseStatus>
    <OpenedDate xmlns="dc463f71-b30c-4ab2-9473-d307f9d35888">2018-07-10T07:00:00+00:00</OpenedDate>
    <SignificantOrder xmlns="dc463f71-b30c-4ab2-9473-d307f9d35888">false</SignificantOrder>
    <Date1 xmlns="dc463f71-b30c-4ab2-9473-d307f9d35888">2020-01-27T08:00:00+00:00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Luxury1 Limo, LLC</CaseCompanyNames>
    <Nickname xmlns="http://schemas.microsoft.com/sharepoint/v3" xsi:nil="true"/>
    <DocketNumber xmlns="dc463f71-b30c-4ab2-9473-d307f9d35888">180596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D3809D0-AA74-4AF8-9789-D4C1E14B4489}"/>
</file>

<file path=customXml/itemProps2.xml><?xml version="1.0" encoding="utf-8"?>
<ds:datastoreItem xmlns:ds="http://schemas.openxmlformats.org/officeDocument/2006/customXml" ds:itemID="{C7BCF421-F9AD-46FD-9474-3C6C36FB9785}"/>
</file>

<file path=customXml/itemProps3.xml><?xml version="1.0" encoding="utf-8"?>
<ds:datastoreItem xmlns:ds="http://schemas.openxmlformats.org/officeDocument/2006/customXml" ds:itemID="{195DDD4B-597F-42EB-9111-FA95432E6D55}"/>
</file>

<file path=customXml/itemProps4.xml><?xml version="1.0" encoding="utf-8"?>
<ds:datastoreItem xmlns:ds="http://schemas.openxmlformats.org/officeDocument/2006/customXml" ds:itemID="{728C25AB-0011-4BF0-9CBA-54AFD92B5C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Sonu Shergill</dc:creator>
  <cp:keywords/>
  <dc:description/>
  <cp:lastModifiedBy>Sonu Shergill</cp:lastModifiedBy>
  <cp:revision>1</cp:revision>
  <dcterms:created xsi:type="dcterms:W3CDTF">2020-01-27T07:54:00Z</dcterms:created>
  <dcterms:modified xsi:type="dcterms:W3CDTF">2020-01-27T08:13:00Z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0x0101006E56B4D1795A2E4DB2F0B01679ED314A00F13F2017E0EC0F49A988CF5F8A765242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