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66" w:rsidRDefault="00505266" w:rsidP="00505266">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Sarah Richards [mailto:sarah@lavenderwind.com]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8:11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505266" w:rsidRDefault="00505266" w:rsidP="00505266"/>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March, 24, 2011 </w:t>
      </w:r>
    </w:p>
    <w:p w:rsidR="00505266" w:rsidRDefault="00505266" w:rsidP="00505266">
      <w:pPr>
        <w:rPr>
          <w:rFonts w:ascii="Helvetica" w:eastAsia="Times New Roman" w:hAnsi="Helvetica" w:cs="Helvetica"/>
          <w:sz w:val="17"/>
          <w:szCs w:val="17"/>
        </w:rPr>
      </w:pPr>
    </w:p>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PLEASE DOCKET</w:t>
      </w:r>
      <w:r>
        <w:rPr>
          <w:rStyle w:val="apple-tab-span"/>
          <w:rFonts w:ascii="Helvetica" w:eastAsia="Times New Roman" w:hAnsi="Helvetica" w:cs="Helvetica"/>
          <w:sz w:val="17"/>
          <w:szCs w:val="17"/>
        </w:rPr>
        <w:tab/>
      </w:r>
      <w:r>
        <w:rPr>
          <w:rFonts w:ascii="Helvetica" w:eastAsia="Times New Roman" w:hAnsi="Helvetica" w:cs="Helvetica"/>
          <w:sz w:val="17"/>
          <w:szCs w:val="17"/>
        </w:rPr>
        <w:t>T-101661</w:t>
      </w:r>
      <w:r>
        <w:rPr>
          <w:rStyle w:val="apple-tab-span"/>
          <w:rFonts w:ascii="Helvetica" w:eastAsia="Times New Roman" w:hAnsi="Helvetica" w:cs="Helvetica"/>
          <w:sz w:val="17"/>
          <w:szCs w:val="17"/>
        </w:rPr>
        <w:tab/>
      </w:r>
      <w:r>
        <w:rPr>
          <w:rFonts w:ascii="Helvetica" w:eastAsia="Times New Roman" w:hAnsi="Helvetica" w:cs="Helvetica"/>
          <w:sz w:val="17"/>
          <w:szCs w:val="17"/>
        </w:rPr>
        <w:t>and</w:t>
      </w:r>
      <w:r>
        <w:rPr>
          <w:rStyle w:val="apple-tab-span"/>
          <w:rFonts w:ascii="Helvetica" w:eastAsia="Times New Roman" w:hAnsi="Helvetica" w:cs="Helvetica"/>
          <w:sz w:val="17"/>
          <w:szCs w:val="17"/>
        </w:rPr>
        <w:tab/>
      </w:r>
      <w:r>
        <w:rPr>
          <w:rFonts w:ascii="Helvetica" w:eastAsia="Times New Roman" w:hAnsi="Helvetica" w:cs="Helvetica"/>
          <w:sz w:val="17"/>
          <w:szCs w:val="17"/>
        </w:rPr>
        <w:t>A-042090</w:t>
      </w:r>
    </w:p>
    <w:p w:rsidR="00505266" w:rsidRDefault="00505266" w:rsidP="00505266">
      <w:pPr>
        <w:rPr>
          <w:rFonts w:ascii="Helvetica" w:eastAsia="Times New Roman" w:hAnsi="Helvetica" w:cs="Helvetica"/>
          <w:sz w:val="17"/>
          <w:szCs w:val="17"/>
        </w:rPr>
      </w:pPr>
    </w:p>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Commissioners </w:t>
      </w:r>
    </w:p>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Washington Utilities and Transportation Commission </w:t>
      </w:r>
    </w:p>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Olympia, Washington</w:t>
      </w:r>
    </w:p>
    <w:p w:rsidR="00505266" w:rsidRDefault="00505266" w:rsidP="00505266">
      <w:pPr>
        <w:rPr>
          <w:rFonts w:ascii="Helvetica" w:eastAsia="Times New Roman" w:hAnsi="Helvetica" w:cs="Helvetica"/>
          <w:sz w:val="17"/>
          <w:szCs w:val="17"/>
        </w:rPr>
      </w:pPr>
    </w:p>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Re: Comments Docket T-101661 and Docket A-042090 Commissioners:</w:t>
      </w:r>
    </w:p>
    <w:p w:rsidR="00505266" w:rsidRDefault="00505266" w:rsidP="00505266">
      <w:pPr>
        <w:rPr>
          <w:rFonts w:ascii="Helvetica" w:eastAsia="Times New Roman" w:hAnsi="Helvetica" w:cs="Helvetica"/>
          <w:sz w:val="21"/>
          <w:szCs w:val="21"/>
        </w:rPr>
      </w:pPr>
    </w:p>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 xml:space="preserve">Whenever I need to fly out of SeaTac I use Whidbey </w:t>
      </w:r>
      <w:proofErr w:type="spellStart"/>
      <w:r>
        <w:rPr>
          <w:rFonts w:ascii="Helvetica" w:eastAsia="Times New Roman" w:hAnsi="Helvetica" w:cs="Helvetica"/>
          <w:sz w:val="17"/>
          <w:szCs w:val="17"/>
        </w:rPr>
        <w:t>Seatac</w:t>
      </w:r>
      <w:proofErr w:type="spellEnd"/>
      <w:r>
        <w:rPr>
          <w:rFonts w:ascii="Helvetica" w:eastAsia="Times New Roman" w:hAnsi="Helvetica" w:cs="Helvetica"/>
          <w:sz w:val="17"/>
          <w:szCs w:val="17"/>
        </w:rPr>
        <w:t xml:space="preserve"> Shuttle, as to many of my friends. They provide a much needed service to me and the community.  I do not understand your recent attempt to deny them the ability to recover spiking fuel costs via fuel surcharges. As a customer and as a previous president of Central Whidbey Chamber of Commerce I know Whidbey </w:t>
      </w:r>
      <w:proofErr w:type="spellStart"/>
      <w:r>
        <w:rPr>
          <w:rFonts w:ascii="Helvetica" w:eastAsia="Times New Roman" w:hAnsi="Helvetica" w:cs="Helvetica"/>
          <w:sz w:val="17"/>
          <w:szCs w:val="17"/>
        </w:rPr>
        <w:t>Seatac</w:t>
      </w:r>
      <w:proofErr w:type="spellEnd"/>
      <w:r>
        <w:rPr>
          <w:rFonts w:ascii="Helvetica" w:eastAsia="Times New Roman" w:hAnsi="Helvetica" w:cs="Helvetica"/>
          <w:sz w:val="17"/>
          <w:szCs w:val="17"/>
        </w:rPr>
        <w:t xml:space="preserve"> Shuttle is an integral part of our transportation system here on the Island and has provided quality, reliable service without a fare increase for the past six years. It allows me to travel to SeaTac without putting an additional car on the road for that trip. While I might not like fuel surcharges, they have permitted this company to provide me with a stable fare, which is important in these days of falling revenue and unstable costs in general. I urge you to consider the impact of policies that don't allow companies to recover the huge increases in costs they face when (as they are doing now) fuel prices escalate and avoid over-burdening small companies with regulations that are appropriate only for larger services.</w:t>
      </w:r>
    </w:p>
    <w:p w:rsidR="00505266" w:rsidRDefault="00505266" w:rsidP="00505266">
      <w:pPr>
        <w:rPr>
          <w:rFonts w:ascii="Helvetica" w:eastAsia="Times New Roman" w:hAnsi="Helvetica" w:cs="Helvetica"/>
          <w:sz w:val="17"/>
          <w:szCs w:val="17"/>
        </w:rPr>
      </w:pPr>
    </w:p>
    <w:p w:rsidR="00505266" w:rsidRDefault="00505266" w:rsidP="00505266">
      <w:pPr>
        <w:rPr>
          <w:rFonts w:ascii="Helvetica" w:eastAsia="Times New Roman" w:hAnsi="Helvetica" w:cs="Helvetica"/>
          <w:sz w:val="17"/>
          <w:szCs w:val="17"/>
        </w:rPr>
      </w:pPr>
      <w:r>
        <w:rPr>
          <w:rFonts w:ascii="Helvetica" w:eastAsia="Times New Roman" w:hAnsi="Helvetica" w:cs="Helvetica"/>
          <w:sz w:val="17"/>
          <w:szCs w:val="17"/>
        </w:rPr>
        <w:t>Very sincerely yours,</w:t>
      </w:r>
    </w:p>
    <w:p w:rsidR="00505266" w:rsidRDefault="00505266" w:rsidP="00505266">
      <w:pPr>
        <w:rPr>
          <w:rFonts w:ascii="Helvetica" w:eastAsia="Times New Roman" w:hAnsi="Helvetica" w:cs="Helvetica"/>
          <w:sz w:val="17"/>
          <w:szCs w:val="17"/>
        </w:rPr>
      </w:pPr>
    </w:p>
    <w:p w:rsidR="00505266" w:rsidRDefault="00505266" w:rsidP="00505266">
      <w:pPr>
        <w:rPr>
          <w:rFonts w:ascii="Helvetica" w:eastAsia="Times New Roman" w:hAnsi="Helvetica" w:cs="Helvetica"/>
          <w:color w:val="000000"/>
          <w:sz w:val="18"/>
          <w:szCs w:val="18"/>
        </w:rPr>
      </w:pPr>
      <w:r>
        <w:rPr>
          <w:rFonts w:ascii="Helvetica" w:eastAsia="Times New Roman" w:hAnsi="Helvetica" w:cs="Helvetica"/>
          <w:color w:val="000000"/>
          <w:sz w:val="18"/>
          <w:szCs w:val="18"/>
        </w:rPr>
        <w:t>Sarah Richards</w:t>
      </w:r>
    </w:p>
    <w:p w:rsidR="00505266" w:rsidRDefault="00505266" w:rsidP="00505266">
      <w:pPr>
        <w:rPr>
          <w:rFonts w:ascii="Helvetica" w:eastAsia="Times New Roman" w:hAnsi="Helvetica" w:cs="Helvetica"/>
          <w:color w:val="000000"/>
          <w:sz w:val="18"/>
          <w:szCs w:val="18"/>
        </w:rPr>
      </w:pPr>
      <w:r>
        <w:rPr>
          <w:rFonts w:ascii="Helvetica" w:eastAsia="Times New Roman" w:hAnsi="Helvetica" w:cs="Helvetica"/>
          <w:color w:val="000000"/>
          <w:sz w:val="18"/>
          <w:szCs w:val="18"/>
        </w:rPr>
        <w:t>Lavender Wind Farm</w:t>
      </w:r>
    </w:p>
    <w:p w:rsidR="00505266" w:rsidRDefault="00505266" w:rsidP="00505266">
      <w:pPr>
        <w:rPr>
          <w:rFonts w:ascii="Helvetica" w:eastAsia="Times New Roman" w:hAnsi="Helvetica" w:cs="Helvetica"/>
          <w:color w:val="000000"/>
          <w:sz w:val="18"/>
          <w:szCs w:val="18"/>
        </w:rPr>
      </w:pPr>
      <w:r>
        <w:rPr>
          <w:rStyle w:val="apple-style-span"/>
          <w:rFonts w:ascii="Helvetica" w:eastAsia="Times New Roman" w:hAnsi="Helvetica" w:cs="Helvetica"/>
          <w:color w:val="000000"/>
          <w:sz w:val="18"/>
          <w:szCs w:val="18"/>
        </w:rPr>
        <w:t xml:space="preserve">2530 </w:t>
      </w:r>
      <w:proofErr w:type="spellStart"/>
      <w:r>
        <w:rPr>
          <w:rStyle w:val="apple-style-span"/>
          <w:rFonts w:ascii="Helvetica" w:eastAsia="Times New Roman" w:hAnsi="Helvetica" w:cs="Helvetica"/>
          <w:color w:val="000000"/>
          <w:sz w:val="18"/>
          <w:szCs w:val="18"/>
        </w:rPr>
        <w:t>Darst</w:t>
      </w:r>
      <w:proofErr w:type="spellEnd"/>
      <w:r>
        <w:rPr>
          <w:rStyle w:val="apple-style-span"/>
          <w:rFonts w:ascii="Helvetica" w:eastAsia="Times New Roman" w:hAnsi="Helvetica" w:cs="Helvetica"/>
          <w:color w:val="000000"/>
          <w:sz w:val="18"/>
          <w:szCs w:val="18"/>
        </w:rPr>
        <w:t xml:space="preserve"> Rd.</w:t>
      </w:r>
    </w:p>
    <w:p w:rsidR="00505266" w:rsidRDefault="00505266" w:rsidP="00505266">
      <w:pPr>
        <w:rPr>
          <w:rFonts w:ascii="Helvetica" w:eastAsia="Times New Roman" w:hAnsi="Helvetica" w:cs="Helvetica"/>
          <w:color w:val="000000"/>
          <w:sz w:val="18"/>
          <w:szCs w:val="18"/>
        </w:rPr>
      </w:pPr>
      <w:r>
        <w:rPr>
          <w:rStyle w:val="apple-style-span"/>
          <w:rFonts w:ascii="Helvetica" w:eastAsia="Times New Roman" w:hAnsi="Helvetica" w:cs="Helvetica"/>
          <w:color w:val="000000"/>
          <w:sz w:val="18"/>
          <w:szCs w:val="18"/>
        </w:rPr>
        <w:t>Coupeville, WA  98239</w:t>
      </w:r>
    </w:p>
    <w:p w:rsidR="00505266" w:rsidRDefault="00505266" w:rsidP="00505266">
      <w:pPr>
        <w:rPr>
          <w:rFonts w:ascii="Helvetica" w:eastAsia="Times New Roman" w:hAnsi="Helvetica" w:cs="Helvetica"/>
          <w:color w:val="000000"/>
          <w:sz w:val="18"/>
          <w:szCs w:val="18"/>
        </w:rPr>
      </w:pPr>
    </w:p>
    <w:p w:rsidR="00505266" w:rsidRDefault="00505266" w:rsidP="00505266">
      <w:pPr>
        <w:rPr>
          <w:rFonts w:ascii="Helvetica" w:eastAsia="Times New Roman" w:hAnsi="Helvetica" w:cs="Helvetica"/>
          <w:color w:val="000000"/>
          <w:sz w:val="18"/>
          <w:szCs w:val="18"/>
        </w:rPr>
      </w:pP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5266"/>
    <w:rsid w:val="00066E9B"/>
    <w:rsid w:val="00116397"/>
    <w:rsid w:val="00132F59"/>
    <w:rsid w:val="00434BF3"/>
    <w:rsid w:val="00505266"/>
    <w:rsid w:val="00820D9C"/>
    <w:rsid w:val="00AB36E4"/>
    <w:rsid w:val="00AF51AD"/>
    <w:rsid w:val="00BB3919"/>
    <w:rsid w:val="00CB1551"/>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505266"/>
  </w:style>
  <w:style w:type="character" w:customStyle="1" w:styleId="apple-style-span">
    <w:name w:val="apple-style-span"/>
    <w:basedOn w:val="DefaultParagraphFont"/>
    <w:rsid w:val="00505266"/>
  </w:style>
</w:styles>
</file>

<file path=word/webSettings.xml><?xml version="1.0" encoding="utf-8"?>
<w:webSettings xmlns:r="http://schemas.openxmlformats.org/officeDocument/2006/relationships" xmlns:w="http://schemas.openxmlformats.org/wordprocessingml/2006/main">
  <w:divs>
    <w:div w:id="179582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957EE9-94A1-405C-B90F-1BABF53ADB7E}"/>
</file>

<file path=customXml/itemProps2.xml><?xml version="1.0" encoding="utf-8"?>
<ds:datastoreItem xmlns:ds="http://schemas.openxmlformats.org/officeDocument/2006/customXml" ds:itemID="{EB28B59D-7FD2-481B-8526-4E0183D359F3}"/>
</file>

<file path=customXml/itemProps3.xml><?xml version="1.0" encoding="utf-8"?>
<ds:datastoreItem xmlns:ds="http://schemas.openxmlformats.org/officeDocument/2006/customXml" ds:itemID="{5DFC464F-EE2B-4121-9812-7556F400C98D}"/>
</file>

<file path=customXml/itemProps4.xml><?xml version="1.0" encoding="utf-8"?>
<ds:datastoreItem xmlns:ds="http://schemas.openxmlformats.org/officeDocument/2006/customXml" ds:itemID="{FD9FBD4B-66FF-4B11-B1DC-7CF45E7C4610}"/>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2011-03-29T16:07:00Z</cp:lastPrinted>
  <dcterms:created xsi:type="dcterms:W3CDTF">2011-03-29T17:10:00Z</dcterms:created>
  <dcterms:modified xsi:type="dcterms:W3CDTF">2011-03-29T17:10:00Z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