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F419CCB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94BF2">
        <w:rPr>
          <w:rFonts w:ascii="Times New Roman" w:hAnsi="Times New Roman"/>
          <w:sz w:val="24"/>
        </w:rPr>
        <w:t>November 12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48E0B3B6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Pr="0037271B">
        <w:rPr>
          <w:rFonts w:ascii="Tms Rmn" w:hAnsi="Tms Rmn" w:cs="Tms Rmn"/>
          <w:sz w:val="24"/>
        </w:rPr>
        <w:t>In</w:t>
      </w:r>
      <w:r>
        <w:rPr>
          <w:rFonts w:ascii="Tms Rmn" w:hAnsi="Tms Rmn" w:cs="Tms Rmn"/>
          <w:i/>
          <w:sz w:val="24"/>
        </w:rPr>
        <w:t xml:space="preserve"> the Matter of Determining the Proper Carrier Classification of, and Complaint for Penalties against:  Blessed Limousine, Inc.</w:t>
      </w:r>
    </w:p>
    <w:p w14:paraId="6A3FDB7D" w14:textId="2BA09672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TE-151667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5BDB9897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two copies of the </w:t>
      </w:r>
      <w:r w:rsidRPr="00C94BF2">
        <w:rPr>
          <w:rFonts w:ascii="Times New Roman" w:hAnsi="Times New Roman"/>
          <w:sz w:val="24"/>
        </w:rPr>
        <w:t>exhibit list</w:t>
      </w:r>
      <w:r w:rsidR="004015C4">
        <w:rPr>
          <w:rFonts w:ascii="Times New Roman" w:hAnsi="Times New Roman"/>
          <w:sz w:val="24"/>
        </w:rPr>
        <w:t>,</w:t>
      </w:r>
      <w:r w:rsidRPr="00C94BF2">
        <w:rPr>
          <w:rFonts w:ascii="Times New Roman" w:hAnsi="Times New Roman"/>
          <w:sz w:val="24"/>
        </w:rPr>
        <w:t xml:space="preserve"> </w:t>
      </w:r>
      <w:r w:rsidR="009E771F">
        <w:rPr>
          <w:rFonts w:ascii="Times New Roman" w:hAnsi="Times New Roman"/>
          <w:sz w:val="24"/>
        </w:rPr>
        <w:t xml:space="preserve">the </w:t>
      </w:r>
      <w:bookmarkStart w:id="0" w:name="_GoBack"/>
      <w:bookmarkEnd w:id="0"/>
      <w:r w:rsidRPr="00C94BF2">
        <w:rPr>
          <w:rFonts w:ascii="Times New Roman" w:hAnsi="Times New Roman"/>
          <w:sz w:val="24"/>
        </w:rPr>
        <w:t xml:space="preserve">exhibits that Commission Staff intends to present at the upcoming hearing on November </w:t>
      </w:r>
      <w:r>
        <w:rPr>
          <w:rFonts w:ascii="Times New Roman" w:hAnsi="Times New Roman"/>
          <w:sz w:val="24"/>
        </w:rPr>
        <w:t>19</w:t>
      </w:r>
      <w:r w:rsidRPr="00C94BF2">
        <w:rPr>
          <w:rFonts w:ascii="Times New Roman" w:hAnsi="Times New Roman"/>
          <w:sz w:val="24"/>
        </w:rPr>
        <w:t>, 2015</w:t>
      </w:r>
      <w:r w:rsidR="004015C4">
        <w:rPr>
          <w:rFonts w:ascii="Times New Roman" w:hAnsi="Times New Roman"/>
          <w:sz w:val="24"/>
        </w:rPr>
        <w:t xml:space="preserve">, and a Certificate of Service.  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4D341F8F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37271B">
        <w:rPr>
          <w:rFonts w:ascii="Times New Roman" w:hAnsi="Times New Roman"/>
          <w:sz w:val="24"/>
        </w:rPr>
        <w:t>klg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098BBA9A" w:rsidR="00C94BF2" w:rsidRDefault="004015C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Parties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44F47"/>
    <w:rsid w:val="004803C8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A6280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2015-11-12T22:45:31+00:00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7F66F9-25AD-4526-8959-C154C87C4FF9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CF7F0A7E-D0D2-42EA-B892-113CC36BA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Gross, Krista (UTC)</cp:lastModifiedBy>
  <cp:revision>9</cp:revision>
  <cp:lastPrinted>2015-11-12T19:06:00Z</cp:lastPrinted>
  <dcterms:created xsi:type="dcterms:W3CDTF">2015-06-04T16:45:00Z</dcterms:created>
  <dcterms:modified xsi:type="dcterms:W3CDTF">2015-11-12T19:06:00Z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