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:rsidR="003D3402" w:rsidRPr="007247C9" w:rsidRDefault="00571452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February 11, 2016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AE3B29">
        <w:rPr>
          <w:rFonts w:ascii="Times New Roman" w:hAnsi="Times New Roman"/>
          <w:b/>
          <w:color w:val="000000"/>
        </w:rPr>
        <w:t>Docket UE-</w:t>
      </w:r>
      <w:r w:rsidR="002F0502">
        <w:rPr>
          <w:rFonts w:ascii="Times New Roman" w:hAnsi="Times New Roman"/>
          <w:b/>
          <w:color w:val="000000"/>
        </w:rPr>
        <w:t>143932</w:t>
      </w:r>
      <w:r w:rsidR="00AE3B29">
        <w:rPr>
          <w:rFonts w:ascii="Times New Roman" w:hAnsi="Times New Roman"/>
          <w:b/>
          <w:color w:val="000000"/>
        </w:rPr>
        <w:t>—</w:t>
      </w:r>
      <w:r w:rsidR="002F0502">
        <w:rPr>
          <w:rFonts w:ascii="Times New Roman" w:hAnsi="Times New Roman"/>
          <w:b/>
          <w:color w:val="000000"/>
        </w:rPr>
        <w:t xml:space="preserve">Pacific Power &amp; Light Company’s </w:t>
      </w:r>
      <w:r w:rsidR="00571452">
        <w:rPr>
          <w:rFonts w:ascii="Times New Roman" w:hAnsi="Times New Roman"/>
          <w:b/>
          <w:color w:val="000000"/>
        </w:rPr>
        <w:t>Response to the Walla Walla Country Club’s Alternative Motion to Extend Filing Date for Answer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Pacific Power &amp; Light Company</w:t>
      </w:r>
      <w:r w:rsidR="00206BBA">
        <w:rPr>
          <w:rFonts w:ascii="Times New Roman" w:hAnsi="Times New Roman"/>
          <w:color w:val="000000"/>
        </w:rPr>
        <w:t xml:space="preserve"> (Pacific Power)</w:t>
      </w:r>
      <w:r>
        <w:rPr>
          <w:rFonts w:ascii="Times New Roman" w:hAnsi="Times New Roman"/>
          <w:color w:val="000000"/>
        </w:rPr>
        <w:t xml:space="preserve">, a division of PacifiCorp, submits for filing </w:t>
      </w:r>
      <w:r w:rsidR="00796B4C">
        <w:rPr>
          <w:rFonts w:ascii="Times New Roman" w:hAnsi="Times New Roman"/>
          <w:color w:val="000000"/>
        </w:rPr>
        <w:t xml:space="preserve">its </w:t>
      </w:r>
      <w:r w:rsidR="00571452">
        <w:rPr>
          <w:rFonts w:ascii="Times New Roman" w:hAnsi="Times New Roman"/>
          <w:color w:val="000000"/>
        </w:rPr>
        <w:t>Response to the Walla Walla Country Club’s Alternative Motion to Extend Filing Date for Answer</w:t>
      </w:r>
      <w:r w:rsidR="00796B4C">
        <w:rPr>
          <w:rFonts w:ascii="Times New Roman" w:hAnsi="Times New Roman"/>
          <w:color w:val="000000"/>
        </w:rPr>
        <w:t xml:space="preserve"> in the above-referenced proceeding</w:t>
      </w:r>
      <w:r w:rsidR="00652F99">
        <w:rPr>
          <w:rFonts w:ascii="Times New Roman" w:hAnsi="Times New Roman"/>
          <w:color w:val="000000"/>
        </w:rPr>
        <w:t xml:space="preserve">.  </w:t>
      </w:r>
      <w:r w:rsidR="002F0502">
        <w:rPr>
          <w:rFonts w:ascii="Times New Roman" w:hAnsi="Times New Roman"/>
          <w:color w:val="000000"/>
        </w:rPr>
        <w:t xml:space="preserve"> </w:t>
      </w: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>Ariel Son, Manager, Regulatory Projects</w:t>
      </w:r>
      <w:r w:rsidR="003450EE" w:rsidRPr="007247C9">
        <w:rPr>
          <w:rFonts w:ascii="Times New Roman" w:hAnsi="Times New Roman"/>
          <w:color w:val="000000"/>
        </w:rPr>
        <w:t>, 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6F9D"/>
    <w:rsid w:val="000331C9"/>
    <w:rsid w:val="000A44AB"/>
    <w:rsid w:val="000E0E5D"/>
    <w:rsid w:val="00143C89"/>
    <w:rsid w:val="001561BA"/>
    <w:rsid w:val="00165064"/>
    <w:rsid w:val="00193293"/>
    <w:rsid w:val="001A75ED"/>
    <w:rsid w:val="00206BBA"/>
    <w:rsid w:val="0024010B"/>
    <w:rsid w:val="00285C7D"/>
    <w:rsid w:val="002A5871"/>
    <w:rsid w:val="002F0502"/>
    <w:rsid w:val="003037D8"/>
    <w:rsid w:val="0034008B"/>
    <w:rsid w:val="003450EE"/>
    <w:rsid w:val="003475FE"/>
    <w:rsid w:val="003544AB"/>
    <w:rsid w:val="00363C0B"/>
    <w:rsid w:val="00366A89"/>
    <w:rsid w:val="003913D5"/>
    <w:rsid w:val="003B0C49"/>
    <w:rsid w:val="003C25C8"/>
    <w:rsid w:val="003D3402"/>
    <w:rsid w:val="003F35A4"/>
    <w:rsid w:val="00416C5A"/>
    <w:rsid w:val="00483790"/>
    <w:rsid w:val="004B2A49"/>
    <w:rsid w:val="004C509C"/>
    <w:rsid w:val="004D0AD0"/>
    <w:rsid w:val="004E1358"/>
    <w:rsid w:val="00542984"/>
    <w:rsid w:val="00571452"/>
    <w:rsid w:val="00580FCF"/>
    <w:rsid w:val="005C23D2"/>
    <w:rsid w:val="005D4640"/>
    <w:rsid w:val="005E50DB"/>
    <w:rsid w:val="006252E9"/>
    <w:rsid w:val="00652F99"/>
    <w:rsid w:val="006656E7"/>
    <w:rsid w:val="00674355"/>
    <w:rsid w:val="006E661A"/>
    <w:rsid w:val="007247C9"/>
    <w:rsid w:val="0076598F"/>
    <w:rsid w:val="00771D5E"/>
    <w:rsid w:val="00796B4C"/>
    <w:rsid w:val="00797768"/>
    <w:rsid w:val="007B4B02"/>
    <w:rsid w:val="007C424C"/>
    <w:rsid w:val="007E17F4"/>
    <w:rsid w:val="00854CAD"/>
    <w:rsid w:val="00854E26"/>
    <w:rsid w:val="008D120F"/>
    <w:rsid w:val="0090702C"/>
    <w:rsid w:val="009111FB"/>
    <w:rsid w:val="00953E70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E3B29"/>
    <w:rsid w:val="00B04F10"/>
    <w:rsid w:val="00B107A2"/>
    <w:rsid w:val="00B21C04"/>
    <w:rsid w:val="00B228C6"/>
    <w:rsid w:val="00B71918"/>
    <w:rsid w:val="00BF2EE2"/>
    <w:rsid w:val="00C7799B"/>
    <w:rsid w:val="00C8435C"/>
    <w:rsid w:val="00C979FE"/>
    <w:rsid w:val="00CA1D96"/>
    <w:rsid w:val="00CB7541"/>
    <w:rsid w:val="00CE497C"/>
    <w:rsid w:val="00D55D36"/>
    <w:rsid w:val="00D57858"/>
    <w:rsid w:val="00D822BD"/>
    <w:rsid w:val="00DB7DAE"/>
    <w:rsid w:val="00DF1C3B"/>
    <w:rsid w:val="00E21AFD"/>
    <w:rsid w:val="00EE2907"/>
    <w:rsid w:val="00F40A92"/>
    <w:rsid w:val="00F51E17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2016-02-11T08:00:00+00:00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582B16-D408-44AB-B307-C83AF5F8FBCB}"/>
</file>

<file path=customXml/itemProps2.xml><?xml version="1.0" encoding="utf-8"?>
<ds:datastoreItem xmlns:ds="http://schemas.openxmlformats.org/officeDocument/2006/customXml" ds:itemID="{4A0F8B2E-7187-46BD-9FA7-3ABEAB3A6E92}"/>
</file>

<file path=customXml/itemProps3.xml><?xml version="1.0" encoding="utf-8"?>
<ds:datastoreItem xmlns:ds="http://schemas.openxmlformats.org/officeDocument/2006/customXml" ds:itemID="{8BB8730A-166E-480A-87D0-770817C519F5}"/>
</file>

<file path=customXml/itemProps4.xml><?xml version="1.0" encoding="utf-8"?>
<ds:datastoreItem xmlns:ds="http://schemas.openxmlformats.org/officeDocument/2006/customXml" ds:itemID="{CE93A69B-3D30-48E0-9836-AF30DC2DF3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2015-10-16T18:16:00Z</dcterms:created>
  <dcterms:modified xsi:type="dcterms:W3CDTF">2016-02-11T22:06:00Z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