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0E2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6490E2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6490E2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6490E2B" w14:textId="7CA6F65D" w:rsidR="00803373" w:rsidRPr="00EE457B" w:rsidRDefault="00EE457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 w:rsidRPr="00EE457B">
        <w:rPr>
          <w:rFonts w:ascii="Times New Roman" w:hAnsi="Times New Roman"/>
          <w:sz w:val="24"/>
        </w:rPr>
        <w:t>October 21, 2014</w:t>
      </w:r>
    </w:p>
    <w:p w14:paraId="26490E2C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6490E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2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6490E3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6490E3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6490E3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6490E3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6490E3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5" w14:textId="72EA0F69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450A60">
        <w:rPr>
          <w:rFonts w:ascii="Times New Roman" w:hAnsi="Times New Roman"/>
          <w:i/>
          <w:sz w:val="24"/>
        </w:rPr>
        <w:t xml:space="preserve">WUTC v. </w:t>
      </w:r>
      <w:r w:rsidR="00E610D4">
        <w:rPr>
          <w:rFonts w:ascii="Times New Roman" w:hAnsi="Times New Roman"/>
          <w:i/>
          <w:sz w:val="24"/>
        </w:rPr>
        <w:t xml:space="preserve">Waste Control, Inc. </w:t>
      </w:r>
    </w:p>
    <w:p w14:paraId="26490E36" w14:textId="219513D8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10D4">
        <w:rPr>
          <w:rFonts w:ascii="Times New Roman" w:hAnsi="Times New Roman"/>
          <w:sz w:val="24"/>
        </w:rPr>
        <w:t>Docket TG-140560</w:t>
      </w:r>
    </w:p>
    <w:p w14:paraId="26490E3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6490E3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6490E3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5E266514" w14:textId="11239797" w:rsidR="00E23E03" w:rsidRDefault="00E610D4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EE457B">
        <w:rPr>
          <w:rFonts w:ascii="Times New Roman" w:hAnsi="Times New Roman"/>
          <w:sz w:val="24"/>
        </w:rPr>
        <w:t>and two copies of Commission Staff’s Response to Bench Request No. 1</w:t>
      </w:r>
      <w:r w:rsidRPr="00391AFB">
        <w:rPr>
          <w:rFonts w:ascii="Times New Roman" w:hAnsi="Times New Roman"/>
          <w:sz w:val="24"/>
        </w:rPr>
        <w:t xml:space="preserve">.  </w:t>
      </w:r>
      <w:r w:rsidR="00D44DCC">
        <w:rPr>
          <w:rFonts w:ascii="Times New Roman" w:hAnsi="Times New Roman"/>
          <w:sz w:val="24"/>
        </w:rPr>
        <w:t xml:space="preserve"> The attachment labeled “staff external links with partial settlement.xls” lists the external links included in all relevant files and maps them to their source document.  Staff is available for a conference to explain or walk through the spreadsheet, if necessary.  </w:t>
      </w:r>
    </w:p>
    <w:p w14:paraId="709C50BB" w14:textId="77777777" w:rsidR="00E36DB4" w:rsidRDefault="00E36DB4" w:rsidP="000F19C7">
      <w:pPr>
        <w:widowControl/>
        <w:rPr>
          <w:rFonts w:ascii="Times New Roman" w:hAnsi="Times New Roman"/>
          <w:sz w:val="24"/>
        </w:rPr>
      </w:pPr>
    </w:p>
    <w:p w14:paraId="26490E3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6490E3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3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6490E40" w14:textId="40EE15B0" w:rsidR="00813052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BRETT P. SHEARER</w:t>
      </w:r>
    </w:p>
    <w:p w14:paraId="26490E4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6490E4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1069143F" w14:textId="764E0079" w:rsidR="00EE457B" w:rsidRPr="00391AFB" w:rsidRDefault="00EE457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26490E4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6490E45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77B0"/>
    <w:rsid w:val="00073FE5"/>
    <w:rsid w:val="000802F4"/>
    <w:rsid w:val="000F19C7"/>
    <w:rsid w:val="00115ED1"/>
    <w:rsid w:val="001C55F2"/>
    <w:rsid w:val="001E0E86"/>
    <w:rsid w:val="001E37F4"/>
    <w:rsid w:val="00206092"/>
    <w:rsid w:val="002C5D32"/>
    <w:rsid w:val="003213C6"/>
    <w:rsid w:val="00376763"/>
    <w:rsid w:val="00391AFB"/>
    <w:rsid w:val="00444F47"/>
    <w:rsid w:val="00450A60"/>
    <w:rsid w:val="0046172F"/>
    <w:rsid w:val="00514D48"/>
    <w:rsid w:val="006114AE"/>
    <w:rsid w:val="00711347"/>
    <w:rsid w:val="0075339A"/>
    <w:rsid w:val="007A72CF"/>
    <w:rsid w:val="00803373"/>
    <w:rsid w:val="00813052"/>
    <w:rsid w:val="00860654"/>
    <w:rsid w:val="00932002"/>
    <w:rsid w:val="00A57448"/>
    <w:rsid w:val="00AB3174"/>
    <w:rsid w:val="00B15BC4"/>
    <w:rsid w:val="00B53D8A"/>
    <w:rsid w:val="00B826BD"/>
    <w:rsid w:val="00C254B3"/>
    <w:rsid w:val="00C85063"/>
    <w:rsid w:val="00D241B2"/>
    <w:rsid w:val="00D313BD"/>
    <w:rsid w:val="00D44DCC"/>
    <w:rsid w:val="00DE2032"/>
    <w:rsid w:val="00E23E03"/>
    <w:rsid w:val="00E36DB4"/>
    <w:rsid w:val="00E610D4"/>
    <w:rsid w:val="00EE430E"/>
    <w:rsid w:val="00EE457B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6490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2014-10-21T07:00:00+00:00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171C0B-B82F-462C-A6F2-9E0A3814B1D8}"/>
</file>

<file path=customXml/itemProps2.xml><?xml version="1.0" encoding="utf-8"?>
<ds:datastoreItem xmlns:ds="http://schemas.openxmlformats.org/officeDocument/2006/customXml" ds:itemID="{5B0E327A-9C65-4A7B-8A33-AB6A85C2EE29}"/>
</file>

<file path=customXml/itemProps3.xml><?xml version="1.0" encoding="utf-8"?>
<ds:datastoreItem xmlns:ds="http://schemas.openxmlformats.org/officeDocument/2006/customXml" ds:itemID="{397F0707-C529-487C-BB06-9E975E40B7BC}"/>
</file>

<file path=customXml/itemProps4.xml><?xml version="1.0" encoding="utf-8"?>
<ds:datastoreItem xmlns:ds="http://schemas.openxmlformats.org/officeDocument/2006/customXml" ds:itemID="{50F6B33B-C6ED-4518-84CA-BC235791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Shearer, Brett (UTC)</cp:lastModifiedBy>
  <cp:revision>4</cp:revision>
  <cp:lastPrinted>2011-09-29T21:05:00Z</cp:lastPrinted>
  <dcterms:created xsi:type="dcterms:W3CDTF">2014-10-21T22:37:00Z</dcterms:created>
  <dcterms:modified xsi:type="dcterms:W3CDTF">2014-10-21T22:44:00Z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0x0101006E56B4D1795A2E4DB2F0B01679ED314A00D2190E13D69736428DC0AA09A9BE07E0</vt:lpwstr>
  </property>
  <property fmtid="{D5CDD505-2E9C-101B-9397-08002B2CF9AE}" pid="3" name="_docset_NoMedatataSyncRequired">
    <vt:lpwstr>False</vt:lpwstr>
  </property>
</Properties>
</file>