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CB" w:rsidRDefault="00F53ECB" w:rsidP="00F53EC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Pspina02@aol.com [mailto:Pspina02@aol.com]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4:33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F53ECB" w:rsidRDefault="00F53ECB" w:rsidP="00F53ECB"/>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March 29, 2011</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PLEASE DOCKET   T-101661 and A-042090</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Commissioners</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Washington Utilities and Transportation Commission</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Olympia, WA</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RE:    Comments Docket T-101661 and Docket A-042090</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Commissioners:</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xml:space="preserve">I am a resident of Whidbey Island, Washington.  I have no connection with or relationship with the Whidbey </w:t>
      </w:r>
      <w:proofErr w:type="spellStart"/>
      <w:r>
        <w:rPr>
          <w:rFonts w:ascii="Arial" w:eastAsia="Times New Roman" w:hAnsi="Arial" w:cs="Arial"/>
          <w:color w:val="000000"/>
          <w:sz w:val="20"/>
          <w:szCs w:val="20"/>
        </w:rPr>
        <w:t>Seatac</w:t>
      </w:r>
      <w:proofErr w:type="spellEnd"/>
      <w:r>
        <w:rPr>
          <w:rFonts w:ascii="Arial" w:eastAsia="Times New Roman" w:hAnsi="Arial" w:cs="Arial"/>
          <w:color w:val="000000"/>
          <w:sz w:val="20"/>
          <w:szCs w:val="20"/>
        </w:rPr>
        <w:t xml:space="preserve"> Shuttle, its owners or employees whatsoever, except that I use their service to go to and from the airport.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xml:space="preserve">I am outraged that in these extremely difficult times for Washington State residents and small business you would ignore the Governor's Executive Order to not impose additional regulations upon Washington's small businesses and change the rules with regard to fuel surcharges.  How can you possibly justify eliminating the Whidbey </w:t>
      </w:r>
      <w:proofErr w:type="spellStart"/>
      <w:r>
        <w:rPr>
          <w:rFonts w:ascii="Arial" w:eastAsia="Times New Roman" w:hAnsi="Arial" w:cs="Arial"/>
          <w:color w:val="000000"/>
          <w:sz w:val="20"/>
          <w:szCs w:val="20"/>
        </w:rPr>
        <w:t>Seatac</w:t>
      </w:r>
      <w:proofErr w:type="spellEnd"/>
      <w:r>
        <w:rPr>
          <w:rFonts w:ascii="Arial" w:eastAsia="Times New Roman" w:hAnsi="Arial" w:cs="Arial"/>
          <w:color w:val="000000"/>
          <w:sz w:val="20"/>
          <w:szCs w:val="20"/>
        </w:rPr>
        <w:t xml:space="preserve"> Shuttle's ability to recoup a portion of its increased fuel costs?  Do you really think the result will be good for Washington residents who use the Shuttle's services?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xml:space="preserve">It won't be!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If the Shuttle cannot offset its rising fuel costs it will not be able to remain in business.  If it goes out of business then I will have to drive to the airport.  Not only will my personal cost to do that be increased (you will not have protected me) but it will mean a lot more traffic on the roads overall, more fuel usage and more pollution.  In an era when state government encourages us to car pool, your short-sighted policy will have the inevitable result of doing just the opposite.</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xml:space="preserve">I strongly encourage you to reconsider this policy change.  Let the procedures under which Whidbey </w:t>
      </w:r>
      <w:proofErr w:type="spellStart"/>
      <w:r>
        <w:rPr>
          <w:rFonts w:ascii="Arial" w:eastAsia="Times New Roman" w:hAnsi="Arial" w:cs="Arial"/>
          <w:color w:val="000000"/>
          <w:sz w:val="20"/>
          <w:szCs w:val="20"/>
        </w:rPr>
        <w:t>Seatac</w:t>
      </w:r>
      <w:proofErr w:type="spellEnd"/>
      <w:r>
        <w:rPr>
          <w:rFonts w:ascii="Arial" w:eastAsia="Times New Roman" w:hAnsi="Arial" w:cs="Arial"/>
          <w:color w:val="000000"/>
          <w:sz w:val="20"/>
          <w:szCs w:val="20"/>
        </w:rPr>
        <w:t xml:space="preserve"> Shuttle and other airport shuttle providers have operated with regard to fuel surcharges remain in effect and unchanged.  We need the service they provide and do not mind paying our fair share of fuel costs.</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xml:space="preserve">Paula </w:t>
      </w:r>
      <w:proofErr w:type="spellStart"/>
      <w:r>
        <w:rPr>
          <w:rFonts w:ascii="Arial" w:eastAsia="Times New Roman" w:hAnsi="Arial" w:cs="Arial"/>
          <w:color w:val="000000"/>
          <w:sz w:val="20"/>
          <w:szCs w:val="20"/>
        </w:rPr>
        <w:t>Spina</w:t>
      </w:r>
      <w:proofErr w:type="spellEnd"/>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1025 Crockett Farm Road</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Coupeville, WA 98239</w:t>
      </w:r>
    </w:p>
    <w:p w:rsidR="00F53ECB" w:rsidRDefault="00F53ECB" w:rsidP="00F53ECB">
      <w:pPr>
        <w:rPr>
          <w:rFonts w:ascii="Arial" w:eastAsia="Times New Roman" w:hAnsi="Arial" w:cs="Arial"/>
          <w:color w:val="000000"/>
          <w:sz w:val="20"/>
          <w:szCs w:val="20"/>
        </w:rPr>
      </w:pPr>
      <w:r>
        <w:rPr>
          <w:rFonts w:ascii="Arial" w:eastAsia="Times New Roman" w:hAnsi="Arial" w:cs="Arial"/>
          <w:color w:val="000000"/>
          <w:sz w:val="20"/>
          <w:szCs w:val="20"/>
        </w:rP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ECB"/>
    <w:rsid w:val="00116397"/>
    <w:rsid w:val="00132F59"/>
    <w:rsid w:val="002E3481"/>
    <w:rsid w:val="00434BF3"/>
    <w:rsid w:val="00AB36E4"/>
    <w:rsid w:val="00AF51AD"/>
    <w:rsid w:val="00BB3919"/>
    <w:rsid w:val="00DB2373"/>
    <w:rsid w:val="00E24331"/>
    <w:rsid w:val="00F01BAA"/>
    <w:rsid w:val="00F53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C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3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1B6579-0EB1-4286-8C55-09CB5EEF8411}"/>
</file>

<file path=customXml/itemProps2.xml><?xml version="1.0" encoding="utf-8"?>
<ds:datastoreItem xmlns:ds="http://schemas.openxmlformats.org/officeDocument/2006/customXml" ds:itemID="{881F9A33-7E8A-41A2-8030-10799BE83280}"/>
</file>

<file path=customXml/itemProps3.xml><?xml version="1.0" encoding="utf-8"?>
<ds:datastoreItem xmlns:ds="http://schemas.openxmlformats.org/officeDocument/2006/customXml" ds:itemID="{C3CD7643-F2AC-419E-B1E8-5AD48D24C249}"/>
</file>

<file path=customXml/itemProps4.xml><?xml version="1.0" encoding="utf-8"?>
<ds:datastoreItem xmlns:ds="http://schemas.openxmlformats.org/officeDocument/2006/customXml" ds:itemID="{A5E4577D-AEDC-4F30-8597-5495244185B5}"/>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2011-03-30T15:40:00Z</cp:lastPrinted>
  <dcterms:created xsi:type="dcterms:W3CDTF">2011-03-30T15:40:00Z</dcterms:created>
  <dcterms:modified xsi:type="dcterms:W3CDTF">2011-03-30T15:41:00Z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