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CD60DE" w:rsidRDefault="00CD60DE">
      <w:pPr>
        <w:jc w:val="both"/>
        <w:rPr>
          <w:i/>
          <w:sz w:val="24"/>
        </w:rPr>
      </w:pPr>
      <w:r w:rsidRPr="00CD60DE">
        <w:rPr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796EB5">
      <w:pPr>
        <w:jc w:val="both"/>
        <w:rPr>
          <w:sz w:val="24"/>
        </w:rPr>
      </w:pPr>
      <w:r>
        <w:rPr>
          <w:sz w:val="24"/>
        </w:rPr>
        <w:t>September 21</w:t>
      </w:r>
      <w:r w:rsidR="00F620E5">
        <w:rPr>
          <w:sz w:val="24"/>
        </w:rPr>
        <w:t>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F620E5" w:rsidRDefault="00F620E5">
      <w:pPr>
        <w:jc w:val="both"/>
        <w:rPr>
          <w:sz w:val="24"/>
        </w:rPr>
      </w:pPr>
      <w:r>
        <w:rPr>
          <w:sz w:val="24"/>
        </w:rPr>
        <w:t xml:space="preserve">Re: Docket Nos. UE-110876 and UG-110877 – </w:t>
      </w:r>
      <w:r w:rsidR="00974BC4">
        <w:rPr>
          <w:sz w:val="24"/>
        </w:rPr>
        <w:t>Customer Notice</w:t>
      </w:r>
    </w:p>
    <w:p w:rsidR="00F620E5" w:rsidRDefault="00F620E5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90423B" w:rsidRDefault="0090423B">
      <w:pPr>
        <w:jc w:val="both"/>
        <w:rPr>
          <w:sz w:val="24"/>
        </w:rPr>
      </w:pPr>
    </w:p>
    <w:p w:rsidR="002E4C90" w:rsidRDefault="00F620E5" w:rsidP="0090423B">
      <w:pPr>
        <w:ind w:right="-360"/>
        <w:jc w:val="both"/>
        <w:rPr>
          <w:sz w:val="24"/>
          <w:szCs w:val="24"/>
        </w:rPr>
      </w:pPr>
      <w:r w:rsidRPr="00974BC4">
        <w:rPr>
          <w:sz w:val="24"/>
          <w:szCs w:val="24"/>
        </w:rPr>
        <w:t xml:space="preserve">In compliance with WAC 480-100-198 and 480-90-198, </w:t>
      </w:r>
      <w:r w:rsidR="00974BC4" w:rsidRPr="00974BC4">
        <w:rPr>
          <w:sz w:val="24"/>
          <w:szCs w:val="24"/>
        </w:rPr>
        <w:t>Avista Utilities submits for filing a copy of the customer notice in the above referenced Dockets.</w:t>
      </w:r>
      <w:r w:rsidRPr="00974BC4">
        <w:rPr>
          <w:sz w:val="24"/>
          <w:szCs w:val="24"/>
        </w:rPr>
        <w:t xml:space="preserve"> </w:t>
      </w:r>
      <w:r w:rsidR="00796EB5">
        <w:rPr>
          <w:sz w:val="24"/>
          <w:szCs w:val="24"/>
        </w:rPr>
        <w:t>T</w:t>
      </w:r>
      <w:r w:rsidR="00974BC4" w:rsidRPr="00974BC4">
        <w:rPr>
          <w:sz w:val="24"/>
          <w:szCs w:val="24"/>
        </w:rPr>
        <w:t xml:space="preserve">he notice was prepared </w:t>
      </w:r>
      <w:r w:rsidR="00796EB5">
        <w:rPr>
          <w:sz w:val="24"/>
          <w:szCs w:val="24"/>
        </w:rPr>
        <w:t xml:space="preserve">consistent with WAC 480-100-197 </w:t>
      </w:r>
      <w:r w:rsidR="00974BC4" w:rsidRPr="00974BC4">
        <w:rPr>
          <w:sz w:val="24"/>
          <w:szCs w:val="24"/>
        </w:rPr>
        <w:t>and includes the information</w:t>
      </w:r>
      <w:r w:rsidR="00974BC4">
        <w:rPr>
          <w:sz w:val="24"/>
          <w:szCs w:val="24"/>
        </w:rPr>
        <w:t xml:space="preserve"> </w:t>
      </w:r>
      <w:r w:rsidR="00974BC4" w:rsidRPr="00974BC4">
        <w:rPr>
          <w:sz w:val="24"/>
          <w:szCs w:val="24"/>
        </w:rPr>
        <w:t xml:space="preserve">required by WAC 480-100-194(4). </w:t>
      </w:r>
      <w:r w:rsidR="00974BC4">
        <w:rPr>
          <w:sz w:val="24"/>
          <w:szCs w:val="24"/>
        </w:rPr>
        <w:t>Avista</w:t>
      </w:r>
      <w:r w:rsidR="00974BC4" w:rsidRPr="00974BC4">
        <w:rPr>
          <w:sz w:val="24"/>
          <w:szCs w:val="24"/>
        </w:rPr>
        <w:t xml:space="preserve"> serves approximately 235,820 </w:t>
      </w:r>
      <w:r w:rsidR="00974BC4">
        <w:rPr>
          <w:sz w:val="24"/>
          <w:szCs w:val="24"/>
        </w:rPr>
        <w:t xml:space="preserve">electric and </w:t>
      </w:r>
      <w:r w:rsidR="00974BC4" w:rsidRPr="00974BC4">
        <w:rPr>
          <w:sz w:val="24"/>
          <w:szCs w:val="24"/>
        </w:rPr>
        <w:t>148,247</w:t>
      </w:r>
      <w:r w:rsidR="00974BC4">
        <w:rPr>
          <w:sz w:val="24"/>
          <w:szCs w:val="24"/>
        </w:rPr>
        <w:t xml:space="preserve"> natural gas </w:t>
      </w:r>
      <w:r w:rsidR="00974BC4" w:rsidRPr="00974BC4">
        <w:rPr>
          <w:sz w:val="24"/>
          <w:szCs w:val="24"/>
        </w:rPr>
        <w:t>customers in</w:t>
      </w:r>
      <w:r w:rsidR="00974BC4">
        <w:rPr>
          <w:sz w:val="24"/>
          <w:szCs w:val="24"/>
        </w:rPr>
        <w:t xml:space="preserve"> the state of </w:t>
      </w:r>
      <w:r w:rsidR="00974BC4" w:rsidRPr="00974BC4">
        <w:rPr>
          <w:sz w:val="24"/>
          <w:szCs w:val="24"/>
        </w:rPr>
        <w:t xml:space="preserve">Washington that may be affected by the proposed rate increase. The customer notice </w:t>
      </w:r>
      <w:r w:rsidR="005864F0">
        <w:rPr>
          <w:sz w:val="24"/>
          <w:szCs w:val="24"/>
        </w:rPr>
        <w:t xml:space="preserve">has </w:t>
      </w:r>
      <w:r w:rsidR="00B057AB">
        <w:rPr>
          <w:sz w:val="24"/>
          <w:szCs w:val="24"/>
        </w:rPr>
        <w:t xml:space="preserve">been posted to the Company’s website and </w:t>
      </w:r>
      <w:r w:rsidR="00974BC4" w:rsidRPr="00974BC4">
        <w:rPr>
          <w:sz w:val="24"/>
          <w:szCs w:val="24"/>
        </w:rPr>
        <w:t>will be included in customer bills st</w:t>
      </w:r>
      <w:r w:rsidR="00974BC4">
        <w:rPr>
          <w:sz w:val="24"/>
          <w:szCs w:val="24"/>
        </w:rPr>
        <w:t>arting no later than September 28, 2011</w:t>
      </w:r>
      <w:r w:rsidR="00974BC4" w:rsidRPr="00974BC4">
        <w:rPr>
          <w:sz w:val="24"/>
          <w:szCs w:val="24"/>
        </w:rPr>
        <w:t>. All customers will</w:t>
      </w:r>
      <w:r w:rsidR="00974BC4">
        <w:rPr>
          <w:sz w:val="24"/>
          <w:szCs w:val="24"/>
        </w:rPr>
        <w:t xml:space="preserve"> </w:t>
      </w:r>
      <w:r w:rsidR="00974BC4" w:rsidRPr="00974BC4">
        <w:rPr>
          <w:sz w:val="24"/>
          <w:szCs w:val="24"/>
        </w:rPr>
        <w:t>have received the bill insert after the 30-day bill cycle is complete, approximately two weeks</w:t>
      </w:r>
      <w:r w:rsidR="00974BC4">
        <w:rPr>
          <w:sz w:val="24"/>
          <w:szCs w:val="24"/>
        </w:rPr>
        <w:t xml:space="preserve"> </w:t>
      </w:r>
      <w:r w:rsidR="00974BC4" w:rsidRPr="00974BC4">
        <w:rPr>
          <w:sz w:val="24"/>
          <w:szCs w:val="24"/>
        </w:rPr>
        <w:t>prior to the public meeting</w:t>
      </w:r>
      <w:r w:rsidR="00974BC4">
        <w:rPr>
          <w:sz w:val="24"/>
          <w:szCs w:val="24"/>
        </w:rPr>
        <w:t>s</w:t>
      </w:r>
      <w:r w:rsidR="00974BC4" w:rsidRPr="00974BC4">
        <w:rPr>
          <w:sz w:val="24"/>
          <w:szCs w:val="24"/>
        </w:rPr>
        <w:t xml:space="preserve"> scheduled for </w:t>
      </w:r>
      <w:r w:rsidR="00974BC4">
        <w:rPr>
          <w:sz w:val="24"/>
          <w:szCs w:val="24"/>
        </w:rPr>
        <w:t>November 8</w:t>
      </w:r>
      <w:r w:rsidR="00974BC4" w:rsidRPr="00974BC4">
        <w:rPr>
          <w:sz w:val="24"/>
          <w:szCs w:val="24"/>
          <w:vertAlign w:val="superscript"/>
        </w:rPr>
        <w:t>th</w:t>
      </w:r>
      <w:r w:rsidR="00974BC4">
        <w:rPr>
          <w:sz w:val="24"/>
          <w:szCs w:val="24"/>
        </w:rPr>
        <w:t xml:space="preserve"> and 9</w:t>
      </w:r>
      <w:r w:rsidR="00974BC4" w:rsidRPr="00974BC4">
        <w:rPr>
          <w:sz w:val="24"/>
          <w:szCs w:val="24"/>
          <w:vertAlign w:val="superscript"/>
        </w:rPr>
        <w:t>th</w:t>
      </w:r>
      <w:r w:rsidR="00974BC4">
        <w:rPr>
          <w:sz w:val="24"/>
          <w:szCs w:val="24"/>
        </w:rPr>
        <w:t>, 2011</w:t>
      </w:r>
      <w:r w:rsidR="00974BC4" w:rsidRPr="00974BC4">
        <w:rPr>
          <w:sz w:val="24"/>
          <w:szCs w:val="24"/>
        </w:rPr>
        <w:t>.</w:t>
      </w:r>
      <w:r w:rsidR="0090423B">
        <w:rPr>
          <w:sz w:val="24"/>
          <w:szCs w:val="24"/>
        </w:rPr>
        <w:t xml:space="preserve"> The Company will release to </w:t>
      </w:r>
      <w:r w:rsidR="0090423B" w:rsidRPr="0090423B">
        <w:rPr>
          <w:sz w:val="24"/>
          <w:szCs w:val="24"/>
        </w:rPr>
        <w:t>the media (radio, television, and newspapers)</w:t>
      </w:r>
      <w:r w:rsidR="0090423B">
        <w:rPr>
          <w:sz w:val="24"/>
          <w:szCs w:val="24"/>
        </w:rPr>
        <w:t xml:space="preserve"> the information related to the upcoming public hearings.</w:t>
      </w:r>
    </w:p>
    <w:p w:rsidR="005864F0" w:rsidRDefault="005864F0" w:rsidP="00974BC4">
      <w:pPr>
        <w:jc w:val="both"/>
        <w:rPr>
          <w:sz w:val="24"/>
          <w:szCs w:val="24"/>
        </w:rPr>
      </w:pPr>
    </w:p>
    <w:p w:rsidR="005864F0" w:rsidRPr="00B057AB" w:rsidRDefault="005864F0" w:rsidP="0090423B">
      <w:pPr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90423B">
        <w:rPr>
          <w:sz w:val="24"/>
          <w:szCs w:val="24"/>
        </w:rPr>
        <w:t xml:space="preserve">attached is a copy of </w:t>
      </w:r>
      <w:r w:rsidR="00B057AB">
        <w:rPr>
          <w:sz w:val="24"/>
          <w:szCs w:val="24"/>
        </w:rPr>
        <w:t>the Co</w:t>
      </w:r>
      <w:r w:rsidR="0090423B">
        <w:rPr>
          <w:sz w:val="24"/>
          <w:szCs w:val="24"/>
        </w:rPr>
        <w:t>mpany’s news release sent out on May 16, 2011, coincid</w:t>
      </w:r>
      <w:r w:rsidR="006F7EB2">
        <w:rPr>
          <w:sz w:val="24"/>
          <w:szCs w:val="24"/>
        </w:rPr>
        <w:t>ent with the Company’s filing, and a</w:t>
      </w:r>
      <w:r w:rsidR="0090423B">
        <w:rPr>
          <w:sz w:val="24"/>
          <w:szCs w:val="24"/>
        </w:rPr>
        <w:t xml:space="preserve"> </w:t>
      </w:r>
      <w:proofErr w:type="gramStart"/>
      <w:r w:rsidR="0090423B">
        <w:rPr>
          <w:sz w:val="24"/>
          <w:szCs w:val="24"/>
        </w:rPr>
        <w:t>copy  of</w:t>
      </w:r>
      <w:proofErr w:type="gramEnd"/>
      <w:r w:rsidR="0090423B">
        <w:rPr>
          <w:sz w:val="24"/>
          <w:szCs w:val="24"/>
        </w:rPr>
        <w:t xml:space="preserve">  Avista’s </w:t>
      </w:r>
      <w:r>
        <w:rPr>
          <w:sz w:val="24"/>
          <w:szCs w:val="24"/>
        </w:rPr>
        <w:t xml:space="preserve"> “Notice of Tariff Change” </w:t>
      </w:r>
      <w:r w:rsidR="0090423B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was posted, along with the Company’s entire case </w:t>
      </w:r>
      <w:r w:rsidR="0090423B">
        <w:rPr>
          <w:sz w:val="24"/>
          <w:szCs w:val="24"/>
        </w:rPr>
        <w:t>on</w:t>
      </w:r>
      <w:r>
        <w:rPr>
          <w:sz w:val="24"/>
          <w:szCs w:val="24"/>
        </w:rPr>
        <w:t>: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hyperlink r:id="rId9" w:history="1">
        <w:r w:rsidRPr="00B057AB">
          <w:rPr>
            <w:rStyle w:val="Hyperlink"/>
            <w:sz w:val="24"/>
            <w:szCs w:val="24"/>
          </w:rPr>
          <w:t>http://www.avistautilities.com/services/energypricing/wa/Pages/default.aspx</w:t>
        </w:r>
      </w:hyperlink>
      <w:r w:rsidRPr="00B057AB">
        <w:rPr>
          <w:color w:val="1F497D"/>
          <w:sz w:val="24"/>
          <w:szCs w:val="24"/>
        </w:rPr>
        <w:t xml:space="preserve">. </w:t>
      </w:r>
    </w:p>
    <w:p w:rsidR="00974BC4" w:rsidRDefault="00974BC4" w:rsidP="0090423B">
      <w:pPr>
        <w:jc w:val="both"/>
        <w:rPr>
          <w:sz w:val="24"/>
          <w:szCs w:val="24"/>
        </w:rPr>
      </w:pPr>
    </w:p>
    <w:p w:rsidR="00974BC4" w:rsidRPr="00974BC4" w:rsidRDefault="00D464E6" w:rsidP="00974BC4">
      <w:pPr>
        <w:jc w:val="both"/>
        <w:rPr>
          <w:sz w:val="24"/>
          <w:szCs w:val="24"/>
        </w:rPr>
      </w:pPr>
      <w:r>
        <w:rPr>
          <w:sz w:val="24"/>
          <w:szCs w:val="24"/>
        </w:rPr>
        <w:t>The attached notice has been reviewed by Commission Staff and Public Counsel.</w:t>
      </w:r>
    </w:p>
    <w:p w:rsidR="00F620E5" w:rsidRPr="002E4C90" w:rsidRDefault="00F620E5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974BC4">
        <w:rPr>
          <w:sz w:val="24"/>
          <w:szCs w:val="24"/>
        </w:rPr>
        <w:t xml:space="preserve">Linda Gervais </w:t>
      </w:r>
      <w:r w:rsidRPr="002E4C90">
        <w:rPr>
          <w:sz w:val="24"/>
          <w:szCs w:val="24"/>
        </w:rPr>
        <w:t xml:space="preserve">at (509) </w:t>
      </w:r>
      <w:r w:rsidR="00B15816" w:rsidRPr="002E4C90">
        <w:rPr>
          <w:sz w:val="24"/>
          <w:szCs w:val="24"/>
        </w:rPr>
        <w:t>495-</w:t>
      </w:r>
      <w:r w:rsidR="0088729D">
        <w:rPr>
          <w:sz w:val="24"/>
          <w:szCs w:val="24"/>
        </w:rPr>
        <w:t>4975</w:t>
      </w:r>
      <w:r w:rsidR="00974BC4">
        <w:rPr>
          <w:sz w:val="24"/>
          <w:szCs w:val="24"/>
        </w:rPr>
        <w:t xml:space="preserve"> or Patrick Ehrbar at (509) 495-8620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6F7EB2" w:rsidRDefault="006F7EB2" w:rsidP="006F7EB2">
      <w:r>
        <w:rPr>
          <w:noProof/>
        </w:rPr>
        <w:drawing>
          <wp:inline distT="0" distB="0" distL="0" distR="0">
            <wp:extent cx="16002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21" w:rsidRDefault="00974BC4">
      <w:pPr>
        <w:jc w:val="both"/>
        <w:rPr>
          <w:sz w:val="24"/>
          <w:szCs w:val="24"/>
        </w:rPr>
      </w:pPr>
      <w:r>
        <w:rPr>
          <w:sz w:val="24"/>
          <w:szCs w:val="24"/>
        </w:rPr>
        <w:t>Vice President, State &amp; Federal Regulation</w:t>
      </w:r>
    </w:p>
    <w:p w:rsidR="0088729D" w:rsidRPr="00974BC4" w:rsidRDefault="002C67B6">
      <w:pPr>
        <w:jc w:val="both"/>
        <w:rPr>
          <w:sz w:val="24"/>
          <w:szCs w:val="24"/>
          <w:lang w:val="fr-FR"/>
        </w:rPr>
      </w:pPr>
      <w:r w:rsidRPr="00974BC4">
        <w:rPr>
          <w:sz w:val="24"/>
          <w:szCs w:val="24"/>
          <w:lang w:val="fr-FR"/>
        </w:rPr>
        <w:t>Avista Utilities</w:t>
      </w:r>
    </w:p>
    <w:p w:rsidR="00B14584" w:rsidRPr="006F7EB2" w:rsidRDefault="0068783A" w:rsidP="006F7EB2">
      <w:pPr>
        <w:jc w:val="both"/>
        <w:rPr>
          <w:sz w:val="24"/>
          <w:szCs w:val="24"/>
          <w:lang w:val="fr-FR"/>
        </w:rPr>
      </w:pPr>
      <w:r w:rsidRPr="006F7EB2">
        <w:rPr>
          <w:sz w:val="24"/>
          <w:szCs w:val="24"/>
          <w:lang w:val="fr-FR"/>
        </w:rPr>
        <w:t>509-49</w:t>
      </w:r>
      <w:r w:rsidR="00974BC4" w:rsidRPr="006F7EB2">
        <w:rPr>
          <w:sz w:val="24"/>
          <w:szCs w:val="24"/>
          <w:lang w:val="fr-FR"/>
        </w:rPr>
        <w:t>5-4267</w:t>
      </w:r>
      <w:r w:rsidR="00B14584" w:rsidRPr="006F7EB2">
        <w:rPr>
          <w:sz w:val="24"/>
          <w:szCs w:val="24"/>
          <w:lang w:val="fr-FR"/>
        </w:rPr>
        <w:tab/>
      </w:r>
    </w:p>
    <w:p w:rsidR="006F7EB2" w:rsidRDefault="006F7EB2" w:rsidP="006F7EB2">
      <w:pPr>
        <w:jc w:val="both"/>
        <w:rPr>
          <w:sz w:val="24"/>
          <w:szCs w:val="24"/>
          <w:lang w:val="fr-FR"/>
        </w:rPr>
      </w:pPr>
      <w:hyperlink r:id="rId11" w:history="1">
        <w:r w:rsidRPr="00CA224D">
          <w:rPr>
            <w:rStyle w:val="Hyperlink"/>
            <w:sz w:val="24"/>
            <w:szCs w:val="24"/>
            <w:lang w:val="fr-FR"/>
          </w:rPr>
          <w:t>kelly.norwood@avistacorp.com</w:t>
        </w:r>
      </w:hyperlink>
    </w:p>
    <w:sectPr w:rsidR="006F7EB2" w:rsidSect="006F7EB2">
      <w:headerReference w:type="default" r:id="rId12"/>
      <w:pgSz w:w="12240" w:h="15840"/>
      <w:pgMar w:top="1080" w:right="108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B2" w:rsidRDefault="006F7EB2">
      <w:r>
        <w:separator/>
      </w:r>
    </w:p>
  </w:endnote>
  <w:endnote w:type="continuationSeparator" w:id="0">
    <w:p w:rsidR="006F7EB2" w:rsidRDefault="006F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B2" w:rsidRDefault="006F7EB2">
      <w:r>
        <w:separator/>
      </w:r>
    </w:p>
  </w:footnote>
  <w:footnote w:type="continuationSeparator" w:id="0">
    <w:p w:rsidR="006F7EB2" w:rsidRDefault="006F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B2" w:rsidRDefault="006F7EB2">
    <w:pPr>
      <w:pStyle w:val="Header"/>
      <w:rPr>
        <w:sz w:val="24"/>
      </w:rPr>
    </w:pPr>
    <w:r>
      <w:rPr>
        <w:sz w:val="24"/>
      </w:rPr>
      <w:t>Schedule 191 Revisions</w:t>
    </w:r>
  </w:p>
  <w:p w:rsidR="006F7EB2" w:rsidRDefault="006F7EB2">
    <w:pPr>
      <w:pStyle w:val="Header"/>
      <w:rPr>
        <w:sz w:val="24"/>
      </w:rPr>
    </w:pPr>
    <w:r>
      <w:rPr>
        <w:sz w:val="24"/>
      </w:rPr>
      <w:t>February 12, 2010</w:t>
    </w:r>
  </w:p>
  <w:p w:rsidR="006F7EB2" w:rsidRDefault="006F7EB2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6F7EB2" w:rsidRDefault="006F7EB2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11729D"/>
    <w:rsid w:val="001241B9"/>
    <w:rsid w:val="00134021"/>
    <w:rsid w:val="00134550"/>
    <w:rsid w:val="00190B82"/>
    <w:rsid w:val="00196E09"/>
    <w:rsid w:val="001C6991"/>
    <w:rsid w:val="00230EF0"/>
    <w:rsid w:val="002862F8"/>
    <w:rsid w:val="002908DF"/>
    <w:rsid w:val="00295620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A0D38"/>
    <w:rsid w:val="004A4359"/>
    <w:rsid w:val="004B014C"/>
    <w:rsid w:val="004B4CE7"/>
    <w:rsid w:val="004C3C45"/>
    <w:rsid w:val="004D7755"/>
    <w:rsid w:val="004E5F73"/>
    <w:rsid w:val="004F058C"/>
    <w:rsid w:val="005864F0"/>
    <w:rsid w:val="00590008"/>
    <w:rsid w:val="0059415F"/>
    <w:rsid w:val="005A47D6"/>
    <w:rsid w:val="005E0A4B"/>
    <w:rsid w:val="005F40FB"/>
    <w:rsid w:val="005F4179"/>
    <w:rsid w:val="005F754A"/>
    <w:rsid w:val="006100B1"/>
    <w:rsid w:val="0061578F"/>
    <w:rsid w:val="00676FA4"/>
    <w:rsid w:val="0068783A"/>
    <w:rsid w:val="006918B9"/>
    <w:rsid w:val="006F2A24"/>
    <w:rsid w:val="006F7EB2"/>
    <w:rsid w:val="00714294"/>
    <w:rsid w:val="007200DD"/>
    <w:rsid w:val="007356C1"/>
    <w:rsid w:val="007411D7"/>
    <w:rsid w:val="007437E9"/>
    <w:rsid w:val="007479E3"/>
    <w:rsid w:val="00755E3F"/>
    <w:rsid w:val="007801F3"/>
    <w:rsid w:val="00796EB5"/>
    <w:rsid w:val="007A17FF"/>
    <w:rsid w:val="007A6656"/>
    <w:rsid w:val="007C4DFB"/>
    <w:rsid w:val="007E00A2"/>
    <w:rsid w:val="00801822"/>
    <w:rsid w:val="00827194"/>
    <w:rsid w:val="0083065F"/>
    <w:rsid w:val="00847F3F"/>
    <w:rsid w:val="008614DF"/>
    <w:rsid w:val="00884A50"/>
    <w:rsid w:val="0088729D"/>
    <w:rsid w:val="0089647E"/>
    <w:rsid w:val="008C1672"/>
    <w:rsid w:val="008D7D48"/>
    <w:rsid w:val="008E0338"/>
    <w:rsid w:val="0090423B"/>
    <w:rsid w:val="0092371B"/>
    <w:rsid w:val="00931669"/>
    <w:rsid w:val="00946679"/>
    <w:rsid w:val="00974BC4"/>
    <w:rsid w:val="00982C4F"/>
    <w:rsid w:val="00996800"/>
    <w:rsid w:val="009C1D50"/>
    <w:rsid w:val="009F3585"/>
    <w:rsid w:val="00A010CF"/>
    <w:rsid w:val="00A42EC5"/>
    <w:rsid w:val="00A4498A"/>
    <w:rsid w:val="00A46111"/>
    <w:rsid w:val="00A56BBC"/>
    <w:rsid w:val="00A8189A"/>
    <w:rsid w:val="00AC187E"/>
    <w:rsid w:val="00AF20EE"/>
    <w:rsid w:val="00B012CB"/>
    <w:rsid w:val="00B057AB"/>
    <w:rsid w:val="00B07028"/>
    <w:rsid w:val="00B14584"/>
    <w:rsid w:val="00B15816"/>
    <w:rsid w:val="00B232C8"/>
    <w:rsid w:val="00B24035"/>
    <w:rsid w:val="00B30BD7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37C9E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464E6"/>
    <w:rsid w:val="00D50B07"/>
    <w:rsid w:val="00D55F36"/>
    <w:rsid w:val="00DC380B"/>
    <w:rsid w:val="00DE4DE1"/>
    <w:rsid w:val="00DE77A0"/>
    <w:rsid w:val="00E04D16"/>
    <w:rsid w:val="00E06BAC"/>
    <w:rsid w:val="00E1037B"/>
    <w:rsid w:val="00E25458"/>
    <w:rsid w:val="00E51832"/>
    <w:rsid w:val="00E65250"/>
    <w:rsid w:val="00E745FD"/>
    <w:rsid w:val="00E97DC2"/>
    <w:rsid w:val="00EE6695"/>
    <w:rsid w:val="00F33CF2"/>
    <w:rsid w:val="00F33E5E"/>
    <w:rsid w:val="00F40A80"/>
    <w:rsid w:val="00F423F3"/>
    <w:rsid w:val="00F46E04"/>
    <w:rsid w:val="00F52D82"/>
    <w:rsid w:val="00F620E5"/>
    <w:rsid w:val="00F66FE5"/>
    <w:rsid w:val="00F67B3A"/>
    <w:rsid w:val="00F830C7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styleId="Hyperlink">
    <w:name w:val="Hyperlink"/>
    <w:basedOn w:val="DefaultParagraphFont"/>
    <w:rsid w:val="00974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vistautilities.com/services/energypricing/wa/Pages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CD8C49-0478-4A2F-AA83-23F9946914F5}"/>
</file>

<file path=customXml/itemProps2.xml><?xml version="1.0" encoding="utf-8"?>
<ds:datastoreItem xmlns:ds="http://schemas.openxmlformats.org/officeDocument/2006/customXml" ds:itemID="{D8A911D5-ACA2-4854-9127-988DEA903077}"/>
</file>

<file path=customXml/itemProps3.xml><?xml version="1.0" encoding="utf-8"?>
<ds:datastoreItem xmlns:ds="http://schemas.openxmlformats.org/officeDocument/2006/customXml" ds:itemID="{B3EF0547-013C-409E-B437-B9BC622C9984}"/>
</file>

<file path=customXml/itemProps4.xml><?xml version="1.0" encoding="utf-8"?>
<ds:datastoreItem xmlns:ds="http://schemas.openxmlformats.org/officeDocument/2006/customXml" ds:itemID="{53161123-785E-466D-AB3F-41A1AE25A0BB}"/>
</file>

<file path=customXml/itemProps5.xml><?xml version="1.0" encoding="utf-8"?>
<ds:datastoreItem xmlns:ds="http://schemas.openxmlformats.org/officeDocument/2006/customXml" ds:itemID="{B798BBF8-8EC7-4EBB-B1E1-0748C4809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4</cp:revision>
  <cp:lastPrinted>2011-09-21T22:21:00Z</cp:lastPrinted>
  <dcterms:created xsi:type="dcterms:W3CDTF">2011-09-20T21:19:00Z</dcterms:created>
  <dcterms:modified xsi:type="dcterms:W3CDTF">2011-09-21T23:19:00Z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