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7DB6" w14:textId="5F96A9D4" w:rsidR="00442911" w:rsidRPr="007C7C36" w:rsidRDefault="008C4276" w:rsidP="00965284">
      <w:pPr>
        <w:pStyle w:val="LetterDate"/>
        <w:spacing w:before="960" w:after="480"/>
        <w:ind w:left="2880" w:firstLine="720"/>
        <w:rPr>
          <w:szCs w:val="24"/>
        </w:rPr>
      </w:pPr>
      <w:bookmarkStart w:id="0" w:name="_GoBack"/>
      <w:bookmarkEnd w:id="0"/>
      <w:r>
        <w:rPr>
          <w:noProof/>
          <w:szCs w:val="24"/>
        </w:rPr>
        <w:t xml:space="preserve">September </w:t>
      </w:r>
      <w:r w:rsidR="0024451E">
        <w:rPr>
          <w:noProof/>
          <w:szCs w:val="24"/>
        </w:rPr>
        <w:t>6</w:t>
      </w:r>
      <w:r w:rsidR="00403F83">
        <w:rPr>
          <w:noProof/>
          <w:szCs w:val="24"/>
        </w:rPr>
        <w:t>, 2016</w:t>
      </w:r>
    </w:p>
    <w:p w14:paraId="034A7DB7" w14:textId="77777777" w:rsidR="00DD4ECB" w:rsidRPr="007C7C36" w:rsidRDefault="00DE53A7" w:rsidP="007C7C36">
      <w:pPr>
        <w:pStyle w:val="Addressee"/>
        <w:spacing w:after="360"/>
        <w:rPr>
          <w:b/>
          <w:i/>
          <w:szCs w:val="24"/>
        </w:rPr>
      </w:pPr>
      <w:r w:rsidRPr="007C7C36">
        <w:rPr>
          <w:b/>
          <w:i/>
          <w:szCs w:val="24"/>
        </w:rPr>
        <w:t>V</w:t>
      </w:r>
      <w:r w:rsidR="00DD4ECB" w:rsidRPr="007C7C36">
        <w:rPr>
          <w:b/>
          <w:i/>
          <w:szCs w:val="24"/>
        </w:rPr>
        <w:t xml:space="preserve">ia </w:t>
      </w:r>
      <w:r w:rsidR="00557437" w:rsidRPr="007C7C36">
        <w:rPr>
          <w:b/>
          <w:i/>
          <w:szCs w:val="24"/>
        </w:rPr>
        <w:t>Electronic Mail</w:t>
      </w:r>
    </w:p>
    <w:p w14:paraId="034A7DB8" w14:textId="77777777" w:rsidR="00442911" w:rsidRPr="007C7C36" w:rsidRDefault="00442911" w:rsidP="00965284">
      <w:pPr>
        <w:pStyle w:val="Addressee"/>
        <w:rPr>
          <w:szCs w:val="24"/>
        </w:rPr>
      </w:pPr>
      <w:r w:rsidRPr="007C7C36">
        <w:rPr>
          <w:szCs w:val="24"/>
        </w:rPr>
        <w:t>Steven V. King, Executive Director and Secretary</w:t>
      </w:r>
    </w:p>
    <w:p w14:paraId="034A7DB9" w14:textId="77777777" w:rsidR="00442911" w:rsidRPr="007C7C36" w:rsidRDefault="00442911" w:rsidP="00965284">
      <w:pPr>
        <w:pStyle w:val="Addressee"/>
        <w:rPr>
          <w:szCs w:val="24"/>
        </w:rPr>
      </w:pPr>
      <w:r w:rsidRPr="007C7C36">
        <w:rPr>
          <w:szCs w:val="24"/>
        </w:rPr>
        <w:t>Washington Utilities and Transportation Commission</w:t>
      </w:r>
    </w:p>
    <w:p w14:paraId="034A7DBA" w14:textId="77777777" w:rsidR="00442911" w:rsidRPr="007C7C36" w:rsidRDefault="00442911" w:rsidP="00965284">
      <w:pPr>
        <w:pStyle w:val="Addressee"/>
        <w:rPr>
          <w:szCs w:val="24"/>
        </w:rPr>
      </w:pPr>
      <w:r w:rsidRPr="007C7C36">
        <w:rPr>
          <w:szCs w:val="24"/>
        </w:rPr>
        <w:t>P.O. Box 47250</w:t>
      </w:r>
    </w:p>
    <w:p w14:paraId="034A7DBB" w14:textId="77777777" w:rsidR="00442911" w:rsidRPr="007C7C36" w:rsidRDefault="00442911" w:rsidP="00965284">
      <w:pPr>
        <w:pStyle w:val="Addressee"/>
        <w:rPr>
          <w:szCs w:val="24"/>
        </w:rPr>
      </w:pPr>
      <w:r w:rsidRPr="007C7C36">
        <w:rPr>
          <w:szCs w:val="24"/>
        </w:rPr>
        <w:t>1300 S. Evergreen Park Drive S.W.</w:t>
      </w:r>
    </w:p>
    <w:p w14:paraId="034A7DBC" w14:textId="77777777" w:rsidR="004F0A38" w:rsidRPr="007C7C36" w:rsidRDefault="00442911" w:rsidP="007C7C36">
      <w:pPr>
        <w:pStyle w:val="Addressee"/>
        <w:rPr>
          <w:szCs w:val="24"/>
        </w:rPr>
      </w:pPr>
      <w:r w:rsidRPr="007C7C36">
        <w:rPr>
          <w:szCs w:val="24"/>
        </w:rPr>
        <w:t>Olympia, Washington  98504-7250</w:t>
      </w:r>
    </w:p>
    <w:p w14:paraId="034A7DBE" w14:textId="0C8ED1A4" w:rsidR="00276932" w:rsidRDefault="00442911" w:rsidP="00F35953">
      <w:pPr>
        <w:spacing w:before="360" w:after="360"/>
        <w:ind w:left="720" w:hanging="720"/>
        <w:rPr>
          <w:b/>
        </w:rPr>
      </w:pPr>
      <w:r w:rsidRPr="007C7C36">
        <w:rPr>
          <w:b/>
          <w:szCs w:val="24"/>
        </w:rPr>
        <w:t>Re:</w:t>
      </w:r>
      <w:r w:rsidRPr="007C7C36">
        <w:rPr>
          <w:b/>
          <w:szCs w:val="24"/>
        </w:rPr>
        <w:tab/>
      </w:r>
      <w:r w:rsidR="007C7C36">
        <w:rPr>
          <w:b/>
        </w:rPr>
        <w:t xml:space="preserve">Docket </w:t>
      </w:r>
      <w:r w:rsidR="007C7C36" w:rsidRPr="007C7C36">
        <w:rPr>
          <w:b/>
          <w:color w:val="000000"/>
          <w:szCs w:val="24"/>
        </w:rPr>
        <w:t>UE-</w:t>
      </w:r>
      <w:r w:rsidR="007C7C36" w:rsidRPr="007C7C36">
        <w:rPr>
          <w:b/>
          <w:szCs w:val="24"/>
        </w:rPr>
        <w:t>16080</w:t>
      </w:r>
      <w:r w:rsidR="007C7C36">
        <w:rPr>
          <w:b/>
          <w:szCs w:val="24"/>
        </w:rPr>
        <w:t xml:space="preserve">9 — </w:t>
      </w:r>
      <w:r w:rsidR="007C7C36" w:rsidRPr="007C7C36">
        <w:rPr>
          <w:b/>
          <w:szCs w:val="24"/>
        </w:rPr>
        <w:t xml:space="preserve">Puget Sound Energy </w:t>
      </w:r>
      <w:r w:rsidR="00B153CE">
        <w:rPr>
          <w:b/>
          <w:szCs w:val="24"/>
        </w:rPr>
        <w:t xml:space="preserve">Response to Public Comments and Proposed Changes to the </w:t>
      </w:r>
      <w:r w:rsidR="00276932" w:rsidRPr="00276932">
        <w:rPr>
          <w:b/>
          <w:szCs w:val="24"/>
        </w:rPr>
        <w:t xml:space="preserve">Request for Proposals </w:t>
      </w:r>
      <w:r w:rsidR="00276932">
        <w:rPr>
          <w:b/>
          <w:szCs w:val="24"/>
        </w:rPr>
        <w:t xml:space="preserve">for </w:t>
      </w:r>
      <w:r w:rsidR="00276932" w:rsidRPr="00276932">
        <w:rPr>
          <w:b/>
          <w:szCs w:val="24"/>
        </w:rPr>
        <w:t>Technology and Implementation Services</w:t>
      </w:r>
      <w:r w:rsidR="00276932">
        <w:rPr>
          <w:b/>
          <w:szCs w:val="24"/>
        </w:rPr>
        <w:t xml:space="preserve"> i</w:t>
      </w:r>
      <w:r w:rsidR="00276932" w:rsidRPr="00276932">
        <w:rPr>
          <w:b/>
          <w:szCs w:val="24"/>
        </w:rPr>
        <w:t xml:space="preserve">n </w:t>
      </w:r>
      <w:r w:rsidR="00276932">
        <w:rPr>
          <w:b/>
          <w:szCs w:val="24"/>
        </w:rPr>
        <w:t>S</w:t>
      </w:r>
      <w:r w:rsidR="00276932" w:rsidRPr="00276932">
        <w:rPr>
          <w:b/>
          <w:szCs w:val="24"/>
        </w:rPr>
        <w:t>upport of</w:t>
      </w:r>
      <w:r w:rsidR="00276932">
        <w:rPr>
          <w:b/>
          <w:szCs w:val="24"/>
        </w:rPr>
        <w:t xml:space="preserve"> </w:t>
      </w:r>
      <w:r w:rsidR="00276932" w:rsidRPr="00276932">
        <w:rPr>
          <w:b/>
          <w:szCs w:val="24"/>
        </w:rPr>
        <w:t xml:space="preserve">Puget Sound Energy (PSE) </w:t>
      </w:r>
      <w:r w:rsidR="00276932" w:rsidRPr="00276932">
        <w:rPr>
          <w:b/>
        </w:rPr>
        <w:t>Commercial &amp; Industrial Demand Response Program</w:t>
      </w:r>
    </w:p>
    <w:p w14:paraId="034A7DBF" w14:textId="77777777" w:rsidR="00442911" w:rsidRPr="00B153CE" w:rsidRDefault="00442911" w:rsidP="007C7C36">
      <w:pPr>
        <w:pStyle w:val="ReLine"/>
        <w:spacing w:before="0" w:after="240"/>
        <w:rPr>
          <w:b w:val="0"/>
          <w:szCs w:val="24"/>
        </w:rPr>
      </w:pPr>
      <w:r w:rsidRPr="00B153CE">
        <w:rPr>
          <w:b w:val="0"/>
          <w:szCs w:val="24"/>
        </w:rPr>
        <w:t>Dear Mr. King:</w:t>
      </w:r>
    </w:p>
    <w:p w14:paraId="034A7DC1" w14:textId="2DE53761" w:rsidR="007C7C36" w:rsidRPr="007C7C36" w:rsidRDefault="0024451E" w:rsidP="00276932">
      <w:pPr>
        <w:spacing w:after="240"/>
        <w:ind w:firstLine="720"/>
        <w:rPr>
          <w:szCs w:val="24"/>
        </w:rPr>
      </w:pPr>
      <w:r>
        <w:rPr>
          <w:szCs w:val="24"/>
        </w:rPr>
        <w:t xml:space="preserve">Enclosed for filing by Puget Sound Energy (“PSE”) are updated versions of PSE’s </w:t>
      </w:r>
      <w:r w:rsidR="008F7D8B" w:rsidRPr="007C7C36">
        <w:rPr>
          <w:szCs w:val="24"/>
        </w:rPr>
        <w:t xml:space="preserve">draft Request for Proposals for Technology and Implementation Services </w:t>
      </w:r>
      <w:r w:rsidR="007C7C36">
        <w:rPr>
          <w:szCs w:val="24"/>
        </w:rPr>
        <w:t>i</w:t>
      </w:r>
      <w:r w:rsidR="008F7D8B" w:rsidRPr="007C7C36">
        <w:rPr>
          <w:szCs w:val="24"/>
        </w:rPr>
        <w:t xml:space="preserve">n Support of PSE’s </w:t>
      </w:r>
      <w:r w:rsidR="00276932" w:rsidRPr="00276932">
        <w:t>Commercial &amp; Industrial Demand Response Program</w:t>
      </w:r>
      <w:r w:rsidR="00276932" w:rsidRPr="007C7C36">
        <w:rPr>
          <w:szCs w:val="24"/>
        </w:rPr>
        <w:t xml:space="preserve"> </w:t>
      </w:r>
      <w:r w:rsidR="008F7D8B" w:rsidRPr="007C7C36">
        <w:rPr>
          <w:szCs w:val="24"/>
        </w:rPr>
        <w:t>(</w:t>
      </w:r>
      <w:r w:rsidR="00276932">
        <w:rPr>
          <w:szCs w:val="24"/>
        </w:rPr>
        <w:t xml:space="preserve">the </w:t>
      </w:r>
      <w:r w:rsidR="008F7D8B" w:rsidRPr="007C7C36">
        <w:rPr>
          <w:szCs w:val="24"/>
        </w:rPr>
        <w:t>“</w:t>
      </w:r>
      <w:r w:rsidR="00276932">
        <w:rPr>
          <w:szCs w:val="24"/>
        </w:rPr>
        <w:t xml:space="preserve">C&amp;I Demand Response </w:t>
      </w:r>
      <w:r w:rsidR="008F7D8B" w:rsidRPr="007C7C36">
        <w:rPr>
          <w:szCs w:val="24"/>
        </w:rPr>
        <w:t xml:space="preserve">RFP”). </w:t>
      </w:r>
      <w:r w:rsidR="007C7C36">
        <w:rPr>
          <w:szCs w:val="24"/>
        </w:rPr>
        <w:t xml:space="preserve"> </w:t>
      </w:r>
      <w:r w:rsidR="00F35953">
        <w:rPr>
          <w:szCs w:val="24"/>
        </w:rPr>
        <w:t>The enclosed draft</w:t>
      </w:r>
      <w:r>
        <w:rPr>
          <w:szCs w:val="24"/>
        </w:rPr>
        <w:t xml:space="preserve"> incorporate</w:t>
      </w:r>
      <w:r w:rsidR="00F35953">
        <w:rPr>
          <w:szCs w:val="24"/>
        </w:rPr>
        <w:t>s</w:t>
      </w:r>
      <w:r>
        <w:rPr>
          <w:szCs w:val="24"/>
        </w:rPr>
        <w:t xml:space="preserve"> the </w:t>
      </w:r>
      <w:r w:rsidR="008F7D8B" w:rsidRPr="007C7C36">
        <w:rPr>
          <w:szCs w:val="24"/>
        </w:rPr>
        <w:t xml:space="preserve">non-material clarifications and technical </w:t>
      </w:r>
      <w:r w:rsidR="00901F03">
        <w:rPr>
          <w:szCs w:val="24"/>
        </w:rPr>
        <w:t xml:space="preserve">changes </w:t>
      </w:r>
      <w:r w:rsidR="00F35953">
        <w:rPr>
          <w:szCs w:val="24"/>
        </w:rPr>
        <w:t xml:space="preserve">to the </w:t>
      </w:r>
      <w:r w:rsidR="00F35953">
        <w:rPr>
          <w:szCs w:val="24"/>
        </w:rPr>
        <w:t xml:space="preserve">C&amp;I Demand Response </w:t>
      </w:r>
      <w:r w:rsidR="00F35953" w:rsidRPr="007C7C36">
        <w:rPr>
          <w:szCs w:val="24"/>
        </w:rPr>
        <w:t>RFP</w:t>
      </w:r>
      <w:r w:rsidR="00F35953">
        <w:rPr>
          <w:szCs w:val="24"/>
        </w:rPr>
        <w:t xml:space="preserve"> </w:t>
      </w:r>
      <w:r>
        <w:rPr>
          <w:szCs w:val="24"/>
        </w:rPr>
        <w:t xml:space="preserve">referenced in PSE’s letter filed in </w:t>
      </w:r>
      <w:r w:rsidR="00F35953">
        <w:rPr>
          <w:szCs w:val="24"/>
        </w:rPr>
        <w:t>Docket UE-160809</w:t>
      </w:r>
      <w:r>
        <w:rPr>
          <w:szCs w:val="24"/>
        </w:rPr>
        <w:t xml:space="preserve"> on September 1, 2016.  </w:t>
      </w:r>
      <w:r w:rsidR="007C7C36" w:rsidRPr="007C7C36">
        <w:rPr>
          <w:szCs w:val="24"/>
        </w:rPr>
        <w:t xml:space="preserve">PSE asks the </w:t>
      </w:r>
      <w:r w:rsidR="008C4276" w:rsidRPr="007C7C36">
        <w:rPr>
          <w:szCs w:val="24"/>
        </w:rPr>
        <w:t>Commission to</w:t>
      </w:r>
      <w:r w:rsidR="007C7C36" w:rsidRPr="007C7C36">
        <w:rPr>
          <w:szCs w:val="24"/>
        </w:rPr>
        <w:t xml:space="preserve"> direct PSE to include these and any other pertinent changes</w:t>
      </w:r>
      <w:r w:rsidR="00733907">
        <w:rPr>
          <w:szCs w:val="24"/>
        </w:rPr>
        <w:t xml:space="preserve"> to the </w:t>
      </w:r>
      <w:r w:rsidR="00F35953">
        <w:rPr>
          <w:szCs w:val="24"/>
        </w:rPr>
        <w:t xml:space="preserve">C&amp;I Demand Response </w:t>
      </w:r>
      <w:r w:rsidR="00F35953" w:rsidRPr="007C7C36">
        <w:rPr>
          <w:szCs w:val="24"/>
        </w:rPr>
        <w:t>RFP</w:t>
      </w:r>
      <w:r w:rsidR="00F35953">
        <w:rPr>
          <w:szCs w:val="24"/>
        </w:rPr>
        <w:t xml:space="preserve"> </w:t>
      </w:r>
      <w:r w:rsidR="007C7C36" w:rsidRPr="007C7C36">
        <w:rPr>
          <w:szCs w:val="24"/>
        </w:rPr>
        <w:t>in its final order</w:t>
      </w:r>
      <w:r w:rsidR="00276932">
        <w:rPr>
          <w:szCs w:val="24"/>
        </w:rPr>
        <w:t>(s)</w:t>
      </w:r>
      <w:r w:rsidR="007C7C36" w:rsidRPr="007C7C36">
        <w:rPr>
          <w:szCs w:val="24"/>
        </w:rPr>
        <w:t xml:space="preserve">. </w:t>
      </w:r>
      <w:r w:rsidR="007C7C36">
        <w:rPr>
          <w:szCs w:val="24"/>
        </w:rPr>
        <w:t xml:space="preserve"> </w:t>
      </w:r>
      <w:r w:rsidR="007C7C36" w:rsidRPr="007C7C36">
        <w:rPr>
          <w:szCs w:val="24"/>
        </w:rPr>
        <w:t>Upon receiving the Commission’s final order</w:t>
      </w:r>
      <w:r w:rsidR="00276932">
        <w:rPr>
          <w:szCs w:val="24"/>
        </w:rPr>
        <w:t>(s)</w:t>
      </w:r>
      <w:r w:rsidR="007C7C36" w:rsidRPr="007C7C36">
        <w:rPr>
          <w:szCs w:val="24"/>
        </w:rPr>
        <w:t>, PSE will make the Commission-orde</w:t>
      </w:r>
      <w:r w:rsidR="007C7C36">
        <w:rPr>
          <w:szCs w:val="24"/>
        </w:rPr>
        <w:t xml:space="preserve">red changes and issue </w:t>
      </w:r>
      <w:r w:rsidR="00276932">
        <w:t xml:space="preserve">the </w:t>
      </w:r>
      <w:r w:rsidR="00276932" w:rsidRPr="00276932">
        <w:t>Commercial &amp; Industrial Demand Response</w:t>
      </w:r>
      <w:r w:rsidR="00276932">
        <w:t xml:space="preserve"> RFP</w:t>
      </w:r>
      <w:r w:rsidR="007C7C36">
        <w:rPr>
          <w:szCs w:val="24"/>
        </w:rPr>
        <w:t>.</w:t>
      </w:r>
    </w:p>
    <w:p w14:paraId="034A7DE8" w14:textId="1F1C2145" w:rsidR="00901F03" w:rsidRPr="00901F03" w:rsidRDefault="00901F03" w:rsidP="00901F03">
      <w:pPr>
        <w:keepNext/>
        <w:keepLines/>
        <w:spacing w:after="240"/>
        <w:ind w:firstLine="720"/>
        <w:rPr>
          <w:szCs w:val="24"/>
        </w:rPr>
      </w:pPr>
      <w:r w:rsidRPr="00901F03">
        <w:rPr>
          <w:szCs w:val="24"/>
        </w:rPr>
        <w:t xml:space="preserve">Questions regarding the draft </w:t>
      </w:r>
      <w:r w:rsidR="00F35953">
        <w:rPr>
          <w:szCs w:val="24"/>
        </w:rPr>
        <w:t xml:space="preserve">C&amp;I Demand Response </w:t>
      </w:r>
      <w:r w:rsidR="00F35953" w:rsidRPr="007C7C36">
        <w:rPr>
          <w:szCs w:val="24"/>
        </w:rPr>
        <w:t>RFP</w:t>
      </w:r>
      <w:r w:rsidR="00F35953">
        <w:rPr>
          <w:szCs w:val="24"/>
        </w:rPr>
        <w:t xml:space="preserve"> </w:t>
      </w:r>
      <w:r w:rsidRPr="00901F03">
        <w:rPr>
          <w:szCs w:val="24"/>
        </w:rPr>
        <w:t>should be addressed to Elaine Markham, PSE Energy Efficiency Program Development, at 425-424-6866.</w:t>
      </w:r>
    </w:p>
    <w:p w14:paraId="034A7DE9" w14:textId="77777777" w:rsidR="00901F03" w:rsidRPr="00901F03" w:rsidRDefault="00901F03" w:rsidP="00901F03">
      <w:pPr>
        <w:keepNext/>
        <w:keepLines/>
        <w:spacing w:after="240"/>
        <w:ind w:left="4320"/>
        <w:rPr>
          <w:szCs w:val="24"/>
        </w:rPr>
      </w:pPr>
      <w:r w:rsidRPr="00901F03">
        <w:rPr>
          <w:szCs w:val="24"/>
        </w:rPr>
        <w:t>Sincerely,</w:t>
      </w:r>
    </w:p>
    <w:p w14:paraId="034A7DEA" w14:textId="77777777" w:rsidR="00901F03" w:rsidRPr="00901F03" w:rsidRDefault="00901F03" w:rsidP="00901F03">
      <w:pPr>
        <w:spacing w:after="240"/>
        <w:ind w:left="4320"/>
        <w:rPr>
          <w:szCs w:val="24"/>
        </w:rPr>
      </w:pPr>
    </w:p>
    <w:p w14:paraId="034A7DEB" w14:textId="77777777" w:rsidR="00901F03" w:rsidRDefault="00901F03" w:rsidP="00901F03">
      <w:pPr>
        <w:spacing w:after="240"/>
        <w:ind w:left="4320"/>
        <w:rPr>
          <w:szCs w:val="24"/>
        </w:rPr>
      </w:pPr>
      <w:r w:rsidRPr="00901F03">
        <w:rPr>
          <w:szCs w:val="24"/>
        </w:rPr>
        <w:t>Ken Johnson</w:t>
      </w:r>
      <w:r w:rsidRPr="00901F03">
        <w:rPr>
          <w:szCs w:val="24"/>
        </w:rPr>
        <w:br/>
        <w:t>Director, State Regulatory Affairs</w:t>
      </w:r>
    </w:p>
    <w:p w14:paraId="034A7DED" w14:textId="77777777" w:rsidR="00901F03" w:rsidRPr="00901F03" w:rsidRDefault="00901F03" w:rsidP="00901F03">
      <w:pPr>
        <w:widowControl w:val="0"/>
        <w:spacing w:after="240"/>
        <w:rPr>
          <w:b/>
          <w:szCs w:val="24"/>
        </w:rPr>
      </w:pPr>
      <w:r w:rsidRPr="00901F03">
        <w:rPr>
          <w:szCs w:val="24"/>
        </w:rPr>
        <w:t>cc:  Jason Kuzma</w:t>
      </w:r>
    </w:p>
    <w:sectPr w:rsidR="00901F03" w:rsidRPr="00901F03" w:rsidSect="008E6E8B">
      <w:headerReference w:type="default" r:id="rId13"/>
      <w:headerReference w:type="first" r:id="rId14"/>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945A" w14:textId="77777777" w:rsidR="00736A2C" w:rsidRDefault="00736A2C" w:rsidP="00442911">
      <w:r>
        <w:separator/>
      </w:r>
    </w:p>
  </w:endnote>
  <w:endnote w:type="continuationSeparator" w:id="0">
    <w:p w14:paraId="2F320CAE" w14:textId="77777777" w:rsidR="00736A2C" w:rsidRDefault="00736A2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B48B" w14:textId="77777777" w:rsidR="00736A2C" w:rsidRDefault="00736A2C" w:rsidP="00442911">
      <w:r>
        <w:separator/>
      </w:r>
    </w:p>
  </w:footnote>
  <w:footnote w:type="continuationSeparator" w:id="0">
    <w:p w14:paraId="6373A38D" w14:textId="77777777" w:rsidR="00736A2C" w:rsidRDefault="00736A2C"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7DF2" w14:textId="77777777" w:rsidR="00606A82" w:rsidRDefault="00D74BC0">
    <w:pPr>
      <w:pStyle w:val="Header"/>
    </w:pPr>
    <w:r>
      <w:t>Mr. Steven V. King</w:t>
    </w:r>
  </w:p>
  <w:p w14:paraId="034A7DF3" w14:textId="2465DFEC" w:rsidR="00D74BC0" w:rsidRDefault="00936B87">
    <w:pPr>
      <w:pStyle w:val="Header"/>
      <w:rPr>
        <w:noProof/>
      </w:rPr>
    </w:pPr>
    <w:r>
      <w:t xml:space="preserve">September </w:t>
    </w:r>
    <w:r w:rsidR="0024451E">
      <w:t>6</w:t>
    </w:r>
    <w:r w:rsidR="00901F03" w:rsidRPr="00901F03">
      <w:t>, 2016</w:t>
    </w:r>
    <w:r w:rsidR="00D74BC0">
      <w:br/>
      <w:t xml:space="preserve">Page </w:t>
    </w:r>
    <w:r w:rsidR="00D74BC0">
      <w:fldChar w:fldCharType="begin"/>
    </w:r>
    <w:r w:rsidR="00D74BC0">
      <w:instrText xml:space="preserve"> PAGE   \* MERGEFORMAT </w:instrText>
    </w:r>
    <w:r w:rsidR="00D74BC0">
      <w:fldChar w:fldCharType="separate"/>
    </w:r>
    <w:r w:rsidR="00F35953">
      <w:rPr>
        <w:noProof/>
      </w:rPr>
      <w:t>2</w:t>
    </w:r>
    <w:r w:rsidR="00D74BC0">
      <w:rPr>
        <w:noProof/>
      </w:rPr>
      <w:fldChar w:fldCharType="end"/>
    </w:r>
  </w:p>
  <w:p w14:paraId="034A7DF4" w14:textId="77777777" w:rsidR="008E6E8B" w:rsidRDefault="008E6E8B">
    <w:pPr>
      <w:pStyle w:val="Header"/>
    </w:pPr>
  </w:p>
  <w:p w14:paraId="034A7DF5" w14:textId="77777777" w:rsidR="008E6E8B" w:rsidRDefault="008E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7DF6" w14:textId="77777777" w:rsidR="00D74BC0" w:rsidRDefault="00D74BC0" w:rsidP="008901F0">
    <w:pPr>
      <w:pStyle w:val="Header"/>
    </w:pPr>
    <w:r>
      <w:rPr>
        <w:noProof/>
        <w:szCs w:val="24"/>
      </w:rPr>
      <w:drawing>
        <wp:anchor distT="0" distB="0" distL="114300" distR="114300" simplePos="0" relativeHeight="251657216" behindDoc="0" locked="0" layoutInCell="1" allowOverlap="1" wp14:anchorId="034A7DF8" wp14:editId="034A7DF9">
          <wp:simplePos x="0" y="0"/>
          <wp:positionH relativeFrom="column">
            <wp:posOffset>-442019</wp:posOffset>
          </wp:positionH>
          <wp:positionV relativeFrom="paragraph">
            <wp:posOffset>-468703</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34A7DF7" w14:textId="77777777"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7594F"/>
    <w:multiLevelType w:val="hybridMultilevel"/>
    <w:tmpl w:val="C37E4F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4703E"/>
    <w:multiLevelType w:val="hybridMultilevel"/>
    <w:tmpl w:val="C37E4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46BDA"/>
    <w:rsid w:val="00153ABA"/>
    <w:rsid w:val="00153CB3"/>
    <w:rsid w:val="001622C9"/>
    <w:rsid w:val="00162C1B"/>
    <w:rsid w:val="00174FBB"/>
    <w:rsid w:val="00175168"/>
    <w:rsid w:val="00175960"/>
    <w:rsid w:val="00176DD1"/>
    <w:rsid w:val="00177D56"/>
    <w:rsid w:val="001850CD"/>
    <w:rsid w:val="00191749"/>
    <w:rsid w:val="00194C44"/>
    <w:rsid w:val="00194FFA"/>
    <w:rsid w:val="00196E4E"/>
    <w:rsid w:val="001A486F"/>
    <w:rsid w:val="001B65B1"/>
    <w:rsid w:val="001C45AF"/>
    <w:rsid w:val="001C5F4E"/>
    <w:rsid w:val="001C6062"/>
    <w:rsid w:val="001D0AC2"/>
    <w:rsid w:val="001E6335"/>
    <w:rsid w:val="00200B8F"/>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451E"/>
    <w:rsid w:val="00246212"/>
    <w:rsid w:val="00246481"/>
    <w:rsid w:val="0024707B"/>
    <w:rsid w:val="002476B8"/>
    <w:rsid w:val="00255A9F"/>
    <w:rsid w:val="002625A9"/>
    <w:rsid w:val="00265E20"/>
    <w:rsid w:val="00275D26"/>
    <w:rsid w:val="00276932"/>
    <w:rsid w:val="00286134"/>
    <w:rsid w:val="002960E6"/>
    <w:rsid w:val="0029709E"/>
    <w:rsid w:val="002A088C"/>
    <w:rsid w:val="002A3591"/>
    <w:rsid w:val="002B3EF8"/>
    <w:rsid w:val="002B40EF"/>
    <w:rsid w:val="002B4AE5"/>
    <w:rsid w:val="002C027E"/>
    <w:rsid w:val="002C58C3"/>
    <w:rsid w:val="002C59B1"/>
    <w:rsid w:val="002D0773"/>
    <w:rsid w:val="002D2B57"/>
    <w:rsid w:val="002D47DE"/>
    <w:rsid w:val="002D4979"/>
    <w:rsid w:val="002D5442"/>
    <w:rsid w:val="002D683B"/>
    <w:rsid w:val="002F14C5"/>
    <w:rsid w:val="002F7D82"/>
    <w:rsid w:val="00301743"/>
    <w:rsid w:val="003057BF"/>
    <w:rsid w:val="003067D9"/>
    <w:rsid w:val="003203AB"/>
    <w:rsid w:val="00324CD6"/>
    <w:rsid w:val="00334E79"/>
    <w:rsid w:val="00340E2A"/>
    <w:rsid w:val="0034462E"/>
    <w:rsid w:val="00352066"/>
    <w:rsid w:val="003528B3"/>
    <w:rsid w:val="00352C5F"/>
    <w:rsid w:val="00356ADE"/>
    <w:rsid w:val="00362CE3"/>
    <w:rsid w:val="0036373E"/>
    <w:rsid w:val="003637AE"/>
    <w:rsid w:val="003656BE"/>
    <w:rsid w:val="00371AB7"/>
    <w:rsid w:val="0037574B"/>
    <w:rsid w:val="00375956"/>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03F83"/>
    <w:rsid w:val="0041337F"/>
    <w:rsid w:val="00413B54"/>
    <w:rsid w:val="00426428"/>
    <w:rsid w:val="00431785"/>
    <w:rsid w:val="00437D4E"/>
    <w:rsid w:val="0044204E"/>
    <w:rsid w:val="00442911"/>
    <w:rsid w:val="00442E8F"/>
    <w:rsid w:val="00450AF5"/>
    <w:rsid w:val="00452659"/>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E1EA0"/>
    <w:rsid w:val="004E6A46"/>
    <w:rsid w:val="004F0A38"/>
    <w:rsid w:val="00502780"/>
    <w:rsid w:val="00503A21"/>
    <w:rsid w:val="00505AEB"/>
    <w:rsid w:val="00506389"/>
    <w:rsid w:val="0051087C"/>
    <w:rsid w:val="00511DDD"/>
    <w:rsid w:val="005124FA"/>
    <w:rsid w:val="005141F9"/>
    <w:rsid w:val="00515A94"/>
    <w:rsid w:val="00526CF3"/>
    <w:rsid w:val="00526F13"/>
    <w:rsid w:val="0053277B"/>
    <w:rsid w:val="00535D5C"/>
    <w:rsid w:val="00541324"/>
    <w:rsid w:val="00544280"/>
    <w:rsid w:val="005442EC"/>
    <w:rsid w:val="00545D8F"/>
    <w:rsid w:val="0054636A"/>
    <w:rsid w:val="00552374"/>
    <w:rsid w:val="00553CA2"/>
    <w:rsid w:val="00554212"/>
    <w:rsid w:val="00557437"/>
    <w:rsid w:val="00562B4E"/>
    <w:rsid w:val="005719ED"/>
    <w:rsid w:val="00576C91"/>
    <w:rsid w:val="0057719F"/>
    <w:rsid w:val="00585860"/>
    <w:rsid w:val="00587807"/>
    <w:rsid w:val="005910E9"/>
    <w:rsid w:val="005918BE"/>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42A9"/>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0B38"/>
    <w:rsid w:val="00694559"/>
    <w:rsid w:val="006A00B3"/>
    <w:rsid w:val="006A22CB"/>
    <w:rsid w:val="006B256E"/>
    <w:rsid w:val="006B60F0"/>
    <w:rsid w:val="006C05E7"/>
    <w:rsid w:val="006C186C"/>
    <w:rsid w:val="006C5409"/>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336EF"/>
    <w:rsid w:val="00733907"/>
    <w:rsid w:val="00733C58"/>
    <w:rsid w:val="00736A2C"/>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C3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276"/>
    <w:rsid w:val="008C4930"/>
    <w:rsid w:val="008C61A3"/>
    <w:rsid w:val="008D2D06"/>
    <w:rsid w:val="008D383E"/>
    <w:rsid w:val="008D40D9"/>
    <w:rsid w:val="008E09A4"/>
    <w:rsid w:val="008E4AF5"/>
    <w:rsid w:val="008E552C"/>
    <w:rsid w:val="008E565D"/>
    <w:rsid w:val="008E6E8B"/>
    <w:rsid w:val="008E7D23"/>
    <w:rsid w:val="008F5159"/>
    <w:rsid w:val="008F7D8B"/>
    <w:rsid w:val="009014A8"/>
    <w:rsid w:val="00901F03"/>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36B87"/>
    <w:rsid w:val="009430BB"/>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1B06"/>
    <w:rsid w:val="00984639"/>
    <w:rsid w:val="00990285"/>
    <w:rsid w:val="0099350E"/>
    <w:rsid w:val="00994087"/>
    <w:rsid w:val="00995B31"/>
    <w:rsid w:val="00995F0D"/>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A05"/>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153CE"/>
    <w:rsid w:val="00B23BA5"/>
    <w:rsid w:val="00B23C28"/>
    <w:rsid w:val="00B2503E"/>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33AC5"/>
    <w:rsid w:val="00C40E4E"/>
    <w:rsid w:val="00C43D4C"/>
    <w:rsid w:val="00C50C31"/>
    <w:rsid w:val="00C52E7D"/>
    <w:rsid w:val="00C5665B"/>
    <w:rsid w:val="00C67EC8"/>
    <w:rsid w:val="00C71A35"/>
    <w:rsid w:val="00C72F75"/>
    <w:rsid w:val="00C75B5A"/>
    <w:rsid w:val="00C75E32"/>
    <w:rsid w:val="00C765DB"/>
    <w:rsid w:val="00C76922"/>
    <w:rsid w:val="00C829B7"/>
    <w:rsid w:val="00C87584"/>
    <w:rsid w:val="00C90073"/>
    <w:rsid w:val="00CB26E2"/>
    <w:rsid w:val="00CB417D"/>
    <w:rsid w:val="00CB55D9"/>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5D44"/>
    <w:rsid w:val="00D86490"/>
    <w:rsid w:val="00D92069"/>
    <w:rsid w:val="00D92EB9"/>
    <w:rsid w:val="00D94971"/>
    <w:rsid w:val="00DA1154"/>
    <w:rsid w:val="00DA3DFB"/>
    <w:rsid w:val="00DA5A29"/>
    <w:rsid w:val="00DB2AF6"/>
    <w:rsid w:val="00DD4D34"/>
    <w:rsid w:val="00DD4ECB"/>
    <w:rsid w:val="00DD5E10"/>
    <w:rsid w:val="00DE4BF5"/>
    <w:rsid w:val="00DE5110"/>
    <w:rsid w:val="00DE53A7"/>
    <w:rsid w:val="00DE63BD"/>
    <w:rsid w:val="00DF4466"/>
    <w:rsid w:val="00DF53B8"/>
    <w:rsid w:val="00DF76AF"/>
    <w:rsid w:val="00E015CF"/>
    <w:rsid w:val="00E01766"/>
    <w:rsid w:val="00E045B5"/>
    <w:rsid w:val="00E07C9D"/>
    <w:rsid w:val="00E12284"/>
    <w:rsid w:val="00E13E63"/>
    <w:rsid w:val="00E159DF"/>
    <w:rsid w:val="00E211EC"/>
    <w:rsid w:val="00E27D79"/>
    <w:rsid w:val="00E3743B"/>
    <w:rsid w:val="00E525C7"/>
    <w:rsid w:val="00E54BA0"/>
    <w:rsid w:val="00E559D1"/>
    <w:rsid w:val="00E56F9F"/>
    <w:rsid w:val="00E653AC"/>
    <w:rsid w:val="00E71453"/>
    <w:rsid w:val="00E7324D"/>
    <w:rsid w:val="00E73AE7"/>
    <w:rsid w:val="00E81AF8"/>
    <w:rsid w:val="00E81E24"/>
    <w:rsid w:val="00E84C47"/>
    <w:rsid w:val="00E84FD9"/>
    <w:rsid w:val="00E854DC"/>
    <w:rsid w:val="00E90122"/>
    <w:rsid w:val="00E96AB8"/>
    <w:rsid w:val="00EA29CB"/>
    <w:rsid w:val="00EA6E7A"/>
    <w:rsid w:val="00EB11D4"/>
    <w:rsid w:val="00EB1F78"/>
    <w:rsid w:val="00EB244A"/>
    <w:rsid w:val="00EB45E7"/>
    <w:rsid w:val="00EB6A68"/>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35953"/>
    <w:rsid w:val="00F44CCC"/>
    <w:rsid w:val="00F47CD0"/>
    <w:rsid w:val="00F5095B"/>
    <w:rsid w:val="00F50F4C"/>
    <w:rsid w:val="00F51057"/>
    <w:rsid w:val="00F5144B"/>
    <w:rsid w:val="00F52392"/>
    <w:rsid w:val="00F556EB"/>
    <w:rsid w:val="00F647A1"/>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BDA0-7CCB-47AC-B09A-B6F10C7ACE11}">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41747268-C57E-449E-A9DD-5DB1E0A44015}">
  <ds:schemaRefs>
    <ds:schemaRef ds:uri="http://schemas.microsoft.com/sharepoint/v3/contenttype/forms"/>
  </ds:schemaRefs>
</ds:datastoreItem>
</file>

<file path=customXml/itemProps3.xml><?xml version="1.0" encoding="utf-8"?>
<ds:datastoreItem xmlns:ds="http://schemas.openxmlformats.org/officeDocument/2006/customXml" ds:itemID="{DCC735AB-8000-46BE-A624-E5326BB58CC0}"/>
</file>

<file path=customXml/itemProps4.xml><?xml version="1.0" encoding="utf-8"?>
<ds:datastoreItem xmlns:ds="http://schemas.openxmlformats.org/officeDocument/2006/customXml" ds:itemID="{4669C1E7-3070-4205-B63B-73595F55697F}"/>
</file>

<file path=customXml/itemProps5.xml><?xml version="1.0" encoding="utf-8"?>
<ds:datastoreItem xmlns:ds="http://schemas.openxmlformats.org/officeDocument/2006/customXml" ds:itemID="{AF2BD680-9D7B-499D-ACF8-E169FAD8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Nathan</dc:creator>
  <cp:lastModifiedBy>No Name</cp:lastModifiedBy>
  <cp:revision>3</cp:revision>
  <cp:lastPrinted>2016-09-01T18:39:00Z</cp:lastPrinted>
  <dcterms:created xsi:type="dcterms:W3CDTF">2016-09-06T19:36:00Z</dcterms:created>
  <dcterms:modified xsi:type="dcterms:W3CDTF">2016-09-06T19:40:00Z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0x0101006E56B4D1795A2E4DB2F0B01679ED314A00C1AB5F20F2D39A47BFFD017A01F208DC</vt:lpwstr>
  </property>
  <property fmtid="{D5CDD505-2E9C-101B-9397-08002B2CF9AE}" pid="7" name="_docset_NoMedatataSyncRequired">
    <vt:lpwstr>False</vt:lpwstr>
  </property>
</Properties>
</file>