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7E704" w14:textId="77777777" w:rsidR="00BE3EB9" w:rsidRPr="007D2C34" w:rsidRDefault="00BE3EB9" w:rsidP="00BE3EB9">
      <w:pPr>
        <w:jc w:val="center"/>
        <w:rPr>
          <w:b/>
          <w:bCs/>
          <w:sz w:val="25"/>
          <w:szCs w:val="25"/>
        </w:rPr>
      </w:pPr>
      <w:r w:rsidRPr="007D2C34">
        <w:rPr>
          <w:b/>
          <w:bCs/>
          <w:sz w:val="25"/>
          <w:szCs w:val="25"/>
        </w:rPr>
        <w:t xml:space="preserve">BEFORE THE WASHINGTON </w:t>
      </w:r>
    </w:p>
    <w:p w14:paraId="6367E705" w14:textId="77777777" w:rsidR="00BE3EB9" w:rsidRPr="007D2C34" w:rsidRDefault="00BE3EB9" w:rsidP="00BE3EB9">
      <w:pPr>
        <w:jc w:val="center"/>
        <w:rPr>
          <w:b/>
          <w:bCs/>
          <w:sz w:val="25"/>
          <w:szCs w:val="25"/>
        </w:rPr>
      </w:pPr>
      <w:r w:rsidRPr="007D2C34">
        <w:rPr>
          <w:b/>
          <w:bCs/>
          <w:sz w:val="25"/>
          <w:szCs w:val="25"/>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7D2C34" w14:paraId="6367E729" w14:textId="77777777" w:rsidTr="00730555">
        <w:tc>
          <w:tcPr>
            <w:tcW w:w="4338" w:type="dxa"/>
          </w:tcPr>
          <w:p w14:paraId="6367E706" w14:textId="77777777" w:rsidR="00BE3EB9" w:rsidRPr="007D2C34" w:rsidRDefault="00BE3EB9" w:rsidP="00D50D76">
            <w:pPr>
              <w:keepLines/>
              <w:rPr>
                <w:sz w:val="25"/>
                <w:szCs w:val="25"/>
              </w:rPr>
            </w:pPr>
          </w:p>
          <w:p w14:paraId="6367E707" w14:textId="77777777" w:rsidR="00AE4DAC" w:rsidRPr="007D2C34" w:rsidRDefault="00AE4DAC" w:rsidP="00D50D76">
            <w:pPr>
              <w:keepLines/>
              <w:rPr>
                <w:sz w:val="25"/>
                <w:szCs w:val="25"/>
              </w:rPr>
            </w:pPr>
          </w:p>
          <w:p w14:paraId="6367E708" w14:textId="77777777" w:rsidR="00662B23" w:rsidRPr="007D2C34" w:rsidRDefault="00662B23" w:rsidP="00662B23">
            <w:pPr>
              <w:spacing w:line="264" w:lineRule="auto"/>
              <w:rPr>
                <w:sz w:val="25"/>
                <w:szCs w:val="25"/>
              </w:rPr>
            </w:pPr>
            <w:r w:rsidRPr="007D2C34">
              <w:rPr>
                <w:sz w:val="25"/>
                <w:szCs w:val="25"/>
              </w:rPr>
              <w:t>In the Matter of Determining the Proper Carrier Classification of, and Complaint</w:t>
            </w:r>
          </w:p>
          <w:p w14:paraId="6367E709" w14:textId="77777777" w:rsidR="00662B23" w:rsidRPr="007D2C34" w:rsidRDefault="00662B23" w:rsidP="00662B23">
            <w:pPr>
              <w:spacing w:line="264" w:lineRule="auto"/>
              <w:rPr>
                <w:sz w:val="25"/>
                <w:szCs w:val="25"/>
              </w:rPr>
            </w:pPr>
            <w:r w:rsidRPr="007D2C34">
              <w:rPr>
                <w:sz w:val="25"/>
                <w:szCs w:val="25"/>
              </w:rPr>
              <w:t>for Penalties against:</w:t>
            </w:r>
          </w:p>
          <w:p w14:paraId="6367E70A" w14:textId="77777777" w:rsidR="008C2CA6" w:rsidRPr="007D2C34" w:rsidRDefault="008C2CA6" w:rsidP="005B2063">
            <w:pPr>
              <w:keepLines/>
              <w:rPr>
                <w:sz w:val="25"/>
                <w:szCs w:val="25"/>
              </w:rPr>
            </w:pPr>
          </w:p>
          <w:p w14:paraId="6367E70B" w14:textId="77777777" w:rsidR="00675DDC" w:rsidRPr="007D2C34" w:rsidRDefault="001A3D10" w:rsidP="005B2063">
            <w:pPr>
              <w:keepLines/>
              <w:rPr>
                <w:sz w:val="25"/>
                <w:szCs w:val="25"/>
              </w:rPr>
            </w:pPr>
            <w:r w:rsidRPr="007D2C34">
              <w:rPr>
                <w:sz w:val="25"/>
                <w:szCs w:val="25"/>
              </w:rPr>
              <w:t>CARRIE CREECH</w:t>
            </w:r>
            <w:r w:rsidR="00F03ADE" w:rsidRPr="007D2C34">
              <w:rPr>
                <w:sz w:val="25"/>
                <w:szCs w:val="25"/>
              </w:rPr>
              <w:t xml:space="preserve"> </w:t>
            </w:r>
            <w:r w:rsidR="00790A64" w:rsidRPr="007D2C34">
              <w:rPr>
                <w:sz w:val="25"/>
                <w:szCs w:val="25"/>
              </w:rPr>
              <w:t>d/b/a</w:t>
            </w:r>
            <w:r w:rsidR="00C107A5" w:rsidRPr="007D2C34">
              <w:rPr>
                <w:caps/>
                <w:sz w:val="25"/>
                <w:szCs w:val="25"/>
              </w:rPr>
              <w:t xml:space="preserve"> </w:t>
            </w:r>
            <w:sdt>
              <w:sdtPr>
                <w:rPr>
                  <w:sz w:val="25"/>
                  <w:szCs w:val="25"/>
                </w:rPr>
                <w:id w:val="-1911224069"/>
                <w:placeholder>
                  <w:docPart w:val="440A82AC897C4095AE76E08060F47ECF"/>
                </w:placeholder>
              </w:sdtPr>
              <w:sdtEndPr/>
              <w:sdtContent>
                <w:r w:rsidRPr="007D2C34">
                  <w:rPr>
                    <w:sz w:val="25"/>
                    <w:szCs w:val="25"/>
                  </w:rPr>
                  <w:t>COPE QUALITY SERVICES</w:t>
                </w:r>
              </w:sdtContent>
            </w:sdt>
            <w:r w:rsidR="00F03ADE" w:rsidRPr="007D2C34">
              <w:rPr>
                <w:sz w:val="25"/>
                <w:szCs w:val="25"/>
              </w:rPr>
              <w:t xml:space="preserve"> </w:t>
            </w:r>
          </w:p>
          <w:p w14:paraId="6367E70C" w14:textId="77777777" w:rsidR="004033CF" w:rsidRPr="007D2C34" w:rsidRDefault="004033CF" w:rsidP="00B80BF4">
            <w:pPr>
              <w:keepLines/>
              <w:rPr>
                <w:sz w:val="25"/>
                <w:szCs w:val="25"/>
              </w:rPr>
            </w:pPr>
          </w:p>
          <w:p w14:paraId="6367E712" w14:textId="56BB90A2" w:rsidR="00B80BF4" w:rsidRPr="007D2C34" w:rsidRDefault="00B80BF4" w:rsidP="00907CFC">
            <w:pPr>
              <w:keepLines/>
              <w:rPr>
                <w:sz w:val="25"/>
                <w:szCs w:val="25"/>
              </w:rPr>
            </w:pPr>
            <w:r w:rsidRPr="007D2C34">
              <w:rPr>
                <w:sz w:val="25"/>
                <w:szCs w:val="25"/>
              </w:rPr>
              <w:t xml:space="preserve"> . . . . . . . . . . . . . . . . . . . . . . . . . . . . . . . </w:t>
            </w:r>
            <w:r w:rsidR="00D740C7">
              <w:rPr>
                <w:sz w:val="25"/>
                <w:szCs w:val="25"/>
              </w:rPr>
              <w:t xml:space="preserve">. </w:t>
            </w:r>
          </w:p>
        </w:tc>
        <w:tc>
          <w:tcPr>
            <w:tcW w:w="500" w:type="dxa"/>
          </w:tcPr>
          <w:p w14:paraId="6367E713" w14:textId="77777777" w:rsidR="00BE3EB9" w:rsidRPr="007D2C34" w:rsidRDefault="00BE3EB9" w:rsidP="00D50D76">
            <w:pPr>
              <w:keepLines/>
              <w:rPr>
                <w:sz w:val="25"/>
                <w:szCs w:val="25"/>
              </w:rPr>
            </w:pPr>
          </w:p>
          <w:p w14:paraId="6367E714" w14:textId="77777777" w:rsidR="00BE3EB9" w:rsidRPr="007D2C34" w:rsidRDefault="00BE3EB9" w:rsidP="00D50D76">
            <w:pPr>
              <w:keepLines/>
              <w:rPr>
                <w:sz w:val="25"/>
                <w:szCs w:val="25"/>
              </w:rPr>
            </w:pPr>
          </w:p>
          <w:p w14:paraId="6367E715" w14:textId="77777777" w:rsidR="00BE3EB9" w:rsidRPr="007D2C34" w:rsidRDefault="00BE3EB9" w:rsidP="00D50D76">
            <w:pPr>
              <w:keepLines/>
              <w:rPr>
                <w:sz w:val="25"/>
                <w:szCs w:val="25"/>
              </w:rPr>
            </w:pPr>
            <w:r w:rsidRPr="007D2C34">
              <w:rPr>
                <w:sz w:val="25"/>
                <w:szCs w:val="25"/>
              </w:rPr>
              <w:t>)</w:t>
            </w:r>
          </w:p>
          <w:p w14:paraId="6367E716" w14:textId="77777777" w:rsidR="00BE3EB9" w:rsidRPr="007D2C34" w:rsidRDefault="00BE3EB9" w:rsidP="00D50D76">
            <w:pPr>
              <w:keepLines/>
              <w:rPr>
                <w:sz w:val="25"/>
                <w:szCs w:val="25"/>
              </w:rPr>
            </w:pPr>
            <w:r w:rsidRPr="007D2C34">
              <w:rPr>
                <w:sz w:val="25"/>
                <w:szCs w:val="25"/>
              </w:rPr>
              <w:t>)</w:t>
            </w:r>
          </w:p>
          <w:p w14:paraId="6367E717" w14:textId="77777777" w:rsidR="00BE3EB9" w:rsidRPr="007D2C34" w:rsidRDefault="00BE3EB9" w:rsidP="00D50D76">
            <w:pPr>
              <w:keepLines/>
              <w:rPr>
                <w:sz w:val="25"/>
                <w:szCs w:val="25"/>
              </w:rPr>
            </w:pPr>
            <w:r w:rsidRPr="007D2C34">
              <w:rPr>
                <w:sz w:val="25"/>
                <w:szCs w:val="25"/>
              </w:rPr>
              <w:t>)</w:t>
            </w:r>
          </w:p>
          <w:p w14:paraId="6367E718" w14:textId="77777777" w:rsidR="00BE3EB9" w:rsidRPr="007D2C34" w:rsidRDefault="00BE3EB9" w:rsidP="00D50D76">
            <w:pPr>
              <w:keepLines/>
              <w:rPr>
                <w:sz w:val="25"/>
                <w:szCs w:val="25"/>
              </w:rPr>
            </w:pPr>
            <w:r w:rsidRPr="007D2C34">
              <w:rPr>
                <w:sz w:val="25"/>
                <w:szCs w:val="25"/>
              </w:rPr>
              <w:t>)</w:t>
            </w:r>
          </w:p>
          <w:p w14:paraId="6367E719" w14:textId="77777777" w:rsidR="00BE3EB9" w:rsidRPr="007D2C34" w:rsidRDefault="00BE3EB9" w:rsidP="00D50D76">
            <w:pPr>
              <w:keepLines/>
              <w:rPr>
                <w:sz w:val="25"/>
                <w:szCs w:val="25"/>
              </w:rPr>
            </w:pPr>
            <w:r w:rsidRPr="007D2C34">
              <w:rPr>
                <w:sz w:val="25"/>
                <w:szCs w:val="25"/>
              </w:rPr>
              <w:t>)</w:t>
            </w:r>
          </w:p>
          <w:p w14:paraId="6367E71A" w14:textId="77777777" w:rsidR="00C05D30" w:rsidRPr="007D2C34" w:rsidRDefault="00C05D30" w:rsidP="00D50D76">
            <w:pPr>
              <w:keepLines/>
              <w:rPr>
                <w:sz w:val="25"/>
                <w:szCs w:val="25"/>
              </w:rPr>
            </w:pPr>
            <w:r w:rsidRPr="007D2C34">
              <w:rPr>
                <w:sz w:val="25"/>
                <w:szCs w:val="25"/>
              </w:rPr>
              <w:t>)</w:t>
            </w:r>
          </w:p>
          <w:p w14:paraId="6367E71B" w14:textId="77777777" w:rsidR="00C05D30" w:rsidRPr="007D2C34" w:rsidRDefault="00C05D30" w:rsidP="00D50D76">
            <w:pPr>
              <w:keepLines/>
              <w:rPr>
                <w:sz w:val="25"/>
                <w:szCs w:val="25"/>
              </w:rPr>
            </w:pPr>
            <w:r w:rsidRPr="007D2C34">
              <w:rPr>
                <w:sz w:val="25"/>
                <w:szCs w:val="25"/>
              </w:rPr>
              <w:t>)</w:t>
            </w:r>
          </w:p>
          <w:p w14:paraId="6367E721" w14:textId="0420E50E" w:rsidR="000234CE" w:rsidRPr="007D2C34" w:rsidRDefault="00C05D30" w:rsidP="00D740C7">
            <w:pPr>
              <w:keepLines/>
              <w:rPr>
                <w:sz w:val="25"/>
                <w:szCs w:val="25"/>
              </w:rPr>
            </w:pPr>
            <w:r w:rsidRPr="007D2C34">
              <w:rPr>
                <w:sz w:val="25"/>
                <w:szCs w:val="25"/>
              </w:rPr>
              <w:t>)</w:t>
            </w:r>
          </w:p>
        </w:tc>
        <w:tc>
          <w:tcPr>
            <w:tcW w:w="3988" w:type="dxa"/>
          </w:tcPr>
          <w:p w14:paraId="6367E722" w14:textId="77777777" w:rsidR="00BE3EB9" w:rsidRPr="007D2C34" w:rsidRDefault="00BE3EB9" w:rsidP="00BE3EB9">
            <w:pPr>
              <w:rPr>
                <w:sz w:val="25"/>
                <w:szCs w:val="25"/>
              </w:rPr>
            </w:pPr>
          </w:p>
          <w:p w14:paraId="6367E723" w14:textId="77777777" w:rsidR="00BE3EB9" w:rsidRPr="007D2C34" w:rsidRDefault="00BE3EB9" w:rsidP="00BE3EB9">
            <w:pPr>
              <w:rPr>
                <w:sz w:val="25"/>
                <w:szCs w:val="25"/>
              </w:rPr>
            </w:pPr>
          </w:p>
          <w:p w14:paraId="6367E724" w14:textId="75882C85" w:rsidR="00D740C7" w:rsidRPr="007D2C34" w:rsidRDefault="00662B23" w:rsidP="00D740C7">
            <w:pPr>
              <w:pStyle w:val="Footer"/>
              <w:rPr>
                <w:sz w:val="25"/>
                <w:szCs w:val="25"/>
              </w:rPr>
            </w:pPr>
            <w:r w:rsidRPr="007D2C34">
              <w:rPr>
                <w:sz w:val="25"/>
                <w:szCs w:val="25"/>
              </w:rPr>
              <w:t xml:space="preserve">DOCKET </w:t>
            </w:r>
            <w:r w:rsidRPr="007D2C34">
              <w:rPr>
                <w:color w:val="000000"/>
                <w:sz w:val="25"/>
                <w:szCs w:val="25"/>
              </w:rPr>
              <w:t>TV-</w:t>
            </w:r>
            <w:r w:rsidR="00D740C7">
              <w:rPr>
                <w:color w:val="000000"/>
                <w:sz w:val="25"/>
                <w:szCs w:val="25"/>
              </w:rPr>
              <w:t>140345</w:t>
            </w:r>
          </w:p>
          <w:p w14:paraId="6367E725" w14:textId="4A2C62B0" w:rsidR="00662B23" w:rsidRPr="007D2C34" w:rsidRDefault="00662B23" w:rsidP="00662B23">
            <w:pPr>
              <w:spacing w:line="264" w:lineRule="auto"/>
              <w:rPr>
                <w:sz w:val="25"/>
                <w:szCs w:val="25"/>
              </w:rPr>
            </w:pPr>
          </w:p>
          <w:p w14:paraId="6367E726" w14:textId="7DDD8727" w:rsidR="00662B23" w:rsidRPr="007D2C34" w:rsidRDefault="00662B23" w:rsidP="00662B23">
            <w:pPr>
              <w:spacing w:line="264" w:lineRule="auto"/>
              <w:rPr>
                <w:sz w:val="25"/>
                <w:szCs w:val="25"/>
              </w:rPr>
            </w:pPr>
            <w:r w:rsidRPr="007D2C34">
              <w:rPr>
                <w:sz w:val="25"/>
                <w:szCs w:val="25"/>
              </w:rPr>
              <w:t>ORDER 0</w:t>
            </w:r>
            <w:r w:rsidR="007D2C34" w:rsidRPr="007D2C34">
              <w:rPr>
                <w:sz w:val="25"/>
                <w:szCs w:val="25"/>
              </w:rPr>
              <w:t>3</w:t>
            </w:r>
          </w:p>
          <w:p w14:paraId="6367E727" w14:textId="77777777" w:rsidR="00662B23" w:rsidRPr="007D2C34" w:rsidRDefault="00662B23" w:rsidP="00662B23">
            <w:pPr>
              <w:spacing w:line="264" w:lineRule="auto"/>
              <w:rPr>
                <w:sz w:val="25"/>
                <w:szCs w:val="25"/>
              </w:rPr>
            </w:pPr>
          </w:p>
          <w:p w14:paraId="330D451D" w14:textId="62972DF4" w:rsidR="00FB2074" w:rsidRDefault="00105E73" w:rsidP="00FB2074">
            <w:pPr>
              <w:pStyle w:val="Header"/>
              <w:tabs>
                <w:tab w:val="clear" w:pos="4320"/>
                <w:tab w:val="clear" w:pos="8640"/>
              </w:tabs>
              <w:spacing w:line="264" w:lineRule="auto"/>
              <w:rPr>
                <w:sz w:val="25"/>
                <w:szCs w:val="25"/>
              </w:rPr>
            </w:pPr>
            <w:r>
              <w:rPr>
                <w:sz w:val="25"/>
                <w:szCs w:val="25"/>
              </w:rPr>
              <w:t xml:space="preserve">INITIAL </w:t>
            </w:r>
            <w:r w:rsidR="007D2C34" w:rsidRPr="007D2C34">
              <w:rPr>
                <w:sz w:val="25"/>
                <w:szCs w:val="25"/>
              </w:rPr>
              <w:t xml:space="preserve">ORDER </w:t>
            </w:r>
            <w:r w:rsidR="00FB2074">
              <w:rPr>
                <w:sz w:val="25"/>
                <w:szCs w:val="25"/>
              </w:rPr>
              <w:t xml:space="preserve">AMENDING </w:t>
            </w:r>
          </w:p>
          <w:p w14:paraId="6367E728" w14:textId="1F213897" w:rsidR="00BE3EB9" w:rsidRPr="007D2C34" w:rsidRDefault="00FB2074" w:rsidP="00FB2074">
            <w:pPr>
              <w:pStyle w:val="Header"/>
              <w:tabs>
                <w:tab w:val="clear" w:pos="4320"/>
                <w:tab w:val="clear" w:pos="8640"/>
              </w:tabs>
              <w:spacing w:line="264" w:lineRule="auto"/>
              <w:rPr>
                <w:b/>
                <w:bCs/>
                <w:sz w:val="25"/>
                <w:szCs w:val="25"/>
              </w:rPr>
            </w:pPr>
            <w:r>
              <w:rPr>
                <w:sz w:val="25"/>
                <w:szCs w:val="25"/>
              </w:rPr>
              <w:t>ORDER 02</w:t>
            </w:r>
          </w:p>
        </w:tc>
      </w:tr>
    </w:tbl>
    <w:p w14:paraId="6367E72A" w14:textId="77777777" w:rsidR="00BE3EB9" w:rsidRPr="007D2C34" w:rsidRDefault="00BE3EB9" w:rsidP="00BE3EB9">
      <w:pPr>
        <w:rPr>
          <w:sz w:val="25"/>
          <w:szCs w:val="25"/>
        </w:rPr>
      </w:pPr>
    </w:p>
    <w:p w14:paraId="6367E72B" w14:textId="553DBF71" w:rsidR="00D00AFA" w:rsidRPr="007D2C34" w:rsidRDefault="007D2C34" w:rsidP="00D00AFA">
      <w:pPr>
        <w:jc w:val="center"/>
        <w:rPr>
          <w:b/>
          <w:sz w:val="25"/>
          <w:szCs w:val="25"/>
        </w:rPr>
      </w:pPr>
      <w:r w:rsidRPr="007D2C34">
        <w:rPr>
          <w:b/>
          <w:sz w:val="25"/>
          <w:szCs w:val="25"/>
        </w:rPr>
        <w:t>BACKGROUND</w:t>
      </w:r>
    </w:p>
    <w:p w14:paraId="6367E730" w14:textId="77777777" w:rsidR="00C025F2" w:rsidRPr="007D2C34" w:rsidRDefault="00C025F2" w:rsidP="00C025F2">
      <w:pPr>
        <w:pStyle w:val="ListParagraph"/>
        <w:spacing w:line="288" w:lineRule="auto"/>
        <w:ind w:left="0"/>
        <w:rPr>
          <w:sz w:val="25"/>
          <w:szCs w:val="25"/>
        </w:rPr>
      </w:pPr>
    </w:p>
    <w:p w14:paraId="613CF91E" w14:textId="22CEB08C" w:rsidR="00251AED" w:rsidRPr="00251AED" w:rsidRDefault="00251AED" w:rsidP="00BF5A09">
      <w:pPr>
        <w:numPr>
          <w:ilvl w:val="0"/>
          <w:numId w:val="27"/>
        </w:numPr>
        <w:tabs>
          <w:tab w:val="num" w:pos="720"/>
        </w:tabs>
        <w:spacing w:line="288" w:lineRule="auto"/>
        <w:rPr>
          <w:sz w:val="25"/>
          <w:szCs w:val="25"/>
        </w:rPr>
      </w:pPr>
      <w:r>
        <w:rPr>
          <w:sz w:val="25"/>
          <w:szCs w:val="25"/>
        </w:rPr>
        <w:t>On</w:t>
      </w:r>
      <w:r w:rsidR="00481FD4" w:rsidRPr="00251AED">
        <w:rPr>
          <w:sz w:val="25"/>
          <w:szCs w:val="25"/>
        </w:rPr>
        <w:t xml:space="preserve"> </w:t>
      </w:r>
      <w:r>
        <w:rPr>
          <w:sz w:val="25"/>
          <w:szCs w:val="25"/>
        </w:rPr>
        <w:t xml:space="preserve">April 4, </w:t>
      </w:r>
      <w:r w:rsidR="00EF464D" w:rsidRPr="00251AED">
        <w:rPr>
          <w:sz w:val="25"/>
          <w:szCs w:val="25"/>
        </w:rPr>
        <w:t>201</w:t>
      </w:r>
      <w:r w:rsidR="00B74CC1" w:rsidRPr="00251AED">
        <w:rPr>
          <w:sz w:val="25"/>
          <w:szCs w:val="25"/>
        </w:rPr>
        <w:t>4</w:t>
      </w:r>
      <w:r w:rsidR="00EF464D" w:rsidRPr="00251AED">
        <w:rPr>
          <w:sz w:val="25"/>
          <w:szCs w:val="25"/>
        </w:rPr>
        <w:t>,</w:t>
      </w:r>
      <w:r w:rsidR="00974570" w:rsidRPr="00251AED">
        <w:rPr>
          <w:sz w:val="25"/>
          <w:szCs w:val="25"/>
        </w:rPr>
        <w:t xml:space="preserve"> </w:t>
      </w:r>
      <w:r w:rsidR="00481FD4" w:rsidRPr="00251AED">
        <w:rPr>
          <w:sz w:val="25"/>
          <w:szCs w:val="25"/>
        </w:rPr>
        <w:t xml:space="preserve">the </w:t>
      </w:r>
      <w:r w:rsidR="007D2C34" w:rsidRPr="00251AED">
        <w:rPr>
          <w:sz w:val="25"/>
          <w:szCs w:val="25"/>
        </w:rPr>
        <w:t xml:space="preserve">Washington Utilities and Transportation </w:t>
      </w:r>
      <w:r w:rsidR="00481FD4" w:rsidRPr="00251AED">
        <w:rPr>
          <w:sz w:val="25"/>
          <w:szCs w:val="25"/>
        </w:rPr>
        <w:t xml:space="preserve">Commission </w:t>
      </w:r>
      <w:r w:rsidR="007D2C34" w:rsidRPr="00251AED">
        <w:rPr>
          <w:sz w:val="25"/>
          <w:szCs w:val="25"/>
        </w:rPr>
        <w:t xml:space="preserve">(Commission) </w:t>
      </w:r>
      <w:r w:rsidR="00481FD4" w:rsidRPr="00251AED">
        <w:rPr>
          <w:sz w:val="25"/>
          <w:szCs w:val="25"/>
        </w:rPr>
        <w:t>entered Order 01, Order Instituting Special Proceeding</w:t>
      </w:r>
      <w:r w:rsidR="00974570" w:rsidRPr="00251AED">
        <w:rPr>
          <w:sz w:val="25"/>
          <w:szCs w:val="25"/>
        </w:rPr>
        <w:t>; Complaint Seeking to Impose Penalties;</w:t>
      </w:r>
      <w:r w:rsidR="0027415F" w:rsidRPr="00251AED">
        <w:rPr>
          <w:sz w:val="25"/>
          <w:szCs w:val="25"/>
        </w:rPr>
        <w:t xml:space="preserve"> and Notice of Mandatory Appearance at Hearing</w:t>
      </w:r>
      <w:r w:rsidR="00F05F9E" w:rsidRPr="00251AED">
        <w:rPr>
          <w:sz w:val="25"/>
          <w:szCs w:val="25"/>
        </w:rPr>
        <w:t xml:space="preserve">.  </w:t>
      </w:r>
      <w:r w:rsidRPr="00251AED">
        <w:rPr>
          <w:sz w:val="25"/>
          <w:szCs w:val="25"/>
        </w:rPr>
        <w:t xml:space="preserve">The Complaint alleged that Carrie Creech d/b/a Cope Quality Services (Cope Quality Services or Company) violated RCW 81.80.075(1) by offering or advertising to provide household goods moving services without first obtaining a permit from the Commission.  </w:t>
      </w:r>
      <w:r w:rsidRPr="00251AED">
        <w:rPr>
          <w:sz w:val="25"/>
          <w:szCs w:val="25"/>
        </w:rPr>
        <w:br/>
      </w:r>
    </w:p>
    <w:p w14:paraId="31E7916D" w14:textId="3E9EDD5F" w:rsidR="00251AED" w:rsidRDefault="00533819" w:rsidP="00BF5A09">
      <w:pPr>
        <w:numPr>
          <w:ilvl w:val="0"/>
          <w:numId w:val="27"/>
        </w:numPr>
        <w:tabs>
          <w:tab w:val="num" w:pos="720"/>
        </w:tabs>
        <w:spacing w:line="288" w:lineRule="auto"/>
        <w:rPr>
          <w:sz w:val="25"/>
          <w:szCs w:val="25"/>
        </w:rPr>
      </w:pPr>
      <w:r w:rsidRPr="00251AED">
        <w:rPr>
          <w:sz w:val="25"/>
          <w:szCs w:val="25"/>
        </w:rPr>
        <w:t xml:space="preserve">On </w:t>
      </w:r>
      <w:r w:rsidR="00B74CC1" w:rsidRPr="00251AED">
        <w:rPr>
          <w:sz w:val="25"/>
          <w:szCs w:val="25"/>
        </w:rPr>
        <w:t>May 6, 2014</w:t>
      </w:r>
      <w:r w:rsidRPr="00251AED">
        <w:rPr>
          <w:sz w:val="25"/>
          <w:szCs w:val="25"/>
        </w:rPr>
        <w:t xml:space="preserve">, </w:t>
      </w:r>
      <w:r w:rsidR="007D2C34" w:rsidRPr="00251AED">
        <w:rPr>
          <w:sz w:val="25"/>
          <w:szCs w:val="25"/>
        </w:rPr>
        <w:t>the</w:t>
      </w:r>
      <w:r w:rsidR="00251AED" w:rsidRPr="00251AED">
        <w:rPr>
          <w:sz w:val="25"/>
          <w:szCs w:val="25"/>
        </w:rPr>
        <w:t xml:space="preserve"> Commission convened a hearing</w:t>
      </w:r>
      <w:r w:rsidR="006959FA">
        <w:rPr>
          <w:sz w:val="25"/>
          <w:szCs w:val="25"/>
        </w:rPr>
        <w:t>.  Following the hearing,</w:t>
      </w:r>
      <w:r w:rsidR="00251AED">
        <w:rPr>
          <w:sz w:val="25"/>
          <w:szCs w:val="25"/>
        </w:rPr>
        <w:t xml:space="preserve"> </w:t>
      </w:r>
      <w:r w:rsidR="00251AED" w:rsidRPr="00251AED">
        <w:rPr>
          <w:sz w:val="25"/>
          <w:szCs w:val="25"/>
        </w:rPr>
        <w:t>the Commission issued Order 02, Stipulated Initial Order Classifying Respondent as a Household Goods Carrier; Ordering Respondent to Cease &amp; Desist; Imposing and Suspending Penalties on Condition of Future Compliance (Order 02)</w:t>
      </w:r>
      <w:r w:rsidR="006959FA">
        <w:rPr>
          <w:sz w:val="25"/>
          <w:szCs w:val="25"/>
        </w:rPr>
        <w:t xml:space="preserve"> o</w:t>
      </w:r>
      <w:r w:rsidR="006959FA" w:rsidRPr="00251AED">
        <w:rPr>
          <w:sz w:val="25"/>
          <w:szCs w:val="25"/>
        </w:rPr>
        <w:t>n May 9, 2014</w:t>
      </w:r>
      <w:r w:rsidR="006959FA">
        <w:rPr>
          <w:sz w:val="25"/>
          <w:szCs w:val="25"/>
        </w:rPr>
        <w:t>.</w:t>
      </w:r>
      <w:r w:rsidR="00251AED">
        <w:rPr>
          <w:sz w:val="25"/>
          <w:szCs w:val="25"/>
        </w:rPr>
        <w:br/>
      </w:r>
    </w:p>
    <w:p w14:paraId="4C804F4B" w14:textId="01ED2F33" w:rsidR="00D21015" w:rsidRDefault="006959FA" w:rsidP="00BF5A09">
      <w:pPr>
        <w:numPr>
          <w:ilvl w:val="0"/>
          <w:numId w:val="27"/>
        </w:numPr>
        <w:tabs>
          <w:tab w:val="num" w:pos="720"/>
        </w:tabs>
        <w:spacing w:line="288" w:lineRule="auto"/>
        <w:rPr>
          <w:sz w:val="25"/>
          <w:szCs w:val="25"/>
        </w:rPr>
      </w:pPr>
      <w:r>
        <w:rPr>
          <w:sz w:val="25"/>
          <w:szCs w:val="25"/>
        </w:rPr>
        <w:t xml:space="preserve">In </w:t>
      </w:r>
      <w:r w:rsidR="00251AED">
        <w:rPr>
          <w:sz w:val="25"/>
          <w:szCs w:val="25"/>
        </w:rPr>
        <w:t>Order 02</w:t>
      </w:r>
      <w:r>
        <w:rPr>
          <w:sz w:val="25"/>
          <w:szCs w:val="25"/>
        </w:rPr>
        <w:t>, the Commission</w:t>
      </w:r>
      <w:r w:rsidR="00251AED">
        <w:rPr>
          <w:sz w:val="25"/>
          <w:szCs w:val="25"/>
        </w:rPr>
        <w:t xml:space="preserve"> assessed a $5,000 penalty, a $4,500 portion of which was suspended for a period of two years on the condition that the Company cease and desist unpermitted</w:t>
      </w:r>
      <w:r w:rsidR="00361A8D">
        <w:rPr>
          <w:sz w:val="25"/>
          <w:szCs w:val="25"/>
        </w:rPr>
        <w:t xml:space="preserve"> operations and comply with a </w:t>
      </w:r>
      <w:r w:rsidR="00251AED">
        <w:rPr>
          <w:sz w:val="25"/>
          <w:szCs w:val="25"/>
        </w:rPr>
        <w:t xml:space="preserve">payment plan </w:t>
      </w:r>
      <w:r w:rsidR="00361A8D">
        <w:rPr>
          <w:sz w:val="25"/>
          <w:szCs w:val="25"/>
        </w:rPr>
        <w:t>for the</w:t>
      </w:r>
      <w:r w:rsidR="00251AED">
        <w:rPr>
          <w:sz w:val="25"/>
          <w:szCs w:val="25"/>
        </w:rPr>
        <w:t xml:space="preserve"> remaining $500 </w:t>
      </w:r>
      <w:r>
        <w:rPr>
          <w:sz w:val="25"/>
          <w:szCs w:val="25"/>
        </w:rPr>
        <w:t xml:space="preserve">portion of the </w:t>
      </w:r>
      <w:r w:rsidR="00251AED">
        <w:rPr>
          <w:sz w:val="25"/>
          <w:szCs w:val="25"/>
        </w:rPr>
        <w:t xml:space="preserve">penalty. </w:t>
      </w:r>
      <w:r w:rsidR="00D21015">
        <w:rPr>
          <w:sz w:val="25"/>
          <w:szCs w:val="25"/>
        </w:rPr>
        <w:t xml:space="preserve"> Order 02 required the Company to make an initial payment of $50 on May 9, 2014, followed by three payments of $150 each</w:t>
      </w:r>
      <w:r w:rsidR="00361A8D">
        <w:rPr>
          <w:sz w:val="25"/>
          <w:szCs w:val="25"/>
        </w:rPr>
        <w:t xml:space="preserve"> on</w:t>
      </w:r>
      <w:r w:rsidR="00D21015">
        <w:rPr>
          <w:sz w:val="25"/>
          <w:szCs w:val="25"/>
        </w:rPr>
        <w:t xml:space="preserve"> June 9, July 9, and August 9, 2014.  </w:t>
      </w:r>
      <w:r w:rsidR="00D21015">
        <w:rPr>
          <w:sz w:val="25"/>
          <w:szCs w:val="25"/>
        </w:rPr>
        <w:br/>
      </w:r>
    </w:p>
    <w:p w14:paraId="5728211A" w14:textId="3BB5FFC8" w:rsidR="00D21015" w:rsidRPr="00D21015" w:rsidRDefault="00D21015" w:rsidP="00D21015">
      <w:pPr>
        <w:numPr>
          <w:ilvl w:val="0"/>
          <w:numId w:val="27"/>
        </w:numPr>
        <w:tabs>
          <w:tab w:val="num" w:pos="720"/>
        </w:tabs>
        <w:spacing w:line="288" w:lineRule="auto"/>
        <w:rPr>
          <w:b/>
          <w:sz w:val="25"/>
          <w:szCs w:val="25"/>
          <w:u w:val="single"/>
        </w:rPr>
      </w:pPr>
      <w:r>
        <w:rPr>
          <w:sz w:val="25"/>
          <w:szCs w:val="25"/>
        </w:rPr>
        <w:t xml:space="preserve">On October 2, 2014, Commission Staff (Staff) filed a letter recommending the Commission impose the suspended portion of the penalty because the Company failed to make </w:t>
      </w:r>
      <w:r w:rsidR="00361A8D">
        <w:rPr>
          <w:sz w:val="25"/>
          <w:szCs w:val="25"/>
        </w:rPr>
        <w:t xml:space="preserve">each of the three payments </w:t>
      </w:r>
      <w:r w:rsidR="00CD0FA8">
        <w:rPr>
          <w:sz w:val="25"/>
          <w:szCs w:val="25"/>
        </w:rPr>
        <w:t>due in</w:t>
      </w:r>
      <w:r w:rsidR="00361A8D">
        <w:rPr>
          <w:sz w:val="25"/>
          <w:szCs w:val="25"/>
        </w:rPr>
        <w:t xml:space="preserve"> June, July, and August</w:t>
      </w:r>
      <w:r>
        <w:rPr>
          <w:sz w:val="25"/>
          <w:szCs w:val="25"/>
        </w:rPr>
        <w:t xml:space="preserve">.  On October 8, 2014, the Commission issued a letter to all parties regarding the Company’s failure to </w:t>
      </w:r>
      <w:r>
        <w:rPr>
          <w:sz w:val="25"/>
          <w:szCs w:val="25"/>
        </w:rPr>
        <w:lastRenderedPageBreak/>
        <w:t>co</w:t>
      </w:r>
      <w:r w:rsidR="006959FA">
        <w:rPr>
          <w:sz w:val="25"/>
          <w:szCs w:val="25"/>
        </w:rPr>
        <w:t>mply with the terms of Order 02</w:t>
      </w:r>
      <w:r>
        <w:rPr>
          <w:sz w:val="25"/>
          <w:szCs w:val="25"/>
        </w:rPr>
        <w:t xml:space="preserve"> and notified the Company that the full amount of the penalty, $5,000</w:t>
      </w:r>
      <w:r w:rsidR="00673BBE">
        <w:rPr>
          <w:sz w:val="25"/>
          <w:szCs w:val="25"/>
        </w:rPr>
        <w:t>,</w:t>
      </w:r>
      <w:r>
        <w:rPr>
          <w:sz w:val="25"/>
          <w:szCs w:val="25"/>
        </w:rPr>
        <w:t xml:space="preserve"> was </w:t>
      </w:r>
      <w:r w:rsidR="00673BBE">
        <w:rPr>
          <w:sz w:val="25"/>
          <w:szCs w:val="25"/>
        </w:rPr>
        <w:t xml:space="preserve">immediately </w:t>
      </w:r>
      <w:r>
        <w:rPr>
          <w:sz w:val="25"/>
          <w:szCs w:val="25"/>
        </w:rPr>
        <w:t>due and payable.</w:t>
      </w:r>
      <w:r>
        <w:rPr>
          <w:sz w:val="25"/>
          <w:szCs w:val="25"/>
        </w:rPr>
        <w:br/>
      </w:r>
    </w:p>
    <w:p w14:paraId="59DA9E4C" w14:textId="26203E17" w:rsidR="002C241D" w:rsidRPr="00673BBE" w:rsidRDefault="00673BBE" w:rsidP="002C241D">
      <w:pPr>
        <w:numPr>
          <w:ilvl w:val="0"/>
          <w:numId w:val="27"/>
        </w:numPr>
        <w:tabs>
          <w:tab w:val="num" w:pos="720"/>
        </w:tabs>
        <w:spacing w:line="288" w:lineRule="auto"/>
        <w:rPr>
          <w:b/>
          <w:sz w:val="25"/>
          <w:szCs w:val="25"/>
          <w:u w:val="single"/>
        </w:rPr>
      </w:pPr>
      <w:r>
        <w:rPr>
          <w:sz w:val="25"/>
          <w:szCs w:val="25"/>
        </w:rPr>
        <w:t xml:space="preserve">On October 9, 2014, </w:t>
      </w:r>
      <w:r w:rsidR="002C241D">
        <w:rPr>
          <w:sz w:val="25"/>
          <w:szCs w:val="25"/>
        </w:rPr>
        <w:t>the</w:t>
      </w:r>
      <w:r w:rsidR="00D21015">
        <w:rPr>
          <w:sz w:val="25"/>
          <w:szCs w:val="25"/>
        </w:rPr>
        <w:t xml:space="preserve"> Company contacted the Commission </w:t>
      </w:r>
      <w:r>
        <w:rPr>
          <w:sz w:val="25"/>
          <w:szCs w:val="25"/>
        </w:rPr>
        <w:t>and explained</w:t>
      </w:r>
      <w:r w:rsidR="00A062BC">
        <w:rPr>
          <w:sz w:val="25"/>
          <w:szCs w:val="25"/>
        </w:rPr>
        <w:t xml:space="preserve"> </w:t>
      </w:r>
      <w:r w:rsidR="00D21015">
        <w:rPr>
          <w:sz w:val="25"/>
          <w:szCs w:val="25"/>
        </w:rPr>
        <w:t xml:space="preserve">it was unaware </w:t>
      </w:r>
      <w:r>
        <w:rPr>
          <w:sz w:val="25"/>
          <w:szCs w:val="25"/>
        </w:rPr>
        <w:t>t</w:t>
      </w:r>
      <w:r w:rsidR="00A062BC">
        <w:rPr>
          <w:sz w:val="25"/>
          <w:szCs w:val="25"/>
        </w:rPr>
        <w:t xml:space="preserve">he scheduled </w:t>
      </w:r>
      <w:r w:rsidR="00D21015">
        <w:rPr>
          <w:sz w:val="25"/>
          <w:szCs w:val="25"/>
        </w:rPr>
        <w:t xml:space="preserve">payments </w:t>
      </w:r>
      <w:r>
        <w:rPr>
          <w:sz w:val="25"/>
          <w:szCs w:val="25"/>
        </w:rPr>
        <w:t xml:space="preserve">had </w:t>
      </w:r>
      <w:r w:rsidR="00A062BC">
        <w:rPr>
          <w:sz w:val="25"/>
          <w:szCs w:val="25"/>
        </w:rPr>
        <w:t>not</w:t>
      </w:r>
      <w:r w:rsidR="00D21015">
        <w:rPr>
          <w:sz w:val="25"/>
          <w:szCs w:val="25"/>
        </w:rPr>
        <w:t xml:space="preserve"> </w:t>
      </w:r>
      <w:r>
        <w:rPr>
          <w:sz w:val="25"/>
          <w:szCs w:val="25"/>
        </w:rPr>
        <w:t xml:space="preserve">been </w:t>
      </w:r>
      <w:r w:rsidR="00D21015">
        <w:rPr>
          <w:sz w:val="25"/>
          <w:szCs w:val="25"/>
        </w:rPr>
        <w:t>made by its third-party payer</w:t>
      </w:r>
      <w:r w:rsidR="000E0D45">
        <w:rPr>
          <w:sz w:val="25"/>
          <w:szCs w:val="25"/>
        </w:rPr>
        <w:t xml:space="preserve">.  On October 17, 2014, the Company paid the remaining $450 balance </w:t>
      </w:r>
      <w:r>
        <w:rPr>
          <w:sz w:val="25"/>
          <w:szCs w:val="25"/>
        </w:rPr>
        <w:t>due</w:t>
      </w:r>
      <w:r w:rsidR="000E0D45">
        <w:rPr>
          <w:sz w:val="25"/>
          <w:szCs w:val="25"/>
        </w:rPr>
        <w:t xml:space="preserve">.  </w:t>
      </w:r>
      <w:r>
        <w:rPr>
          <w:sz w:val="25"/>
          <w:szCs w:val="25"/>
        </w:rPr>
        <w:br/>
      </w:r>
    </w:p>
    <w:p w14:paraId="516CD68F" w14:textId="352F1AD8" w:rsidR="00673BBE" w:rsidRPr="002C241D" w:rsidRDefault="00673BBE" w:rsidP="002C241D">
      <w:pPr>
        <w:numPr>
          <w:ilvl w:val="0"/>
          <w:numId w:val="27"/>
        </w:numPr>
        <w:tabs>
          <w:tab w:val="num" w:pos="720"/>
        </w:tabs>
        <w:spacing w:line="288" w:lineRule="auto"/>
        <w:rPr>
          <w:b/>
          <w:sz w:val="25"/>
          <w:szCs w:val="25"/>
          <w:u w:val="single"/>
        </w:rPr>
      </w:pPr>
      <w:r>
        <w:rPr>
          <w:sz w:val="25"/>
          <w:szCs w:val="25"/>
        </w:rPr>
        <w:t xml:space="preserve">On November 7, 2014, Staff filed a letter recommending the Commission </w:t>
      </w:r>
      <w:r w:rsidR="00BC02F3">
        <w:rPr>
          <w:sz w:val="25"/>
          <w:szCs w:val="25"/>
        </w:rPr>
        <w:t>amend Order 02 to accept late payment of the unsuspended portion of the penalty</w:t>
      </w:r>
      <w:r>
        <w:rPr>
          <w:sz w:val="25"/>
          <w:szCs w:val="25"/>
        </w:rPr>
        <w:t xml:space="preserve">.  </w:t>
      </w:r>
    </w:p>
    <w:p w14:paraId="0EFACCE8" w14:textId="4FFC6AF2" w:rsidR="002C241D" w:rsidRDefault="002C241D" w:rsidP="002C241D">
      <w:pPr>
        <w:tabs>
          <w:tab w:val="num" w:pos="720"/>
        </w:tabs>
        <w:spacing w:line="288" w:lineRule="auto"/>
        <w:jc w:val="center"/>
        <w:rPr>
          <w:b/>
          <w:sz w:val="25"/>
          <w:szCs w:val="25"/>
          <w:u w:val="single"/>
        </w:rPr>
      </w:pPr>
      <w:r>
        <w:rPr>
          <w:sz w:val="25"/>
          <w:szCs w:val="25"/>
        </w:rPr>
        <w:br/>
      </w:r>
      <w:r>
        <w:rPr>
          <w:b/>
          <w:sz w:val="25"/>
          <w:szCs w:val="25"/>
        </w:rPr>
        <w:t>DISCUSSION AND DECISION</w:t>
      </w:r>
      <w:r>
        <w:rPr>
          <w:sz w:val="25"/>
          <w:szCs w:val="25"/>
        </w:rPr>
        <w:br/>
      </w:r>
    </w:p>
    <w:p w14:paraId="6367E74C" w14:textId="7A6FF181" w:rsidR="00F901EC" w:rsidRPr="002C241D" w:rsidRDefault="002C241D" w:rsidP="002C241D">
      <w:pPr>
        <w:numPr>
          <w:ilvl w:val="0"/>
          <w:numId w:val="27"/>
        </w:numPr>
        <w:tabs>
          <w:tab w:val="num" w:pos="720"/>
        </w:tabs>
        <w:spacing w:line="288" w:lineRule="auto"/>
        <w:rPr>
          <w:b/>
          <w:sz w:val="25"/>
          <w:szCs w:val="25"/>
          <w:u w:val="single"/>
        </w:rPr>
      </w:pPr>
      <w:r>
        <w:rPr>
          <w:sz w:val="25"/>
          <w:szCs w:val="25"/>
        </w:rPr>
        <w:t xml:space="preserve">We agree with Staff’s recommendation </w:t>
      </w:r>
      <w:r w:rsidR="00C90A00">
        <w:rPr>
          <w:sz w:val="25"/>
          <w:szCs w:val="25"/>
        </w:rPr>
        <w:t>and</w:t>
      </w:r>
      <w:r>
        <w:rPr>
          <w:sz w:val="25"/>
          <w:szCs w:val="25"/>
        </w:rPr>
        <w:t xml:space="preserve"> </w:t>
      </w:r>
      <w:r w:rsidR="00BC02F3">
        <w:rPr>
          <w:sz w:val="25"/>
          <w:szCs w:val="25"/>
        </w:rPr>
        <w:t>amend Order 02 to accept late payment of the unsuspended portion of the penalty</w:t>
      </w:r>
      <w:r w:rsidR="00C90A00">
        <w:rPr>
          <w:sz w:val="25"/>
          <w:szCs w:val="25"/>
        </w:rPr>
        <w:t xml:space="preserve">.  </w:t>
      </w:r>
      <w:r w:rsidR="00F16F53">
        <w:rPr>
          <w:sz w:val="25"/>
          <w:szCs w:val="25"/>
        </w:rPr>
        <w:t>The Commission’s compliance goals are best served by preserving the suspension rather</w:t>
      </w:r>
      <w:r w:rsidR="00655631">
        <w:rPr>
          <w:sz w:val="25"/>
          <w:szCs w:val="25"/>
        </w:rPr>
        <w:t xml:space="preserve"> than imposing the $4,500 penalty for a viol</w:t>
      </w:r>
      <w:r w:rsidR="00F16F53">
        <w:rPr>
          <w:sz w:val="25"/>
          <w:szCs w:val="25"/>
        </w:rPr>
        <w:t>ation that has since been cured</w:t>
      </w:r>
      <w:r w:rsidR="00655631">
        <w:rPr>
          <w:sz w:val="25"/>
          <w:szCs w:val="25"/>
        </w:rPr>
        <w:t xml:space="preserve">.  </w:t>
      </w:r>
      <w:r w:rsidR="00B55487">
        <w:rPr>
          <w:sz w:val="25"/>
          <w:szCs w:val="25"/>
        </w:rPr>
        <w:t>I</w:t>
      </w:r>
      <w:r w:rsidR="00A7200C">
        <w:rPr>
          <w:sz w:val="25"/>
          <w:szCs w:val="25"/>
        </w:rPr>
        <w:t>f</w:t>
      </w:r>
      <w:r w:rsidR="003D49F3">
        <w:rPr>
          <w:sz w:val="25"/>
          <w:szCs w:val="25"/>
        </w:rPr>
        <w:t xml:space="preserve"> </w:t>
      </w:r>
      <w:r w:rsidR="00B55487">
        <w:rPr>
          <w:sz w:val="25"/>
          <w:szCs w:val="25"/>
        </w:rPr>
        <w:t xml:space="preserve">the Commission finds that </w:t>
      </w:r>
      <w:r w:rsidR="003D49F3">
        <w:rPr>
          <w:sz w:val="25"/>
          <w:szCs w:val="25"/>
        </w:rPr>
        <w:t xml:space="preserve">the Company </w:t>
      </w:r>
      <w:r w:rsidR="00B55487">
        <w:rPr>
          <w:sz w:val="25"/>
          <w:szCs w:val="25"/>
        </w:rPr>
        <w:t>is advertising</w:t>
      </w:r>
      <w:r w:rsidR="003D49F3">
        <w:rPr>
          <w:sz w:val="25"/>
          <w:szCs w:val="25"/>
        </w:rPr>
        <w:t xml:space="preserve"> or </w:t>
      </w:r>
      <w:r w:rsidR="00B55487">
        <w:rPr>
          <w:sz w:val="25"/>
          <w:szCs w:val="25"/>
        </w:rPr>
        <w:t>engaging</w:t>
      </w:r>
      <w:r w:rsidR="003D49F3">
        <w:rPr>
          <w:sz w:val="25"/>
          <w:szCs w:val="25"/>
        </w:rPr>
        <w:t xml:space="preserve"> in household goods moving services without a permit, the </w:t>
      </w:r>
      <w:r w:rsidR="00B55487">
        <w:rPr>
          <w:sz w:val="25"/>
          <w:szCs w:val="25"/>
        </w:rPr>
        <w:t xml:space="preserve">$4,500 </w:t>
      </w:r>
      <w:r w:rsidR="003D49F3">
        <w:rPr>
          <w:sz w:val="25"/>
          <w:szCs w:val="25"/>
        </w:rPr>
        <w:t xml:space="preserve">suspended portion of the penalty will </w:t>
      </w:r>
      <w:r w:rsidR="00673BBE">
        <w:rPr>
          <w:sz w:val="25"/>
          <w:szCs w:val="25"/>
        </w:rPr>
        <w:t>immediately become due and payable</w:t>
      </w:r>
      <w:r w:rsidR="00BC02F3">
        <w:rPr>
          <w:sz w:val="25"/>
          <w:szCs w:val="25"/>
        </w:rPr>
        <w:t xml:space="preserve"> by the terms of Order 02</w:t>
      </w:r>
      <w:r w:rsidR="003D49F3">
        <w:rPr>
          <w:sz w:val="25"/>
          <w:szCs w:val="25"/>
        </w:rPr>
        <w:t>.</w:t>
      </w:r>
      <w:r w:rsidR="00204D69">
        <w:rPr>
          <w:sz w:val="25"/>
          <w:szCs w:val="25"/>
        </w:rPr>
        <w:t xml:space="preserve">  </w:t>
      </w:r>
      <w:r w:rsidR="00251AED" w:rsidRPr="002C241D">
        <w:rPr>
          <w:sz w:val="25"/>
          <w:szCs w:val="25"/>
        </w:rPr>
        <w:br/>
      </w:r>
    </w:p>
    <w:p w14:paraId="6367E74D" w14:textId="5F3A8988" w:rsidR="002706D5" w:rsidRPr="00A062BC" w:rsidRDefault="00A062BC" w:rsidP="00C025F2">
      <w:pPr>
        <w:spacing w:line="288" w:lineRule="auto"/>
        <w:jc w:val="center"/>
        <w:rPr>
          <w:b/>
          <w:sz w:val="25"/>
          <w:szCs w:val="25"/>
        </w:rPr>
      </w:pPr>
      <w:r>
        <w:rPr>
          <w:b/>
          <w:sz w:val="25"/>
          <w:szCs w:val="25"/>
        </w:rPr>
        <w:t>FINDINGS AND CONCLUSIONS</w:t>
      </w:r>
    </w:p>
    <w:p w14:paraId="6367E74E" w14:textId="77777777" w:rsidR="00C84359" w:rsidRPr="007D2C34" w:rsidRDefault="00C84359" w:rsidP="00C025F2">
      <w:pPr>
        <w:tabs>
          <w:tab w:val="num" w:pos="720"/>
        </w:tabs>
        <w:spacing w:line="288" w:lineRule="auto"/>
        <w:ind w:left="-720"/>
        <w:jc w:val="center"/>
        <w:rPr>
          <w:sz w:val="25"/>
          <w:szCs w:val="25"/>
        </w:rPr>
      </w:pPr>
    </w:p>
    <w:p w14:paraId="6367E757" w14:textId="18BCD83F" w:rsidR="00BB3665" w:rsidRPr="00A062BC" w:rsidRDefault="00C84359" w:rsidP="00370E27">
      <w:pPr>
        <w:numPr>
          <w:ilvl w:val="0"/>
          <w:numId w:val="27"/>
        </w:numPr>
        <w:spacing w:line="288" w:lineRule="auto"/>
        <w:ind w:left="720" w:hanging="1440"/>
        <w:rPr>
          <w:sz w:val="25"/>
          <w:szCs w:val="25"/>
        </w:rPr>
      </w:pPr>
      <w:r w:rsidRPr="00A062BC">
        <w:rPr>
          <w:sz w:val="25"/>
          <w:szCs w:val="25"/>
        </w:rPr>
        <w:t>(1)</w:t>
      </w:r>
      <w:r w:rsidRPr="00A062BC">
        <w:rPr>
          <w:sz w:val="25"/>
          <w:szCs w:val="25"/>
        </w:rPr>
        <w:tab/>
      </w:r>
      <w:r w:rsidR="007727F3" w:rsidRPr="00A062BC">
        <w:rPr>
          <w:sz w:val="25"/>
          <w:szCs w:val="25"/>
        </w:rPr>
        <w:t xml:space="preserve">The Washington Utilities and Transportation Commission has jurisdiction over the subject matter of this proceeding and </w:t>
      </w:r>
      <w:r w:rsidR="003D49F3">
        <w:rPr>
          <w:sz w:val="25"/>
          <w:szCs w:val="25"/>
        </w:rPr>
        <w:t>over Cope Quality Services</w:t>
      </w:r>
      <w:r w:rsidR="007727F3" w:rsidRPr="00A062BC">
        <w:rPr>
          <w:sz w:val="25"/>
          <w:szCs w:val="25"/>
        </w:rPr>
        <w:t xml:space="preserve"> pursuant to</w:t>
      </w:r>
      <w:r w:rsidR="004B3FBA" w:rsidRPr="00A062BC">
        <w:rPr>
          <w:sz w:val="25"/>
          <w:szCs w:val="25"/>
        </w:rPr>
        <w:t xml:space="preserve"> </w:t>
      </w:r>
      <w:r w:rsidR="007727F3" w:rsidRPr="00A062BC">
        <w:rPr>
          <w:sz w:val="25"/>
          <w:szCs w:val="25"/>
        </w:rPr>
        <w:t xml:space="preserve">RCW 81.04.510, </w:t>
      </w:r>
      <w:r w:rsidR="004B3FBA" w:rsidRPr="00A062BC">
        <w:rPr>
          <w:sz w:val="25"/>
          <w:szCs w:val="25"/>
        </w:rPr>
        <w:t xml:space="preserve">RCW 81.80.010, and </w:t>
      </w:r>
      <w:r w:rsidR="007727F3" w:rsidRPr="00A062BC">
        <w:rPr>
          <w:sz w:val="25"/>
          <w:szCs w:val="25"/>
        </w:rPr>
        <w:t>RCW 81.80</w:t>
      </w:r>
      <w:r w:rsidR="00BB3665" w:rsidRPr="00A062BC">
        <w:rPr>
          <w:sz w:val="25"/>
          <w:szCs w:val="25"/>
        </w:rPr>
        <w:t>.07</w:t>
      </w:r>
      <w:r w:rsidR="00F961B8" w:rsidRPr="00A062BC">
        <w:rPr>
          <w:sz w:val="25"/>
          <w:szCs w:val="25"/>
        </w:rPr>
        <w:t>5</w:t>
      </w:r>
      <w:r w:rsidR="00BB3665" w:rsidRPr="00A062BC">
        <w:rPr>
          <w:sz w:val="25"/>
          <w:szCs w:val="25"/>
        </w:rPr>
        <w:t>.</w:t>
      </w:r>
    </w:p>
    <w:p w14:paraId="6367E758" w14:textId="77777777" w:rsidR="00BB3665" w:rsidRPr="007D2C34" w:rsidRDefault="00BB3665" w:rsidP="00C025F2">
      <w:pPr>
        <w:tabs>
          <w:tab w:val="num" w:pos="720"/>
        </w:tabs>
        <w:spacing w:line="288" w:lineRule="auto"/>
        <w:ind w:left="-720"/>
        <w:rPr>
          <w:sz w:val="25"/>
          <w:szCs w:val="25"/>
        </w:rPr>
      </w:pPr>
    </w:p>
    <w:p w14:paraId="6367E759" w14:textId="0BF1765C" w:rsidR="00E22EDB" w:rsidRPr="007D2C34" w:rsidRDefault="00BB3665" w:rsidP="00C025F2">
      <w:pPr>
        <w:numPr>
          <w:ilvl w:val="0"/>
          <w:numId w:val="27"/>
        </w:numPr>
        <w:spacing w:line="288" w:lineRule="auto"/>
        <w:ind w:left="720" w:hanging="1440"/>
        <w:rPr>
          <w:sz w:val="25"/>
          <w:szCs w:val="25"/>
        </w:rPr>
      </w:pPr>
      <w:r w:rsidRPr="007D2C34">
        <w:rPr>
          <w:sz w:val="25"/>
          <w:szCs w:val="25"/>
        </w:rPr>
        <w:t>(2)</w:t>
      </w:r>
      <w:r w:rsidRPr="007D2C34">
        <w:rPr>
          <w:sz w:val="25"/>
          <w:szCs w:val="25"/>
        </w:rPr>
        <w:tab/>
      </w:r>
      <w:r w:rsidR="00A062BC">
        <w:rPr>
          <w:sz w:val="25"/>
          <w:szCs w:val="25"/>
        </w:rPr>
        <w:t xml:space="preserve">On </w:t>
      </w:r>
      <w:r w:rsidR="00A062BC" w:rsidRPr="00251AED">
        <w:rPr>
          <w:sz w:val="25"/>
          <w:szCs w:val="25"/>
        </w:rPr>
        <w:t>May 9, 2014, the Commission issued Order 02</w:t>
      </w:r>
      <w:r w:rsidR="00A062BC">
        <w:rPr>
          <w:sz w:val="25"/>
          <w:szCs w:val="25"/>
        </w:rPr>
        <w:t xml:space="preserve">, which required Cope Quality Services to pay a $5,000 penalty, a $4,500 portion of which was suspended for a period of two years on the condition that the Company cease and desist unpermitted operations and comply with the payment plan for the remaining $500 penalty.  </w:t>
      </w:r>
    </w:p>
    <w:p w14:paraId="6367E75A" w14:textId="77777777" w:rsidR="00E22EDB" w:rsidRPr="007D2C34" w:rsidRDefault="00E22EDB" w:rsidP="00C025F2">
      <w:pPr>
        <w:pStyle w:val="ListParagraph"/>
        <w:spacing w:line="288" w:lineRule="auto"/>
        <w:rPr>
          <w:sz w:val="25"/>
          <w:szCs w:val="25"/>
        </w:rPr>
      </w:pPr>
    </w:p>
    <w:p w14:paraId="6367E75B" w14:textId="34716106" w:rsidR="00C84359" w:rsidRDefault="00C025F2" w:rsidP="00C025F2">
      <w:pPr>
        <w:numPr>
          <w:ilvl w:val="0"/>
          <w:numId w:val="27"/>
        </w:numPr>
        <w:spacing w:line="288" w:lineRule="auto"/>
        <w:ind w:left="720" w:hanging="1440"/>
        <w:rPr>
          <w:sz w:val="25"/>
          <w:szCs w:val="25"/>
        </w:rPr>
      </w:pPr>
      <w:r w:rsidRPr="007D2C34">
        <w:rPr>
          <w:sz w:val="25"/>
          <w:szCs w:val="25"/>
        </w:rPr>
        <w:t>(</w:t>
      </w:r>
      <w:r w:rsidR="00C7135D" w:rsidRPr="007D2C34">
        <w:rPr>
          <w:sz w:val="25"/>
          <w:szCs w:val="25"/>
        </w:rPr>
        <w:t>3</w:t>
      </w:r>
      <w:r w:rsidRPr="007D2C34">
        <w:rPr>
          <w:sz w:val="25"/>
          <w:szCs w:val="25"/>
        </w:rPr>
        <w:t>)</w:t>
      </w:r>
      <w:r w:rsidRPr="007D2C34">
        <w:rPr>
          <w:color w:val="FF0000"/>
          <w:sz w:val="25"/>
          <w:szCs w:val="25"/>
        </w:rPr>
        <w:tab/>
      </w:r>
      <w:sdt>
        <w:sdtPr>
          <w:rPr>
            <w:sz w:val="25"/>
            <w:szCs w:val="25"/>
          </w:rPr>
          <w:id w:val="-1437828264"/>
          <w:placeholder>
            <w:docPart w:val="8E7A7FAD2182446B8F0F3D7888F9BE73"/>
          </w:placeholder>
        </w:sdtPr>
        <w:sdtEndPr/>
        <w:sdtContent>
          <w:r w:rsidR="001A3D10" w:rsidRPr="007D2C34">
            <w:rPr>
              <w:sz w:val="25"/>
              <w:szCs w:val="25"/>
            </w:rPr>
            <w:t>Cope Quality Services</w:t>
          </w:r>
        </w:sdtContent>
      </w:sdt>
      <w:r w:rsidR="00F03ADE" w:rsidRPr="007D2C34">
        <w:rPr>
          <w:sz w:val="25"/>
          <w:szCs w:val="25"/>
        </w:rPr>
        <w:t xml:space="preserve"> </w:t>
      </w:r>
      <w:r w:rsidR="00A062BC">
        <w:rPr>
          <w:sz w:val="25"/>
          <w:szCs w:val="25"/>
        </w:rPr>
        <w:t>failed to comply with the payment plan set forth in Order 02 when it missed three consecutive scheduled payments.</w:t>
      </w:r>
    </w:p>
    <w:p w14:paraId="7CA3F2E6" w14:textId="77777777" w:rsidR="00A062BC" w:rsidRDefault="00A062BC" w:rsidP="00A062BC">
      <w:pPr>
        <w:pStyle w:val="ListParagraph"/>
        <w:rPr>
          <w:sz w:val="25"/>
          <w:szCs w:val="25"/>
        </w:rPr>
      </w:pPr>
    </w:p>
    <w:p w14:paraId="10F57AB6" w14:textId="75149831" w:rsidR="00A062BC" w:rsidRPr="007D2C34" w:rsidRDefault="00A062BC" w:rsidP="00C025F2">
      <w:pPr>
        <w:numPr>
          <w:ilvl w:val="0"/>
          <w:numId w:val="27"/>
        </w:numPr>
        <w:spacing w:line="288" w:lineRule="auto"/>
        <w:ind w:left="720" w:hanging="1440"/>
        <w:rPr>
          <w:sz w:val="25"/>
          <w:szCs w:val="25"/>
        </w:rPr>
      </w:pPr>
      <w:r>
        <w:rPr>
          <w:sz w:val="25"/>
          <w:szCs w:val="25"/>
        </w:rPr>
        <w:lastRenderedPageBreak/>
        <w:t>(4)</w:t>
      </w:r>
      <w:r>
        <w:rPr>
          <w:sz w:val="25"/>
          <w:szCs w:val="25"/>
        </w:rPr>
        <w:tab/>
        <w:t xml:space="preserve">Because Cope Quality Services has since </w:t>
      </w:r>
      <w:r w:rsidR="003D49F3">
        <w:rPr>
          <w:sz w:val="25"/>
          <w:szCs w:val="25"/>
        </w:rPr>
        <w:t xml:space="preserve">come into compliance by </w:t>
      </w:r>
      <w:r>
        <w:rPr>
          <w:sz w:val="25"/>
          <w:szCs w:val="25"/>
        </w:rPr>
        <w:t>pa</w:t>
      </w:r>
      <w:r w:rsidR="003D49F3">
        <w:rPr>
          <w:sz w:val="25"/>
          <w:szCs w:val="25"/>
        </w:rPr>
        <w:t xml:space="preserve">ying </w:t>
      </w:r>
      <w:r>
        <w:rPr>
          <w:sz w:val="25"/>
          <w:szCs w:val="25"/>
        </w:rPr>
        <w:t>the $</w:t>
      </w:r>
      <w:r w:rsidR="00DA0BD0">
        <w:rPr>
          <w:sz w:val="25"/>
          <w:szCs w:val="25"/>
        </w:rPr>
        <w:t>500</w:t>
      </w:r>
      <w:r>
        <w:rPr>
          <w:sz w:val="25"/>
          <w:szCs w:val="25"/>
        </w:rPr>
        <w:t xml:space="preserve"> balance in full, </w:t>
      </w:r>
      <w:r w:rsidR="00DA0BD0">
        <w:rPr>
          <w:sz w:val="25"/>
          <w:szCs w:val="25"/>
        </w:rPr>
        <w:t xml:space="preserve">the Commission should </w:t>
      </w:r>
      <w:r w:rsidR="00BC02F3">
        <w:rPr>
          <w:sz w:val="25"/>
          <w:szCs w:val="25"/>
        </w:rPr>
        <w:t>amend</w:t>
      </w:r>
      <w:r w:rsidR="00DA0BD0">
        <w:rPr>
          <w:sz w:val="25"/>
          <w:szCs w:val="25"/>
        </w:rPr>
        <w:t xml:space="preserve"> Order 02</w:t>
      </w:r>
      <w:r w:rsidR="00BC02F3">
        <w:rPr>
          <w:sz w:val="25"/>
          <w:szCs w:val="25"/>
        </w:rPr>
        <w:t xml:space="preserve"> to accept late payment of the unsuspended portion of the penalty</w:t>
      </w:r>
      <w:r>
        <w:rPr>
          <w:sz w:val="25"/>
          <w:szCs w:val="25"/>
        </w:rPr>
        <w:t>.</w:t>
      </w:r>
    </w:p>
    <w:p w14:paraId="6367E75C" w14:textId="77777777" w:rsidR="00FF071E" w:rsidRPr="007D2C34" w:rsidRDefault="00FF071E">
      <w:pPr>
        <w:rPr>
          <w:b/>
          <w:sz w:val="25"/>
          <w:szCs w:val="25"/>
          <w:u w:val="single"/>
        </w:rPr>
      </w:pPr>
    </w:p>
    <w:p w14:paraId="6367E75D" w14:textId="77777777" w:rsidR="00C84359" w:rsidRPr="000E0D45" w:rsidRDefault="00C84359" w:rsidP="00C025F2">
      <w:pPr>
        <w:pStyle w:val="NoSpacing"/>
        <w:spacing w:line="288" w:lineRule="auto"/>
        <w:jc w:val="center"/>
        <w:rPr>
          <w:b/>
          <w:sz w:val="25"/>
          <w:szCs w:val="25"/>
        </w:rPr>
      </w:pPr>
      <w:r w:rsidRPr="000E0D45">
        <w:rPr>
          <w:b/>
          <w:sz w:val="25"/>
          <w:szCs w:val="25"/>
        </w:rPr>
        <w:t>ORDER</w:t>
      </w:r>
    </w:p>
    <w:p w14:paraId="6367E75E" w14:textId="77777777" w:rsidR="00C025F2" w:rsidRPr="007D2C34" w:rsidRDefault="00C025F2" w:rsidP="00C025F2">
      <w:pPr>
        <w:pStyle w:val="NoSpacing"/>
        <w:spacing w:line="288" w:lineRule="auto"/>
        <w:rPr>
          <w:sz w:val="25"/>
          <w:szCs w:val="25"/>
        </w:rPr>
      </w:pPr>
    </w:p>
    <w:p w14:paraId="6367E75F" w14:textId="5FABA3E6" w:rsidR="00E22EDB" w:rsidRPr="007D2C34" w:rsidRDefault="00E22EDB" w:rsidP="00C025F2">
      <w:pPr>
        <w:pStyle w:val="NoSpacing"/>
        <w:spacing w:line="288" w:lineRule="auto"/>
        <w:rPr>
          <w:sz w:val="25"/>
          <w:szCs w:val="25"/>
        </w:rPr>
      </w:pPr>
      <w:r w:rsidRPr="007D2C34">
        <w:rPr>
          <w:sz w:val="25"/>
          <w:szCs w:val="25"/>
        </w:rPr>
        <w:t>THE COMMISSION ORDERS</w:t>
      </w:r>
      <w:r w:rsidR="00D740C7">
        <w:rPr>
          <w:sz w:val="25"/>
          <w:szCs w:val="25"/>
        </w:rPr>
        <w:t xml:space="preserve"> THAT</w:t>
      </w:r>
      <w:r w:rsidRPr="007D2C34">
        <w:rPr>
          <w:sz w:val="25"/>
          <w:szCs w:val="25"/>
        </w:rPr>
        <w:t>:</w:t>
      </w:r>
    </w:p>
    <w:p w14:paraId="6367E760" w14:textId="77777777" w:rsidR="00E22EDB" w:rsidRPr="007D2C34" w:rsidRDefault="00E22EDB" w:rsidP="00C025F2">
      <w:pPr>
        <w:spacing w:line="288" w:lineRule="auto"/>
        <w:ind w:left="-720"/>
        <w:rPr>
          <w:sz w:val="25"/>
          <w:szCs w:val="25"/>
        </w:rPr>
      </w:pPr>
    </w:p>
    <w:p w14:paraId="7F93A7B0" w14:textId="21394C50" w:rsidR="008143BF" w:rsidRPr="00BC02F3" w:rsidRDefault="00E22EDB" w:rsidP="00894DEE">
      <w:pPr>
        <w:numPr>
          <w:ilvl w:val="0"/>
          <w:numId w:val="27"/>
        </w:numPr>
        <w:spacing w:line="288" w:lineRule="auto"/>
        <w:ind w:left="720" w:hanging="1440"/>
        <w:rPr>
          <w:sz w:val="25"/>
          <w:szCs w:val="25"/>
        </w:rPr>
      </w:pPr>
      <w:r w:rsidRPr="00BC02F3">
        <w:rPr>
          <w:sz w:val="25"/>
          <w:szCs w:val="25"/>
        </w:rPr>
        <w:t>(1)</w:t>
      </w:r>
      <w:r w:rsidRPr="00BC02F3">
        <w:rPr>
          <w:sz w:val="25"/>
          <w:szCs w:val="25"/>
        </w:rPr>
        <w:tab/>
      </w:r>
      <w:r w:rsidR="00BC02F3">
        <w:rPr>
          <w:sz w:val="25"/>
          <w:szCs w:val="25"/>
        </w:rPr>
        <w:t>Order 02 is amended to</w:t>
      </w:r>
      <w:r w:rsidR="00CD3692">
        <w:rPr>
          <w:sz w:val="25"/>
          <w:szCs w:val="25"/>
        </w:rPr>
        <w:t xml:space="preserve"> reflect a due date of October 17, 2014, for the $500 unsuspended portion of the penalty.</w:t>
      </w:r>
      <w:r w:rsidR="00BC02F3">
        <w:rPr>
          <w:sz w:val="25"/>
          <w:szCs w:val="25"/>
        </w:rPr>
        <w:t xml:space="preserve"> </w:t>
      </w:r>
      <w:r w:rsidR="00DA0BD0" w:rsidRPr="00BC02F3">
        <w:rPr>
          <w:sz w:val="25"/>
          <w:szCs w:val="25"/>
        </w:rPr>
        <w:t>All</w:t>
      </w:r>
      <w:r w:rsidR="008143BF" w:rsidRPr="00BC02F3">
        <w:rPr>
          <w:sz w:val="25"/>
          <w:szCs w:val="25"/>
        </w:rPr>
        <w:t xml:space="preserve"> other terms of Order 02 remain in </w:t>
      </w:r>
      <w:r w:rsidR="00FB2074" w:rsidRPr="00BC02F3">
        <w:rPr>
          <w:sz w:val="25"/>
          <w:szCs w:val="25"/>
        </w:rPr>
        <w:t xml:space="preserve">full force and </w:t>
      </w:r>
      <w:r w:rsidR="008143BF" w:rsidRPr="00BC02F3">
        <w:rPr>
          <w:sz w:val="25"/>
          <w:szCs w:val="25"/>
        </w:rPr>
        <w:t>effect.</w:t>
      </w:r>
    </w:p>
    <w:p w14:paraId="6367E766" w14:textId="77777777" w:rsidR="0063257A" w:rsidRPr="007D2C34" w:rsidRDefault="0063257A" w:rsidP="0063257A">
      <w:pPr>
        <w:tabs>
          <w:tab w:val="num" w:pos="720"/>
        </w:tabs>
        <w:spacing w:line="288" w:lineRule="auto"/>
        <w:ind w:left="-720"/>
        <w:rPr>
          <w:sz w:val="25"/>
          <w:szCs w:val="25"/>
        </w:rPr>
      </w:pPr>
    </w:p>
    <w:p w14:paraId="6367E767" w14:textId="2D5F0BD6" w:rsidR="0063257A" w:rsidRPr="007D2C34" w:rsidRDefault="0063257A" w:rsidP="0063257A">
      <w:pPr>
        <w:numPr>
          <w:ilvl w:val="0"/>
          <w:numId w:val="27"/>
        </w:numPr>
        <w:spacing w:line="288" w:lineRule="auto"/>
        <w:ind w:left="720" w:hanging="1440"/>
        <w:rPr>
          <w:sz w:val="25"/>
          <w:szCs w:val="25"/>
        </w:rPr>
      </w:pPr>
      <w:r w:rsidRPr="007D2C34">
        <w:rPr>
          <w:sz w:val="25"/>
          <w:szCs w:val="25"/>
        </w:rPr>
        <w:t>(</w:t>
      </w:r>
      <w:r w:rsidR="00BC02F3">
        <w:rPr>
          <w:sz w:val="25"/>
          <w:szCs w:val="25"/>
        </w:rPr>
        <w:t>2</w:t>
      </w:r>
      <w:r w:rsidRPr="007D2C34">
        <w:rPr>
          <w:sz w:val="25"/>
          <w:szCs w:val="25"/>
        </w:rPr>
        <w:t>)</w:t>
      </w:r>
      <w:r w:rsidRPr="007D2C34">
        <w:rPr>
          <w:sz w:val="25"/>
          <w:szCs w:val="25"/>
        </w:rPr>
        <w:tab/>
        <w:t xml:space="preserve">The Commission retains jurisdiction over the subject matter and the parties to this proceeding to effectuate the terms of this Order. </w:t>
      </w:r>
    </w:p>
    <w:p w14:paraId="6367E768" w14:textId="77777777" w:rsidR="002B0C47" w:rsidRPr="007D2C34" w:rsidRDefault="002B0C47" w:rsidP="002B0C47">
      <w:pPr>
        <w:rPr>
          <w:sz w:val="25"/>
          <w:szCs w:val="25"/>
        </w:rPr>
      </w:pPr>
    </w:p>
    <w:p w14:paraId="6367E769" w14:textId="31CFDD20" w:rsidR="002B0C47" w:rsidRPr="007D2C34" w:rsidRDefault="002B0C47" w:rsidP="002B0C47">
      <w:pPr>
        <w:rPr>
          <w:sz w:val="25"/>
          <w:szCs w:val="25"/>
        </w:rPr>
      </w:pPr>
      <w:r w:rsidRPr="007D2C34">
        <w:rPr>
          <w:sz w:val="25"/>
          <w:szCs w:val="25"/>
        </w:rPr>
        <w:t xml:space="preserve">DATED at Olympia, Washington, and effective </w:t>
      </w:r>
      <w:r w:rsidR="006959FA">
        <w:rPr>
          <w:sz w:val="25"/>
          <w:szCs w:val="25"/>
        </w:rPr>
        <w:t>December 1</w:t>
      </w:r>
      <w:r w:rsidR="00ED5A9D">
        <w:rPr>
          <w:sz w:val="25"/>
          <w:szCs w:val="25"/>
        </w:rPr>
        <w:t>1</w:t>
      </w:r>
      <w:r w:rsidR="00B74CC1" w:rsidRPr="007D2C34">
        <w:rPr>
          <w:sz w:val="25"/>
          <w:szCs w:val="25"/>
        </w:rPr>
        <w:t>, 2014</w:t>
      </w:r>
      <w:r w:rsidRPr="007D2C34">
        <w:rPr>
          <w:sz w:val="25"/>
          <w:szCs w:val="25"/>
        </w:rPr>
        <w:t>.</w:t>
      </w:r>
    </w:p>
    <w:p w14:paraId="19E8ECB9" w14:textId="5F0C246E" w:rsidR="00D740C7" w:rsidRDefault="00D740C7" w:rsidP="002B0C47">
      <w:pPr>
        <w:rPr>
          <w:sz w:val="25"/>
          <w:szCs w:val="25"/>
        </w:rPr>
      </w:pPr>
    </w:p>
    <w:p w14:paraId="6FDE6DB2" w14:textId="43AA7EE4" w:rsidR="00D740C7" w:rsidRPr="007D2C34" w:rsidRDefault="00D740C7" w:rsidP="002B0C47">
      <w:pPr>
        <w:rPr>
          <w:sz w:val="25"/>
          <w:szCs w:val="25"/>
        </w:rPr>
      </w:pPr>
      <w:r>
        <w:rPr>
          <w:sz w:val="25"/>
          <w:szCs w:val="25"/>
        </w:rPr>
        <w:tab/>
        <w:t>WASHINGTON UTILITIES AND TRANSPORTATION COMMISSION</w:t>
      </w:r>
    </w:p>
    <w:p w14:paraId="6367E76B" w14:textId="77777777" w:rsidR="002B0C47" w:rsidRPr="007D2C34" w:rsidRDefault="002B0C47" w:rsidP="002B0C47">
      <w:pPr>
        <w:rPr>
          <w:sz w:val="25"/>
          <w:szCs w:val="25"/>
        </w:rPr>
      </w:pPr>
    </w:p>
    <w:p w14:paraId="6367E76C" w14:textId="77777777" w:rsidR="00662B23" w:rsidRPr="007D2C34" w:rsidRDefault="00662B23" w:rsidP="002B0C47">
      <w:pPr>
        <w:rPr>
          <w:sz w:val="25"/>
          <w:szCs w:val="25"/>
        </w:rPr>
      </w:pPr>
    </w:p>
    <w:p w14:paraId="6367E76D" w14:textId="77777777" w:rsidR="00C92B87" w:rsidRPr="007D2C34" w:rsidRDefault="00C92B87" w:rsidP="002B0C47">
      <w:pPr>
        <w:rPr>
          <w:sz w:val="25"/>
          <w:szCs w:val="25"/>
        </w:rPr>
      </w:pPr>
    </w:p>
    <w:p w14:paraId="6367E76E" w14:textId="77777777" w:rsidR="00C92B87" w:rsidRPr="007D2C34" w:rsidRDefault="00C92B87" w:rsidP="002B0C47">
      <w:pPr>
        <w:rPr>
          <w:sz w:val="25"/>
          <w:szCs w:val="25"/>
        </w:rPr>
      </w:pPr>
    </w:p>
    <w:p w14:paraId="2C1FCAD5" w14:textId="098AA43F" w:rsidR="007C443F" w:rsidRDefault="00C92B87" w:rsidP="007C443F">
      <w:pPr>
        <w:spacing w:line="264" w:lineRule="auto"/>
        <w:rPr>
          <w:sz w:val="25"/>
          <w:szCs w:val="25"/>
        </w:rPr>
      </w:pPr>
      <w:r w:rsidRPr="007D2C34">
        <w:rPr>
          <w:sz w:val="25"/>
          <w:szCs w:val="25"/>
        </w:rPr>
        <w:t xml:space="preserve">                                                          </w:t>
      </w:r>
      <w:r w:rsidR="007C443F">
        <w:rPr>
          <w:sz w:val="25"/>
          <w:szCs w:val="25"/>
        </w:rPr>
        <w:t xml:space="preserve">           RAYNE PEARSON</w:t>
      </w:r>
    </w:p>
    <w:p w14:paraId="5AB51BFA" w14:textId="77777777" w:rsidR="007C443F" w:rsidRDefault="007C443F" w:rsidP="007C443F">
      <w:pPr>
        <w:tabs>
          <w:tab w:val="left" w:pos="4320"/>
        </w:tabs>
        <w:spacing w:line="264" w:lineRule="auto"/>
        <w:ind w:firstLine="4320"/>
        <w:rPr>
          <w:sz w:val="25"/>
          <w:szCs w:val="25"/>
        </w:rPr>
      </w:pPr>
      <w:r w:rsidRPr="00BD1EB2">
        <w:rPr>
          <w:sz w:val="25"/>
          <w:szCs w:val="25"/>
        </w:rPr>
        <w:t>Administrative Law Judge</w:t>
      </w:r>
    </w:p>
    <w:p w14:paraId="6367E775" w14:textId="77777777" w:rsidR="00F8787A" w:rsidRPr="007D2C34" w:rsidRDefault="00F8787A" w:rsidP="001248BC">
      <w:pPr>
        <w:tabs>
          <w:tab w:val="left" w:pos="385"/>
        </w:tabs>
        <w:spacing w:line="264" w:lineRule="auto"/>
        <w:rPr>
          <w:b/>
          <w:sz w:val="25"/>
          <w:szCs w:val="25"/>
        </w:rPr>
      </w:pPr>
    </w:p>
    <w:p w14:paraId="716B6C9A" w14:textId="77777777" w:rsidR="00D740C7" w:rsidRDefault="00D740C7" w:rsidP="00662B23">
      <w:pPr>
        <w:tabs>
          <w:tab w:val="left" w:pos="385"/>
        </w:tabs>
        <w:spacing w:line="264" w:lineRule="auto"/>
        <w:jc w:val="center"/>
        <w:rPr>
          <w:b/>
          <w:sz w:val="25"/>
          <w:szCs w:val="25"/>
        </w:rPr>
      </w:pPr>
      <w:r>
        <w:rPr>
          <w:b/>
          <w:sz w:val="25"/>
          <w:szCs w:val="25"/>
        </w:rPr>
        <w:br w:type="page"/>
      </w:r>
    </w:p>
    <w:p w14:paraId="6367E796" w14:textId="6F3F7B55" w:rsidR="005E0112" w:rsidRPr="007D2C34" w:rsidRDefault="005E0112" w:rsidP="00662B23">
      <w:pPr>
        <w:tabs>
          <w:tab w:val="left" w:pos="385"/>
        </w:tabs>
        <w:spacing w:line="264" w:lineRule="auto"/>
        <w:jc w:val="center"/>
        <w:rPr>
          <w:sz w:val="25"/>
          <w:szCs w:val="25"/>
        </w:rPr>
      </w:pPr>
      <w:r w:rsidRPr="007D2C34">
        <w:rPr>
          <w:b/>
          <w:sz w:val="25"/>
          <w:szCs w:val="25"/>
        </w:rPr>
        <w:lastRenderedPageBreak/>
        <w:t>NOTICE TO THE PARTIES</w:t>
      </w:r>
    </w:p>
    <w:p w14:paraId="6367E797" w14:textId="77777777" w:rsidR="005E0112" w:rsidRPr="007D2C34" w:rsidRDefault="005E0112" w:rsidP="007B375C">
      <w:pPr>
        <w:spacing w:line="264" w:lineRule="auto"/>
        <w:rPr>
          <w:sz w:val="25"/>
          <w:szCs w:val="25"/>
        </w:rPr>
      </w:pPr>
    </w:p>
    <w:p w14:paraId="6367E798" w14:textId="77777777" w:rsidR="005E0112" w:rsidRPr="007D2C34" w:rsidRDefault="005E0112" w:rsidP="007B375C">
      <w:pPr>
        <w:spacing w:line="264" w:lineRule="auto"/>
        <w:rPr>
          <w:sz w:val="25"/>
          <w:szCs w:val="25"/>
        </w:rPr>
      </w:pPr>
      <w:r w:rsidRPr="007D2C34">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367E799" w14:textId="77777777" w:rsidR="005E0112" w:rsidRPr="007D2C34" w:rsidRDefault="005E0112" w:rsidP="007B375C">
      <w:pPr>
        <w:spacing w:line="264" w:lineRule="auto"/>
        <w:rPr>
          <w:sz w:val="25"/>
          <w:szCs w:val="25"/>
        </w:rPr>
      </w:pPr>
    </w:p>
    <w:p w14:paraId="6367E79A" w14:textId="77777777" w:rsidR="005E0112" w:rsidRPr="007D2C34" w:rsidRDefault="005E0112" w:rsidP="007B375C">
      <w:pPr>
        <w:spacing w:line="264" w:lineRule="auto"/>
        <w:rPr>
          <w:sz w:val="25"/>
          <w:szCs w:val="25"/>
        </w:rPr>
      </w:pPr>
      <w:r w:rsidRPr="007D2C34">
        <w:rPr>
          <w:sz w:val="25"/>
          <w:szCs w:val="25"/>
        </w:rPr>
        <w:t xml:space="preserve">WAC 480-07-825(2) provides that any party to this proceeding has twenty (20) days after the entry of this initial order to file a </w:t>
      </w:r>
      <w:r w:rsidRPr="007D2C34">
        <w:rPr>
          <w:i/>
          <w:sz w:val="25"/>
          <w:szCs w:val="25"/>
        </w:rPr>
        <w:t>Petition for Administrative Review</w:t>
      </w:r>
      <w:r w:rsidRPr="007D2C34">
        <w:rPr>
          <w:sz w:val="25"/>
          <w:szCs w:val="25"/>
        </w:rPr>
        <w:t xml:space="preserve">.  Section (3) of the rule identifies what you must include in any petition as well as other requirements for a petition.  WAC 480-07-825(4) states that any party may file an </w:t>
      </w:r>
      <w:r w:rsidRPr="007D2C34">
        <w:rPr>
          <w:i/>
          <w:sz w:val="25"/>
          <w:szCs w:val="25"/>
        </w:rPr>
        <w:t>Answer</w:t>
      </w:r>
      <w:r w:rsidRPr="007D2C34">
        <w:rPr>
          <w:sz w:val="25"/>
          <w:szCs w:val="25"/>
        </w:rPr>
        <w:t xml:space="preserve"> to a Petition for review within (10) days after service of the petition.</w:t>
      </w:r>
    </w:p>
    <w:p w14:paraId="6367E79B" w14:textId="77777777" w:rsidR="005E0112" w:rsidRPr="007D2C34" w:rsidRDefault="005E0112" w:rsidP="007B375C">
      <w:pPr>
        <w:spacing w:line="264" w:lineRule="auto"/>
        <w:rPr>
          <w:sz w:val="25"/>
          <w:szCs w:val="25"/>
        </w:rPr>
      </w:pPr>
    </w:p>
    <w:p w14:paraId="6367E79C" w14:textId="77777777" w:rsidR="005E0112" w:rsidRPr="007D2C34" w:rsidRDefault="005E0112" w:rsidP="007B375C">
      <w:pPr>
        <w:spacing w:line="264" w:lineRule="auto"/>
        <w:rPr>
          <w:sz w:val="25"/>
          <w:szCs w:val="25"/>
        </w:rPr>
      </w:pPr>
      <w:r w:rsidRPr="007D2C34">
        <w:rPr>
          <w:sz w:val="25"/>
          <w:szCs w:val="25"/>
        </w:rPr>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367E79D" w14:textId="77777777" w:rsidR="005E0112" w:rsidRPr="007D2C34" w:rsidRDefault="005E0112" w:rsidP="007B375C">
      <w:pPr>
        <w:spacing w:line="264" w:lineRule="auto"/>
        <w:rPr>
          <w:sz w:val="25"/>
          <w:szCs w:val="25"/>
        </w:rPr>
      </w:pPr>
    </w:p>
    <w:p w14:paraId="6367E79E" w14:textId="642365E4" w:rsidR="005E0112" w:rsidRPr="007D2C34" w:rsidRDefault="005E0112" w:rsidP="007B375C">
      <w:pPr>
        <w:spacing w:line="264" w:lineRule="auto"/>
        <w:rPr>
          <w:sz w:val="25"/>
          <w:szCs w:val="25"/>
        </w:rPr>
      </w:pPr>
      <w:r w:rsidRPr="007D2C34">
        <w:rPr>
          <w:sz w:val="25"/>
          <w:szCs w:val="25"/>
        </w:rPr>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367E79F" w14:textId="77777777" w:rsidR="005E0112" w:rsidRPr="007D2C34" w:rsidRDefault="005E0112" w:rsidP="007B375C">
      <w:pPr>
        <w:spacing w:line="264" w:lineRule="auto"/>
        <w:rPr>
          <w:sz w:val="25"/>
          <w:szCs w:val="25"/>
        </w:rPr>
      </w:pPr>
    </w:p>
    <w:p w14:paraId="6367E7A0" w14:textId="77777777" w:rsidR="005E0112" w:rsidRPr="007D2C34" w:rsidRDefault="005E0112" w:rsidP="007B375C">
      <w:pPr>
        <w:spacing w:line="264" w:lineRule="auto"/>
        <w:rPr>
          <w:sz w:val="25"/>
          <w:szCs w:val="25"/>
        </w:rPr>
      </w:pPr>
      <w:r w:rsidRPr="007D2C34">
        <w:rPr>
          <w:sz w:val="25"/>
          <w:szCs w:val="25"/>
        </w:rPr>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7D2C34">
        <w:rPr>
          <w:b/>
          <w:sz w:val="25"/>
          <w:szCs w:val="25"/>
        </w:rPr>
        <w:t xml:space="preserve">three (3) </w:t>
      </w:r>
      <w:r w:rsidRPr="007D2C34">
        <w:rPr>
          <w:sz w:val="25"/>
          <w:szCs w:val="25"/>
        </w:rPr>
        <w:t>copies of your Petition or Answer by mail delivery to:</w:t>
      </w:r>
    </w:p>
    <w:p w14:paraId="6367E7A1" w14:textId="77777777" w:rsidR="007B375C" w:rsidRPr="007D2C34" w:rsidRDefault="007B375C" w:rsidP="007B375C">
      <w:pPr>
        <w:spacing w:line="264" w:lineRule="auto"/>
        <w:rPr>
          <w:sz w:val="25"/>
          <w:szCs w:val="25"/>
        </w:rPr>
      </w:pPr>
    </w:p>
    <w:p w14:paraId="6367E7A2" w14:textId="77777777" w:rsidR="005E0112" w:rsidRPr="007D2C34" w:rsidRDefault="005E0112" w:rsidP="007B375C">
      <w:pPr>
        <w:spacing w:line="264" w:lineRule="auto"/>
        <w:rPr>
          <w:sz w:val="25"/>
          <w:szCs w:val="25"/>
        </w:rPr>
      </w:pPr>
      <w:r w:rsidRPr="007D2C34">
        <w:rPr>
          <w:sz w:val="25"/>
          <w:szCs w:val="25"/>
        </w:rPr>
        <w:t xml:space="preserve">Attn: </w:t>
      </w:r>
      <w:r w:rsidR="00FF071E" w:rsidRPr="007D2C34">
        <w:rPr>
          <w:sz w:val="25"/>
          <w:szCs w:val="25"/>
        </w:rPr>
        <w:t>Steven V. King</w:t>
      </w:r>
      <w:r w:rsidRPr="007D2C34">
        <w:rPr>
          <w:sz w:val="25"/>
          <w:szCs w:val="25"/>
        </w:rPr>
        <w:t>,</w:t>
      </w:r>
      <w:r w:rsidR="00F961B8" w:rsidRPr="007D2C34">
        <w:rPr>
          <w:sz w:val="25"/>
          <w:szCs w:val="25"/>
        </w:rPr>
        <w:t xml:space="preserve"> </w:t>
      </w:r>
      <w:r w:rsidRPr="007D2C34">
        <w:rPr>
          <w:sz w:val="25"/>
          <w:szCs w:val="25"/>
        </w:rPr>
        <w:t>Executive Director and Secretary</w:t>
      </w:r>
    </w:p>
    <w:p w14:paraId="6367E7A3" w14:textId="77777777" w:rsidR="005E0112" w:rsidRPr="007D2C34" w:rsidRDefault="005E0112" w:rsidP="007B375C">
      <w:pPr>
        <w:spacing w:line="264" w:lineRule="auto"/>
        <w:rPr>
          <w:sz w:val="25"/>
          <w:szCs w:val="25"/>
        </w:rPr>
      </w:pPr>
      <w:r w:rsidRPr="007D2C34">
        <w:rPr>
          <w:sz w:val="25"/>
          <w:szCs w:val="25"/>
        </w:rPr>
        <w:t xml:space="preserve">Washington Utilities and Transportation Commission </w:t>
      </w:r>
    </w:p>
    <w:p w14:paraId="6367E7A4" w14:textId="77777777" w:rsidR="005E0112" w:rsidRPr="007D2C34" w:rsidRDefault="005E0112" w:rsidP="007B375C">
      <w:pPr>
        <w:spacing w:line="264" w:lineRule="auto"/>
        <w:rPr>
          <w:sz w:val="25"/>
          <w:szCs w:val="25"/>
        </w:rPr>
      </w:pPr>
      <w:r w:rsidRPr="007D2C34">
        <w:rPr>
          <w:sz w:val="25"/>
          <w:szCs w:val="25"/>
        </w:rPr>
        <w:t>P.O. Box 47250</w:t>
      </w:r>
    </w:p>
    <w:p w14:paraId="6367E7A5" w14:textId="77777777" w:rsidR="007B375C" w:rsidRPr="007D2C34" w:rsidRDefault="005E0112" w:rsidP="007B375C">
      <w:pPr>
        <w:spacing w:line="264" w:lineRule="auto"/>
        <w:rPr>
          <w:sz w:val="25"/>
          <w:szCs w:val="25"/>
        </w:rPr>
      </w:pPr>
      <w:r w:rsidRPr="007D2C34">
        <w:rPr>
          <w:sz w:val="25"/>
          <w:szCs w:val="25"/>
        </w:rPr>
        <w:t>Olympia, Washington  98504-7250</w:t>
      </w:r>
    </w:p>
    <w:sectPr w:rsidR="007B375C" w:rsidRPr="007D2C34" w:rsidSect="00D740C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92638" w14:textId="77777777" w:rsidR="00B16F81" w:rsidRDefault="00B16F81">
      <w:r>
        <w:separator/>
      </w:r>
    </w:p>
  </w:endnote>
  <w:endnote w:type="continuationSeparator" w:id="0">
    <w:p w14:paraId="2A76F563" w14:textId="77777777" w:rsidR="00B16F81" w:rsidRDefault="00B1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96D4B" w14:textId="77777777" w:rsidR="00105E73" w:rsidRDefault="00105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E754" w14:textId="77777777" w:rsidR="00105E73" w:rsidRDefault="00105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EFC9" w14:textId="77777777" w:rsidR="00105E73" w:rsidRDefault="00105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8336B" w14:textId="77777777" w:rsidR="00B16F81" w:rsidRDefault="00B16F81">
      <w:r>
        <w:separator/>
      </w:r>
    </w:p>
  </w:footnote>
  <w:footnote w:type="continuationSeparator" w:id="0">
    <w:p w14:paraId="557C9F30" w14:textId="77777777" w:rsidR="00B16F81" w:rsidRDefault="00B16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70CB" w14:textId="77777777" w:rsidR="00105E73" w:rsidRDefault="00105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7E7AA" w14:textId="77777777" w:rsidR="001A3D10" w:rsidRPr="005B2063" w:rsidRDefault="001A3D10"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Pr>
            <w:b/>
            <w:sz w:val="20"/>
            <w:szCs w:val="20"/>
          </w:rPr>
          <w:t>140345</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105E73">
      <w:rPr>
        <w:rStyle w:val="PageNumber"/>
        <w:bCs/>
        <w:noProof/>
        <w:lang w:val="fr-FR"/>
      </w:rPr>
      <w:t>4</w:t>
    </w:r>
    <w:r w:rsidRPr="008F794C">
      <w:rPr>
        <w:rStyle w:val="PageNumber"/>
        <w:bCs/>
      </w:rPr>
      <w:fldChar w:fldCharType="end"/>
    </w:r>
  </w:p>
  <w:p w14:paraId="6367E7AB" w14:textId="3590E71F" w:rsidR="001A3D10" w:rsidRPr="008F794C" w:rsidRDefault="001A3D10">
    <w:pPr>
      <w:pStyle w:val="Header"/>
      <w:tabs>
        <w:tab w:val="left" w:pos="7000"/>
      </w:tabs>
      <w:rPr>
        <w:rStyle w:val="PageNumber"/>
        <w:bCs/>
        <w:lang w:val="fr-FR"/>
      </w:rPr>
    </w:pPr>
    <w:r w:rsidRPr="008F794C">
      <w:rPr>
        <w:rStyle w:val="PageNumber"/>
        <w:bCs/>
        <w:lang w:val="fr-FR"/>
      </w:rPr>
      <w:t>ORDER 0</w:t>
    </w:r>
    <w:r w:rsidR="00D21015">
      <w:rPr>
        <w:rStyle w:val="PageNumber"/>
        <w:bCs/>
        <w:lang w:val="fr-FR"/>
      </w:rPr>
      <w:t>3</w:t>
    </w:r>
  </w:p>
  <w:p w14:paraId="6367E7AC" w14:textId="77777777" w:rsidR="001A3D10" w:rsidRPr="00C35B68" w:rsidRDefault="001A3D10">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08FB7" w14:textId="77777777" w:rsidR="00105E73" w:rsidRPr="00AB4E75" w:rsidRDefault="00105E73" w:rsidP="00105E73">
    <w:pPr>
      <w:pStyle w:val="Header"/>
      <w:tabs>
        <w:tab w:val="clear" w:pos="4320"/>
      </w:tabs>
      <w:jc w:val="right"/>
      <w:rPr>
        <w:b/>
        <w:sz w:val="20"/>
        <w:szCs w:val="20"/>
      </w:rPr>
    </w:pPr>
    <w:r>
      <w:rPr>
        <w:b/>
        <w:sz w:val="20"/>
        <w:szCs w:val="20"/>
      </w:rPr>
      <w:t>[Service date December 11,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27475"/>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5E8"/>
    <w:rsid w:val="000D79C6"/>
    <w:rsid w:val="000D7B17"/>
    <w:rsid w:val="000E0D45"/>
    <w:rsid w:val="000E30B4"/>
    <w:rsid w:val="000E361E"/>
    <w:rsid w:val="000E485A"/>
    <w:rsid w:val="000E50F4"/>
    <w:rsid w:val="000E53A0"/>
    <w:rsid w:val="000F445B"/>
    <w:rsid w:val="000F4793"/>
    <w:rsid w:val="000F61B3"/>
    <w:rsid w:val="00100829"/>
    <w:rsid w:val="00101CA7"/>
    <w:rsid w:val="00105E73"/>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1936"/>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3D10"/>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4D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1AED"/>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195A"/>
    <w:rsid w:val="00295177"/>
    <w:rsid w:val="0029682B"/>
    <w:rsid w:val="00296EC4"/>
    <w:rsid w:val="002A3324"/>
    <w:rsid w:val="002A5DCB"/>
    <w:rsid w:val="002B06A0"/>
    <w:rsid w:val="002B0C47"/>
    <w:rsid w:val="002B4258"/>
    <w:rsid w:val="002B5165"/>
    <w:rsid w:val="002B6B6D"/>
    <w:rsid w:val="002B7C90"/>
    <w:rsid w:val="002C0D2D"/>
    <w:rsid w:val="002C241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1A8D"/>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49F3"/>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2580"/>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555"/>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1A7A"/>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4CDE"/>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5631"/>
    <w:rsid w:val="006578D2"/>
    <w:rsid w:val="006605B1"/>
    <w:rsid w:val="00661539"/>
    <w:rsid w:val="00662B23"/>
    <w:rsid w:val="00664F6A"/>
    <w:rsid w:val="00667531"/>
    <w:rsid w:val="00673AEA"/>
    <w:rsid w:val="00673BBE"/>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959FA"/>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27222"/>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5F19"/>
    <w:rsid w:val="00770024"/>
    <w:rsid w:val="00771D62"/>
    <w:rsid w:val="007727F3"/>
    <w:rsid w:val="00772966"/>
    <w:rsid w:val="007746F9"/>
    <w:rsid w:val="00777276"/>
    <w:rsid w:val="00786AF2"/>
    <w:rsid w:val="00790963"/>
    <w:rsid w:val="00790A64"/>
    <w:rsid w:val="00791747"/>
    <w:rsid w:val="00791B7F"/>
    <w:rsid w:val="00791C4C"/>
    <w:rsid w:val="0079290F"/>
    <w:rsid w:val="00796F3E"/>
    <w:rsid w:val="007A1D26"/>
    <w:rsid w:val="007A65CE"/>
    <w:rsid w:val="007A7524"/>
    <w:rsid w:val="007A7F21"/>
    <w:rsid w:val="007B1930"/>
    <w:rsid w:val="007B24C3"/>
    <w:rsid w:val="007B375C"/>
    <w:rsid w:val="007B71BB"/>
    <w:rsid w:val="007B73F3"/>
    <w:rsid w:val="007C18C4"/>
    <w:rsid w:val="007C24C0"/>
    <w:rsid w:val="007C443F"/>
    <w:rsid w:val="007C4C35"/>
    <w:rsid w:val="007C4F62"/>
    <w:rsid w:val="007C4F8A"/>
    <w:rsid w:val="007C67F6"/>
    <w:rsid w:val="007D1628"/>
    <w:rsid w:val="007D2023"/>
    <w:rsid w:val="007D2C34"/>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43BF"/>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196"/>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62BC"/>
    <w:rsid w:val="00A07584"/>
    <w:rsid w:val="00A10B0E"/>
    <w:rsid w:val="00A11DCF"/>
    <w:rsid w:val="00A14C6C"/>
    <w:rsid w:val="00A151C5"/>
    <w:rsid w:val="00A17669"/>
    <w:rsid w:val="00A21B3E"/>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200C"/>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5"/>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4AFF"/>
    <w:rsid w:val="00B06C9D"/>
    <w:rsid w:val="00B128A5"/>
    <w:rsid w:val="00B13CEF"/>
    <w:rsid w:val="00B16A20"/>
    <w:rsid w:val="00B16B8D"/>
    <w:rsid w:val="00B16F81"/>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487"/>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2F3"/>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0A00"/>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0FA8"/>
    <w:rsid w:val="00CD3692"/>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015"/>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048"/>
    <w:rsid w:val="00D675E1"/>
    <w:rsid w:val="00D723EA"/>
    <w:rsid w:val="00D740C7"/>
    <w:rsid w:val="00D75042"/>
    <w:rsid w:val="00D754AF"/>
    <w:rsid w:val="00D76378"/>
    <w:rsid w:val="00D76522"/>
    <w:rsid w:val="00D80056"/>
    <w:rsid w:val="00D85FA3"/>
    <w:rsid w:val="00D86CDE"/>
    <w:rsid w:val="00DA0BD0"/>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E7F34"/>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5A9D"/>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6F53"/>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2074"/>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7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0A82AC897C4095AE76E08060F47ECF"/>
        <w:category>
          <w:name w:val="General"/>
          <w:gallery w:val="placeholder"/>
        </w:category>
        <w:types>
          <w:type w:val="bbPlcHdr"/>
        </w:types>
        <w:behaviors>
          <w:behavior w:val="content"/>
        </w:behaviors>
        <w:guid w:val="{853611EF-B5A3-49E7-899B-9D839DA1CF26}"/>
      </w:docPartPr>
      <w:docPartBody>
        <w:p w:rsidR="00112D4C" w:rsidRDefault="0009284E" w:rsidP="0009284E">
          <w:pPr>
            <w:pStyle w:val="440A82AC897C4095AE76E08060F47ECF"/>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1F324A"/>
    <w:rsid w:val="002250C5"/>
    <w:rsid w:val="002B4B1D"/>
    <w:rsid w:val="00776D69"/>
    <w:rsid w:val="008774C4"/>
    <w:rsid w:val="00B000DB"/>
    <w:rsid w:val="00B52AAB"/>
    <w:rsid w:val="00D07796"/>
    <w:rsid w:val="00FF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D07796"/>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BA0EEA0A560414C8FABBE0736A98F01">
    <w:name w:val="0BA0EEA0A560414C8FABBE0736A98F01"/>
    <w:rsid w:val="00D077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A94C9EB43EB14DA56469CF938C8E7E" ma:contentTypeVersion="175" ma:contentTypeDescription="" ma:contentTypeScope="" ma:versionID="8b6cb82868fe698aa00af842ca7ece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52B4-E658-4C72-A10C-4B81F40BD7EB}"/>
</file>

<file path=customXml/itemProps2.xml><?xml version="1.0" encoding="utf-8"?>
<ds:datastoreItem xmlns:ds="http://schemas.openxmlformats.org/officeDocument/2006/customXml" ds:itemID="{44E9154D-10F2-4759-A8C0-C398C0B60DE8}"/>
</file>

<file path=customXml/itemProps3.xml><?xml version="1.0" encoding="utf-8"?>
<ds:datastoreItem xmlns:ds="http://schemas.openxmlformats.org/officeDocument/2006/customXml" ds:itemID="{0E25B80D-9C04-47EB-B3EB-5E330260A53D}"/>
</file>

<file path=customXml/itemProps4.xml><?xml version="1.0" encoding="utf-8"?>
<ds:datastoreItem xmlns:ds="http://schemas.openxmlformats.org/officeDocument/2006/customXml" ds:itemID="{8A28449C-0DBA-4637-8EB8-46D9E482B361}"/>
</file>

<file path=customXml/itemProps5.xml><?xml version="1.0" encoding="utf-8"?>
<ds:datastoreItem xmlns:ds="http://schemas.openxmlformats.org/officeDocument/2006/customXml" ds:itemID="{3195E7A5-A65C-4C24-B8F0-EE7FF60DBE1B}"/>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5522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2014-12-11T17:12:00Z</dcterms:created>
  <dcterms:modified xsi:type="dcterms:W3CDTF">2014-12-11T17:47:00Z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0x0101006E56B4D1795A2E4DB2F0B01679ED314A005AA94C9EB43EB14DA56469CF938C8E7E</vt:lpwstr>
  </property>
  <property fmtid="{D5CDD505-2E9C-101B-9397-08002B2CF9AE}" pid="3" name="_docset_NoMedatataSyncRequired">
    <vt:lpwstr>False</vt:lpwstr>
  </property>
</Properties>
</file>