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31623">
        <w:t xml:space="preserve"> UW-121408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31623">
        <w:rPr>
          <w:rFonts w:ascii="Times New Roman" w:hAnsi="Times New Roman"/>
          <w:sz w:val="24"/>
        </w:rPr>
        <w:t>Notice of Appearance on Behalf of Commission Staff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31623">
        <w:rPr>
          <w:rFonts w:ascii="Times New Roman" w:hAnsi="Times New Roman"/>
          <w:sz w:val="24"/>
        </w:rPr>
        <w:t>12</w:t>
      </w:r>
      <w:r w:rsidR="00031623" w:rsidRPr="00031623">
        <w:rPr>
          <w:rFonts w:ascii="Times New Roman" w:hAnsi="Times New Roman"/>
          <w:sz w:val="24"/>
          <w:vertAlign w:val="superscript"/>
        </w:rPr>
        <w:t>th</w:t>
      </w:r>
      <w:r w:rsidR="000316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031623">
        <w:rPr>
          <w:rFonts w:ascii="Times New Roman" w:hAnsi="Times New Roman"/>
          <w:sz w:val="24"/>
        </w:rPr>
        <w:t>December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31623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  <w:bookmarkStart w:id="0" w:name="_GoBack"/>
      <w:bookmarkEnd w:id="0"/>
    </w:p>
    <w:p w:rsidR="00DE387D" w:rsidRPr="00150D53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Sandy Point Improvement Co.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DE387D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Joseph a. </w:t>
      </w:r>
      <w:proofErr w:type="spellStart"/>
      <w:r>
        <w:rPr>
          <w:rFonts w:ascii="Times New Roman" w:hAnsi="Times New Roman"/>
          <w:sz w:val="24"/>
        </w:rPr>
        <w:t>Rehberger</w:t>
      </w:r>
      <w:proofErr w:type="spellEnd"/>
    </w:p>
    <w:p w:rsidR="00031623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Cascadia Law Group </w:t>
      </w:r>
      <w:proofErr w:type="spellStart"/>
      <w:r>
        <w:rPr>
          <w:rFonts w:ascii="Times New Roman" w:hAnsi="Times New Roman"/>
          <w:sz w:val="24"/>
        </w:rPr>
        <w:t>PLLC</w:t>
      </w:r>
      <w:proofErr w:type="spellEnd"/>
    </w:p>
    <w:p w:rsidR="00031623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606 Columbia St. NW, Suite 212</w:t>
      </w:r>
    </w:p>
    <w:p w:rsidR="00031623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Olympia, WA  98501 </w:t>
      </w:r>
    </w:p>
    <w:p w:rsidR="00031623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360-786-5062</w:t>
      </w:r>
    </w:p>
    <w:p w:rsidR="00031623" w:rsidRPr="00150D53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9" w:history="1">
        <w:r w:rsidRPr="00330F24">
          <w:rPr>
            <w:rStyle w:val="Hyperlink"/>
            <w:rFonts w:ascii="Times New Roman" w:hAnsi="Times New Roman"/>
            <w:sz w:val="24"/>
          </w:rPr>
          <w:t>jrehberger@cascadialaw.com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031623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3162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1623"/>
    <w:rsid w:val="000C0BC5"/>
    <w:rsid w:val="00366392"/>
    <w:rsid w:val="00711FE6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316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31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rehberger@cascadialaw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2012-08-28T07:00:00+00:00</OpenedDate>
    <Date1 xmlns="dc463f71-b30c-4ab2-9473-d307f9d35888">2012-12-12T08:00:00+00:00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121408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77078EBEA22A4783D04DECA4775E3A" ma:contentTypeVersion="139" ma:contentTypeDescription="" ma:contentTypeScope="" ma:versionID="1d9a8c01d8d13f56086b67bd9aec7f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D0D1E-8C24-47E8-9331-802D05E2710F}"/>
</file>

<file path=customXml/itemProps2.xml><?xml version="1.0" encoding="utf-8"?>
<ds:datastoreItem xmlns:ds="http://schemas.openxmlformats.org/officeDocument/2006/customXml" ds:itemID="{FC78F27B-044B-4AAB-AE86-F882439149DC}"/>
</file>

<file path=customXml/itemProps3.xml><?xml version="1.0" encoding="utf-8"?>
<ds:datastoreItem xmlns:ds="http://schemas.openxmlformats.org/officeDocument/2006/customXml" ds:itemID="{4EE7A54B-19A5-42C6-847D-06D35BCDB06B}"/>
</file>

<file path=customXml/itemProps4.xml><?xml version="1.0" encoding="utf-8"?>
<ds:datastoreItem xmlns:ds="http://schemas.openxmlformats.org/officeDocument/2006/customXml" ds:itemID="{342746D8-0A5D-4EE1-8479-4D054664B7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>Washington Utilities and Transportation Commission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dcterms:created xsi:type="dcterms:W3CDTF">2012-12-12T16:53:00Z</dcterms:created>
  <dcterms:modified xsi:type="dcterms:W3CDTF">2012-12-12T16:56:00Z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0x0101006E56B4D1795A2E4DB2F0B01679ED314A00EE77078EBEA22A4783D04DECA4775E3A</vt:lpwstr>
  </property>
  <property fmtid="{D5CDD505-2E9C-101B-9397-08002B2CF9AE}" pid="3" name="_docset_NoMedatataSyncRequired">
    <vt:lpwstr>False</vt:lpwstr>
  </property>
</Properties>
</file>