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E441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12,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E44159">
        <w:rPr>
          <w:rFonts w:ascii="Times New Roman" w:hAnsi="Times New Roman"/>
          <w:b/>
          <w:sz w:val="24"/>
          <w:szCs w:val="24"/>
        </w:rPr>
        <w:t>003095</w:t>
      </w:r>
    </w:p>
    <w:p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E44159">
        <w:rPr>
          <w:rFonts w:ascii="Times New Roman" w:hAnsi="Times New Roman"/>
          <w:b/>
          <w:sz w:val="24"/>
          <w:szCs w:val="24"/>
        </w:rPr>
        <w:t>Amendment to</w:t>
      </w:r>
      <w:r w:rsidR="008961B7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E44159">
        <w:rPr>
          <w:rFonts w:ascii="Times New Roman" w:hAnsi="Times New Roman"/>
          <w:sz w:val="24"/>
          <w:szCs w:val="24"/>
        </w:rPr>
        <w:t>Triennial Review Order and Triennial Review Remand Order (“TRO/TRRO”) Amendment to the Interconnection Agreement between Qwest Corporation d/b/a CenturyLink QC and Cricket Communications, Inc. for the State of Washington.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Amendment does not discriminate against non-party carriers.  It is consistent with state and federal law, and is in the public interest.  CenturyLink respectfully requests that the Commission approve this Amendment.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2C2559" w:rsidRPr="00790269" w:rsidRDefault="00790269" w:rsidP="00790269">
      <w:r>
        <w:rPr>
          <w:rFonts w:ascii="Times New Roman" w:hAnsi="Times New Roman"/>
          <w:sz w:val="24"/>
          <w:szCs w:val="24"/>
        </w:rPr>
        <w:t>cc:</w:t>
      </w:r>
      <w:r w:rsidR="00E44159">
        <w:rPr>
          <w:rFonts w:ascii="Times New Roman" w:hAnsi="Times New Roman"/>
          <w:sz w:val="24"/>
          <w:szCs w:val="24"/>
        </w:rPr>
        <w:tab/>
        <w:t xml:space="preserve">Sheila </w:t>
      </w:r>
      <w:proofErr w:type="spellStart"/>
      <w:r w:rsidR="00E44159">
        <w:rPr>
          <w:rFonts w:ascii="Times New Roman" w:hAnsi="Times New Roman"/>
          <w:sz w:val="24"/>
          <w:szCs w:val="24"/>
        </w:rPr>
        <w:t>Paananen</w:t>
      </w:r>
      <w:proofErr w:type="spellEnd"/>
      <w:r w:rsidR="00E44159">
        <w:rPr>
          <w:rFonts w:ascii="Times New Roman" w:hAnsi="Times New Roman"/>
          <w:sz w:val="24"/>
          <w:szCs w:val="24"/>
        </w:rPr>
        <w:t>, Cricket Communications, Inc. (w/o encl.)</w:t>
      </w:r>
    </w:p>
    <w:sectPr w:rsidR="002C2559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1F" w:rsidRDefault="00FB4E1F" w:rsidP="002C2559">
      <w:pPr>
        <w:spacing w:after="0" w:line="240" w:lineRule="auto"/>
      </w:pPr>
      <w:r>
        <w:separator/>
      </w:r>
    </w:p>
  </w:endnote>
  <w:endnote w:type="continuationSeparator" w:id="0">
    <w:p w:rsidR="00FB4E1F" w:rsidRDefault="00FB4E1F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8E271D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1F" w:rsidRDefault="00FB4E1F" w:rsidP="002C2559">
      <w:pPr>
        <w:spacing w:after="0" w:line="240" w:lineRule="auto"/>
      </w:pPr>
      <w:r>
        <w:separator/>
      </w:r>
    </w:p>
  </w:footnote>
  <w:footnote w:type="continuationSeparator" w:id="0">
    <w:p w:rsidR="00FB4E1F" w:rsidRDefault="00FB4E1F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1E5E1E"/>
    <w:rsid w:val="002C2559"/>
    <w:rsid w:val="003614DA"/>
    <w:rsid w:val="004C6BD4"/>
    <w:rsid w:val="004E573F"/>
    <w:rsid w:val="00543640"/>
    <w:rsid w:val="005F1E87"/>
    <w:rsid w:val="006362F7"/>
    <w:rsid w:val="00790269"/>
    <w:rsid w:val="00857C3A"/>
    <w:rsid w:val="008961B7"/>
    <w:rsid w:val="008C227B"/>
    <w:rsid w:val="008E271D"/>
    <w:rsid w:val="009B39BF"/>
    <w:rsid w:val="00B11A68"/>
    <w:rsid w:val="00BD1AE3"/>
    <w:rsid w:val="00D74940"/>
    <w:rsid w:val="00E44159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3E99855B2B5048A84C57F3484D1325" ma:contentTypeVersion="136" ma:contentTypeDescription="" ma:contentTypeScope="" ma:versionID="c3696e238f5a50fefd4831673c515e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2000-09-08T07:00:00+00:00</OpenedDate>
    <Date1 xmlns="dc463f71-b30c-4ab2-9473-d307f9d35888">2015-01-13T08:00:00+00:00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U S WEST Communications, Inc.</CaseCompanyNames>
    <DocketNumber xmlns="dc463f71-b30c-4ab2-9473-d307f9d35888">003095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3EBE7C-FE58-4FE6-9383-3903EE45D968}"/>
</file>

<file path=customXml/itemProps2.xml><?xml version="1.0" encoding="utf-8"?>
<ds:datastoreItem xmlns:ds="http://schemas.openxmlformats.org/officeDocument/2006/customXml" ds:itemID="{18B4845E-7CBB-4C20-9E8F-E473E1CF26BE}"/>
</file>

<file path=customXml/itemProps3.xml><?xml version="1.0" encoding="utf-8"?>
<ds:datastoreItem xmlns:ds="http://schemas.openxmlformats.org/officeDocument/2006/customXml" ds:itemID="{6974BE19-3C9B-45A1-B506-76FABEAA2DBE}"/>
</file>

<file path=customXml/itemProps4.xml><?xml version="1.0" encoding="utf-8"?>
<ds:datastoreItem xmlns:ds="http://schemas.openxmlformats.org/officeDocument/2006/customXml" ds:itemID="{530EDD74-7D9D-4240-8AE1-1452E4054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2015-01-09T22:28:00Z</dcterms:created>
  <dcterms:modified xsi:type="dcterms:W3CDTF">2015-01-09T22:28:00Z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0x0101006E56B4D1795A2E4DB2F0B01679ED314A00673E99855B2B5048A84C57F3484D1325</vt:lpwstr>
  </property>
  <property fmtid="{D5CDD505-2E9C-101B-9397-08002B2CF9AE}" pid="3" name="_docset_NoMedatataSyncRequired">
    <vt:lpwstr>False</vt:lpwstr>
  </property>
</Properties>
</file>