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21" w:rsidRPr="00DC5367" w:rsidRDefault="00EA2D21" w:rsidP="00DC5367">
      <w:pPr>
        <w:pStyle w:val="center"/>
        <w:keepLines w:val="0"/>
        <w:widowControl w:val="0"/>
        <w:spacing w:before="0" w:line="240" w:lineRule="auto"/>
        <w:jc w:val="left"/>
        <w:rPr>
          <w:szCs w:val="24"/>
        </w:rPr>
      </w:pPr>
    </w:p>
    <w:p w:rsidR="00EA2D21" w:rsidRPr="00DC5367" w:rsidRDefault="00EA2D21" w:rsidP="00DC5367">
      <w:pPr>
        <w:suppressLineNumbers/>
        <w:jc w:val="center"/>
        <w:rPr>
          <w:rFonts w:ascii="Times New Roman" w:hAnsi="Times New Roman"/>
          <w:b/>
          <w:sz w:val="24"/>
          <w:szCs w:val="24"/>
        </w:rPr>
      </w:pPr>
      <w:r w:rsidRPr="00DC5367">
        <w:rPr>
          <w:rFonts w:ascii="Times New Roman" w:hAnsi="Times New Roman"/>
          <w:b/>
          <w:sz w:val="24"/>
          <w:szCs w:val="24"/>
        </w:rPr>
        <w:t xml:space="preserve">BEFORE THE </w:t>
      </w:r>
    </w:p>
    <w:p w:rsidR="00EA2D21" w:rsidRPr="00DC5367" w:rsidRDefault="00EA2D21" w:rsidP="00DC5367">
      <w:pPr>
        <w:suppressLineNumbers/>
        <w:jc w:val="center"/>
        <w:rPr>
          <w:rFonts w:ascii="Times New Roman" w:hAnsi="Times New Roman"/>
          <w:b/>
          <w:sz w:val="24"/>
          <w:szCs w:val="24"/>
        </w:rPr>
      </w:pPr>
    </w:p>
    <w:p w:rsidR="00EA2D21" w:rsidRPr="00DC5367" w:rsidRDefault="00EA2D21" w:rsidP="00DC5367">
      <w:pPr>
        <w:suppressLineNumbers/>
        <w:jc w:val="center"/>
        <w:rPr>
          <w:rFonts w:ascii="Times New Roman" w:hAnsi="Times New Roman"/>
          <w:b/>
          <w:sz w:val="24"/>
          <w:szCs w:val="24"/>
        </w:rPr>
      </w:pPr>
      <w:smartTag w:uri="urn:schemas-microsoft-com:office:smarttags" w:element="State">
        <w:smartTag w:uri="urn:schemas-microsoft-com:office:smarttags" w:element="place">
          <w:r w:rsidRPr="00DC5367">
            <w:rPr>
              <w:rFonts w:ascii="Times New Roman" w:hAnsi="Times New Roman"/>
              <w:b/>
              <w:sz w:val="24"/>
              <w:szCs w:val="24"/>
            </w:rPr>
            <w:t>WASHINGTON</w:t>
          </w:r>
        </w:smartTag>
      </w:smartTag>
      <w:r w:rsidRPr="00DC5367">
        <w:rPr>
          <w:rFonts w:ascii="Times New Roman" w:hAnsi="Times New Roman"/>
          <w:b/>
          <w:sz w:val="24"/>
          <w:szCs w:val="24"/>
        </w:rPr>
        <w:t xml:space="preserve"> UTILITIES </w:t>
      </w:r>
      <w:smartTag w:uri="urn:schemas-microsoft-com:office:smarttags" w:element="stockticker">
        <w:r w:rsidRPr="00DC5367">
          <w:rPr>
            <w:rFonts w:ascii="Times New Roman" w:hAnsi="Times New Roman"/>
            <w:b/>
            <w:sz w:val="24"/>
            <w:szCs w:val="24"/>
          </w:rPr>
          <w:t>AND</w:t>
        </w:r>
      </w:smartTag>
      <w:r w:rsidRPr="00DC5367">
        <w:rPr>
          <w:rFonts w:ascii="Times New Roman" w:hAnsi="Times New Roman"/>
          <w:b/>
          <w:sz w:val="24"/>
          <w:szCs w:val="24"/>
        </w:rPr>
        <w:t xml:space="preserve"> TRANSPORTATION COMMISSION</w:t>
      </w:r>
    </w:p>
    <w:p w:rsidR="00EA2D21" w:rsidRPr="00DC5367" w:rsidRDefault="00EA2D21" w:rsidP="00DC5367">
      <w:pPr>
        <w:suppressLineNumbers/>
        <w:jc w:val="center"/>
        <w:rPr>
          <w:rFonts w:ascii="Times New Roman" w:hAnsi="Times New Roman"/>
          <w:b/>
          <w:sz w:val="24"/>
          <w:szCs w:val="24"/>
        </w:rPr>
      </w:pPr>
    </w:p>
    <w:p w:rsidR="00EA2D21" w:rsidRPr="00DC5367" w:rsidRDefault="00EA2D21" w:rsidP="00DC5367">
      <w:pPr>
        <w:suppressLineNumbers/>
        <w:rPr>
          <w:rFonts w:ascii="Times New Roman" w:hAnsi="Times New Roman"/>
          <w:b/>
          <w:sz w:val="24"/>
          <w:szCs w:val="24"/>
        </w:rPr>
      </w:pPr>
    </w:p>
    <w:p w:rsidR="00EA2D21" w:rsidRPr="00DC5367" w:rsidRDefault="00EA2D21" w:rsidP="00DC5367">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428"/>
        <w:gridCol w:w="360"/>
        <w:gridCol w:w="4608"/>
      </w:tblGrid>
      <w:tr w:rsidR="00EA2D21" w:rsidRPr="00DC5367" w:rsidTr="004D7195">
        <w:trPr>
          <w:trHeight w:val="3600"/>
        </w:trPr>
        <w:tc>
          <w:tcPr>
            <w:tcW w:w="4428" w:type="dxa"/>
            <w:tcBorders>
              <w:bottom w:val="single" w:sz="4" w:space="0" w:color="auto"/>
            </w:tcBorders>
          </w:tcPr>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smartTag w:uri="urn:schemas-microsoft-com:office:smarttags" w:element="State">
              <w:smartTag w:uri="urn:schemas-microsoft-com:office:smarttags" w:element="place">
                <w:r w:rsidRPr="00DC5367">
                  <w:rPr>
                    <w:rFonts w:ascii="Times New Roman" w:hAnsi="Times New Roman"/>
                    <w:sz w:val="24"/>
                    <w:szCs w:val="24"/>
                  </w:rPr>
                  <w:t>WASHINGTON</w:t>
                </w:r>
              </w:smartTag>
            </w:smartTag>
            <w:r w:rsidRPr="00DC5367">
              <w:rPr>
                <w:rFonts w:ascii="Times New Roman" w:hAnsi="Times New Roman"/>
                <w:sz w:val="24"/>
                <w:szCs w:val="24"/>
              </w:rPr>
              <w:t xml:space="preserve"> UTILITIES </w:t>
            </w:r>
            <w:smartTag w:uri="urn:schemas-microsoft-com:office:smarttags" w:element="stockticker">
              <w:r w:rsidRPr="00DC5367">
                <w:rPr>
                  <w:rFonts w:ascii="Times New Roman" w:hAnsi="Times New Roman"/>
                  <w:sz w:val="24"/>
                  <w:szCs w:val="24"/>
                </w:rPr>
                <w:t>AND</w:t>
              </w:r>
            </w:smartTag>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TRANSPORTATION COMMISSION,</w:t>
            </w:r>
          </w:p>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 xml:space="preserve">                      Complainant,</w:t>
            </w:r>
          </w:p>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jc w:val="center"/>
              <w:rPr>
                <w:rFonts w:ascii="Times New Roman" w:hAnsi="Times New Roman"/>
                <w:sz w:val="24"/>
                <w:szCs w:val="24"/>
              </w:rPr>
            </w:pPr>
            <w:proofErr w:type="gramStart"/>
            <w:r w:rsidRPr="00DC5367">
              <w:rPr>
                <w:rFonts w:ascii="Times New Roman" w:hAnsi="Times New Roman"/>
                <w:sz w:val="24"/>
                <w:szCs w:val="24"/>
              </w:rPr>
              <w:t>v</w:t>
            </w:r>
            <w:proofErr w:type="gramEnd"/>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PACIFICORP  d/b/a PACIFIC POWER</w:t>
            </w:r>
          </w:p>
          <w:p w:rsidR="00EA2D21" w:rsidRPr="00DC5367" w:rsidRDefault="00EA2D21" w:rsidP="00491FE5">
            <w:pPr>
              <w:suppressLineNumbers/>
              <w:rPr>
                <w:rFonts w:ascii="Times New Roman" w:hAnsi="Times New Roman"/>
                <w:sz w:val="24"/>
                <w:szCs w:val="24"/>
              </w:rPr>
            </w:pPr>
            <w:smartTag w:uri="urn:schemas-microsoft-com:office:smarttags" w:element="stockticker">
              <w:r w:rsidRPr="00DC5367">
                <w:rPr>
                  <w:rFonts w:ascii="Times New Roman" w:hAnsi="Times New Roman"/>
                  <w:sz w:val="24"/>
                  <w:szCs w:val="24"/>
                </w:rPr>
                <w:t>AND</w:t>
              </w:r>
            </w:smartTag>
            <w:r w:rsidRPr="00DC5367">
              <w:rPr>
                <w:rFonts w:ascii="Times New Roman" w:hAnsi="Times New Roman"/>
                <w:sz w:val="24"/>
                <w:szCs w:val="24"/>
              </w:rPr>
              <w:t xml:space="preserve"> LIGHT COMPANY,</w:t>
            </w:r>
          </w:p>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 xml:space="preserve">                      Respondent.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ab/>
            </w:r>
            <w:r w:rsidRPr="00DC5367">
              <w:rPr>
                <w:rFonts w:ascii="Times New Roman" w:hAnsi="Times New Roman"/>
                <w:sz w:val="24"/>
                <w:szCs w:val="24"/>
              </w:rPr>
              <w:tab/>
            </w:r>
          </w:p>
          <w:p w:rsidR="00EA2D21" w:rsidRPr="00DC5367" w:rsidRDefault="00EA2D21" w:rsidP="00491FE5">
            <w:pPr>
              <w:tabs>
                <w:tab w:val="left" w:pos="2145"/>
              </w:tabs>
              <w:rPr>
                <w:rFonts w:ascii="Times New Roman" w:hAnsi="Times New Roman"/>
                <w:sz w:val="24"/>
                <w:szCs w:val="24"/>
              </w:rPr>
            </w:pPr>
          </w:p>
        </w:tc>
        <w:tc>
          <w:tcPr>
            <w:tcW w:w="360" w:type="dxa"/>
          </w:tcPr>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Default="00EA2D21" w:rsidP="00491FE5">
            <w:pPr>
              <w:suppressLineNumbers/>
              <w:rPr>
                <w:rFonts w:ascii="Times New Roman" w:hAnsi="Times New Roman"/>
                <w:sz w:val="24"/>
                <w:szCs w:val="24"/>
              </w:rPr>
            </w:pPr>
            <w:r w:rsidRPr="00DC5367">
              <w:rPr>
                <w:rFonts w:ascii="Times New Roman" w:hAnsi="Times New Roman"/>
                <w:sz w:val="24"/>
                <w:szCs w:val="24"/>
              </w:rPr>
              <w:t>)</w:t>
            </w:r>
          </w:p>
          <w:p w:rsidR="00EA2D21" w:rsidRDefault="00EA2D21" w:rsidP="00491FE5">
            <w:pPr>
              <w:suppressLineNumbers/>
              <w:rPr>
                <w:rFonts w:ascii="Times New Roman" w:hAnsi="Times New Roman"/>
                <w:sz w:val="24"/>
                <w:szCs w:val="24"/>
              </w:rPr>
            </w:pPr>
            <w:r>
              <w:rPr>
                <w:rFonts w:ascii="Times New Roman" w:hAnsi="Times New Roman"/>
                <w:sz w:val="24"/>
                <w:szCs w:val="24"/>
              </w:rPr>
              <w:t>)</w:t>
            </w:r>
          </w:p>
          <w:p w:rsidR="00EA2D21" w:rsidRDefault="00EA2D21" w:rsidP="00491FE5">
            <w:pPr>
              <w:suppressLineNumbers/>
              <w:rPr>
                <w:rFonts w:ascii="Times New Roman" w:hAnsi="Times New Roman"/>
                <w:sz w:val="24"/>
                <w:szCs w:val="24"/>
              </w:rPr>
            </w:pPr>
            <w:r>
              <w:rPr>
                <w:rFonts w:ascii="Times New Roman" w:hAnsi="Times New Roman"/>
                <w:sz w:val="24"/>
                <w:szCs w:val="24"/>
              </w:rPr>
              <w:t>)</w:t>
            </w:r>
          </w:p>
          <w:p w:rsidR="00EA2D21" w:rsidRPr="00DC5367" w:rsidRDefault="00EA2D21" w:rsidP="00491FE5">
            <w:pPr>
              <w:suppressLineNumbers/>
              <w:rPr>
                <w:rFonts w:ascii="Times New Roman" w:hAnsi="Times New Roman"/>
                <w:sz w:val="24"/>
                <w:szCs w:val="24"/>
              </w:rPr>
            </w:pPr>
            <w:r>
              <w:rPr>
                <w:rFonts w:ascii="Times New Roman" w:hAnsi="Times New Roman"/>
                <w:sz w:val="24"/>
                <w:szCs w:val="24"/>
              </w:rPr>
              <w:t>)</w:t>
            </w:r>
          </w:p>
        </w:tc>
        <w:tc>
          <w:tcPr>
            <w:tcW w:w="4608" w:type="dxa"/>
          </w:tcPr>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p>
          <w:p w:rsidR="00EA2D21" w:rsidRPr="00DC5367" w:rsidRDefault="00EA2D21" w:rsidP="00491FE5">
            <w:pPr>
              <w:suppressLineNumbers/>
              <w:rPr>
                <w:rFonts w:ascii="Times New Roman" w:hAnsi="Times New Roman"/>
                <w:sz w:val="24"/>
                <w:szCs w:val="24"/>
              </w:rPr>
            </w:pPr>
          </w:p>
          <w:p w:rsidR="00EA2D21" w:rsidRPr="00E32E0C" w:rsidRDefault="00EA2D21" w:rsidP="00491FE5">
            <w:pPr>
              <w:pStyle w:val="Heading3"/>
              <w:ind w:left="792"/>
              <w:rPr>
                <w:rFonts w:ascii="Times New Roman" w:hAnsi="Times New Roman"/>
                <w:b w:val="0"/>
                <w:sz w:val="24"/>
                <w:szCs w:val="24"/>
              </w:rPr>
            </w:pPr>
            <w:r w:rsidRPr="00E32E0C">
              <w:rPr>
                <w:rFonts w:ascii="Times New Roman" w:hAnsi="Times New Roman"/>
                <w:b w:val="0"/>
                <w:sz w:val="24"/>
                <w:szCs w:val="24"/>
              </w:rPr>
              <w:t>Docket No. UE-100749</w:t>
            </w:r>
          </w:p>
          <w:p w:rsidR="00EA2D21" w:rsidRPr="00E32E0C" w:rsidRDefault="00EA2D21" w:rsidP="00491FE5">
            <w:pPr>
              <w:pStyle w:val="Heading3"/>
              <w:ind w:left="792"/>
              <w:rPr>
                <w:rFonts w:ascii="Times New Roman" w:hAnsi="Times New Roman"/>
                <w:sz w:val="24"/>
                <w:szCs w:val="24"/>
              </w:rPr>
            </w:pPr>
          </w:p>
        </w:tc>
      </w:tr>
    </w:tbl>
    <w:p w:rsidR="00EA2D21" w:rsidRPr="00DC5367" w:rsidRDefault="00EA2D21" w:rsidP="00DC5367">
      <w:pPr>
        <w:suppressLineNumbers/>
        <w:rPr>
          <w:rFonts w:ascii="Times New Roman" w:hAnsi="Times New Roman"/>
          <w:sz w:val="24"/>
          <w:szCs w:val="24"/>
        </w:rPr>
      </w:pPr>
    </w:p>
    <w:p w:rsidR="00EA2D21" w:rsidRPr="00DC5367" w:rsidRDefault="00EA2D21" w:rsidP="00DC5367">
      <w:pPr>
        <w:suppressLineNumbers/>
        <w:rPr>
          <w:rFonts w:ascii="Times New Roman" w:hAnsi="Times New Roman"/>
          <w:sz w:val="24"/>
          <w:szCs w:val="24"/>
        </w:rPr>
      </w:pPr>
    </w:p>
    <w:p w:rsidR="00EA2D21" w:rsidRPr="00DC5367" w:rsidRDefault="00EA2D21" w:rsidP="00DC5367">
      <w:pPr>
        <w:suppressLineNumbers/>
        <w:rPr>
          <w:rFonts w:ascii="Times New Roman" w:hAnsi="Times New Roman"/>
          <w:sz w:val="24"/>
          <w:szCs w:val="24"/>
        </w:rPr>
      </w:pPr>
    </w:p>
    <w:p w:rsidR="00EA2D21" w:rsidRPr="00DC5367" w:rsidRDefault="00EA2D21" w:rsidP="00DC5367">
      <w:pPr>
        <w:suppressLineNumbers/>
        <w:rPr>
          <w:rFonts w:ascii="Times New Roman" w:hAnsi="Times New Roman"/>
          <w:sz w:val="24"/>
          <w:szCs w:val="24"/>
        </w:rPr>
      </w:pPr>
    </w:p>
    <w:p w:rsidR="00EA2D21" w:rsidRPr="00DC5367" w:rsidRDefault="00EA2D21" w:rsidP="00DC5367">
      <w:pPr>
        <w:suppressLineNumbers/>
        <w:rPr>
          <w:rFonts w:ascii="Times New Roman" w:hAnsi="Times New Roman"/>
          <w:sz w:val="24"/>
          <w:szCs w:val="24"/>
        </w:rPr>
      </w:pPr>
    </w:p>
    <w:p w:rsidR="00EA2D21" w:rsidRPr="00DC5367" w:rsidRDefault="00EA2D21" w:rsidP="00DC5367">
      <w:pPr>
        <w:suppressLineNumbers/>
        <w:rPr>
          <w:rFonts w:ascii="Times New Roman" w:hAnsi="Times New Roman"/>
          <w:sz w:val="24"/>
          <w:szCs w:val="24"/>
        </w:rPr>
      </w:pPr>
    </w:p>
    <w:p w:rsidR="00EA2D21" w:rsidRDefault="00EA2D21" w:rsidP="00DC5367">
      <w:pPr>
        <w:pStyle w:val="center"/>
        <w:spacing w:before="0" w:line="240" w:lineRule="auto"/>
        <w:rPr>
          <w:b/>
          <w:szCs w:val="24"/>
        </w:rPr>
      </w:pPr>
      <w:r>
        <w:rPr>
          <w:b/>
          <w:szCs w:val="24"/>
        </w:rPr>
        <w:t>RESPONSIVE TESTIMONY OF NICHOLAS L. NACHBAR</w:t>
      </w:r>
    </w:p>
    <w:p w:rsidR="00EA2D21" w:rsidRPr="00DC5367" w:rsidRDefault="00EA2D21" w:rsidP="00DC5367">
      <w:pPr>
        <w:pStyle w:val="center"/>
        <w:spacing w:before="0" w:line="240" w:lineRule="auto"/>
        <w:rPr>
          <w:b/>
          <w:szCs w:val="24"/>
        </w:rPr>
      </w:pPr>
    </w:p>
    <w:p w:rsidR="00EA2D21" w:rsidRPr="00DC5367" w:rsidRDefault="00EA2D21" w:rsidP="00DC5367">
      <w:pPr>
        <w:pStyle w:val="center"/>
        <w:spacing w:before="0" w:line="240" w:lineRule="auto"/>
        <w:rPr>
          <w:b/>
          <w:szCs w:val="24"/>
        </w:rPr>
      </w:pPr>
      <w:r w:rsidRPr="00DC5367">
        <w:rPr>
          <w:b/>
          <w:szCs w:val="24"/>
        </w:rPr>
        <w:t xml:space="preserve">ON BEHALF OF </w:t>
      </w:r>
    </w:p>
    <w:p w:rsidR="00EA2D21" w:rsidRPr="00DC5367" w:rsidRDefault="00EA2D21" w:rsidP="00DC5367">
      <w:pPr>
        <w:pStyle w:val="center"/>
        <w:spacing w:before="0" w:line="240" w:lineRule="auto"/>
        <w:rPr>
          <w:b/>
          <w:szCs w:val="24"/>
        </w:rPr>
      </w:pPr>
    </w:p>
    <w:p w:rsidR="00EA2D21" w:rsidRDefault="00EA2D21" w:rsidP="00DC5367">
      <w:pPr>
        <w:pStyle w:val="center"/>
        <w:spacing w:before="0" w:line="240" w:lineRule="auto"/>
        <w:rPr>
          <w:b/>
          <w:szCs w:val="24"/>
        </w:rPr>
      </w:pPr>
      <w:r w:rsidRPr="00DC5367">
        <w:rPr>
          <w:b/>
          <w:szCs w:val="24"/>
        </w:rPr>
        <w:t xml:space="preserve">THE INDUSTRIAL CUSTOMERS OF NORTHWEST UTILITIES </w:t>
      </w:r>
    </w:p>
    <w:p w:rsidR="00EA2D21" w:rsidRDefault="00EA2D21" w:rsidP="00BD68E8">
      <w:pPr>
        <w:pStyle w:val="center"/>
        <w:keepLines w:val="0"/>
        <w:widowControl w:val="0"/>
        <w:spacing w:before="0" w:line="240" w:lineRule="auto"/>
        <w:jc w:val="left"/>
        <w:rPr>
          <w:b/>
          <w:szCs w:val="24"/>
        </w:rPr>
      </w:pPr>
    </w:p>
    <w:p w:rsidR="00EA2D21" w:rsidRPr="00DC5367" w:rsidRDefault="00EA2D21" w:rsidP="00DC5367">
      <w:pPr>
        <w:pStyle w:val="center"/>
        <w:keepLines w:val="0"/>
        <w:widowControl w:val="0"/>
        <w:spacing w:before="0" w:line="240" w:lineRule="auto"/>
        <w:rPr>
          <w:b/>
          <w:szCs w:val="24"/>
        </w:rPr>
      </w:pPr>
    </w:p>
    <w:p w:rsidR="00EA2D21" w:rsidRPr="00DC5367" w:rsidRDefault="00EA2D21" w:rsidP="00DC5367">
      <w:pPr>
        <w:pStyle w:val="center"/>
        <w:keepLines w:val="0"/>
        <w:widowControl w:val="0"/>
        <w:spacing w:before="0" w:line="240" w:lineRule="auto"/>
        <w:rPr>
          <w:b/>
          <w:szCs w:val="24"/>
        </w:rPr>
      </w:pPr>
    </w:p>
    <w:p w:rsidR="00EA2D21" w:rsidRPr="00DC5367" w:rsidRDefault="00E26BC7" w:rsidP="00DC5367">
      <w:pPr>
        <w:pStyle w:val="center"/>
        <w:keepLines w:val="0"/>
        <w:widowControl w:val="0"/>
        <w:spacing w:before="0" w:line="240" w:lineRule="auto"/>
        <w:rPr>
          <w:b/>
          <w:szCs w:val="24"/>
        </w:rPr>
      </w:pPr>
      <w:r>
        <w:rPr>
          <w:b/>
          <w:szCs w:val="24"/>
        </w:rPr>
        <w:t>October</w:t>
      </w:r>
      <w:r w:rsidR="00EA2D21">
        <w:rPr>
          <w:b/>
          <w:szCs w:val="24"/>
        </w:rPr>
        <w:t xml:space="preserve"> 5, 2010</w:t>
      </w:r>
    </w:p>
    <w:p w:rsidR="00EA2D21" w:rsidRPr="00DC5367" w:rsidRDefault="00EA2D21" w:rsidP="00DC5367">
      <w:pPr>
        <w:pStyle w:val="center"/>
        <w:keepLines w:val="0"/>
        <w:widowControl w:val="0"/>
        <w:spacing w:before="0" w:line="240" w:lineRule="auto"/>
        <w:rPr>
          <w:b/>
          <w:szCs w:val="24"/>
        </w:rPr>
      </w:pPr>
    </w:p>
    <w:p w:rsidR="00EA2D21" w:rsidRPr="00D67354" w:rsidRDefault="00EA2D21" w:rsidP="00DC5367">
      <w:pPr>
        <w:pStyle w:val="center"/>
        <w:keepLines w:val="0"/>
        <w:widowControl w:val="0"/>
        <w:spacing w:before="0" w:line="240" w:lineRule="auto"/>
        <w:rPr>
          <w:rStyle w:val="LineNumber"/>
          <w:szCs w:val="24"/>
        </w:rPr>
        <w:sectPr w:rsidR="00EA2D21" w:rsidRPr="00D67354" w:rsidSect="000A2A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pgNumType w:start="1"/>
          <w:cols w:space="720"/>
          <w:titlePg/>
          <w:docGrid w:linePitch="299"/>
        </w:sectPr>
      </w:pPr>
    </w:p>
    <w:p w:rsidR="00EA2D21" w:rsidRPr="00274913" w:rsidRDefault="00EA2D21" w:rsidP="009D12CA">
      <w:pPr>
        <w:pStyle w:val="Style1"/>
        <w:rPr>
          <w:rStyle w:val="LineNumber"/>
          <w:caps/>
        </w:rPr>
      </w:pPr>
      <w:r w:rsidRPr="00274913">
        <w:rPr>
          <w:rStyle w:val="LineNumber"/>
          <w:caps/>
        </w:rPr>
        <w:lastRenderedPageBreak/>
        <w:t>Q.</w:t>
      </w:r>
      <w:r w:rsidRPr="00274913">
        <w:rPr>
          <w:rStyle w:val="LineNumber"/>
          <w:caps/>
        </w:rPr>
        <w:tab/>
        <w:t xml:space="preserve">Please state your name </w:t>
      </w:r>
      <w:smartTag w:uri="urn:schemas-microsoft-com:office:smarttags" w:element="stockticker">
        <w:r w:rsidRPr="00274913">
          <w:rPr>
            <w:rStyle w:val="LineNumber"/>
            <w:caps/>
          </w:rPr>
          <w:t>and</w:t>
        </w:r>
      </w:smartTag>
      <w:r w:rsidRPr="00274913">
        <w:rPr>
          <w:rStyle w:val="LineNumber"/>
          <w:caps/>
        </w:rPr>
        <w:t xml:space="preserve"> business address.</w:t>
      </w:r>
    </w:p>
    <w:p w:rsidR="00EA2D21" w:rsidRPr="00274913" w:rsidRDefault="00EA2D21" w:rsidP="0081348A">
      <w:pPr>
        <w:spacing w:before="240" w:line="480" w:lineRule="auto"/>
        <w:jc w:val="both"/>
        <w:rPr>
          <w:rStyle w:val="LineNumber"/>
          <w:szCs w:val="24"/>
        </w:rPr>
      </w:pPr>
      <w:r w:rsidRPr="00274913">
        <w:rPr>
          <w:rStyle w:val="LineNumber"/>
          <w:b/>
          <w:szCs w:val="24"/>
        </w:rPr>
        <w:t>A.</w:t>
      </w:r>
      <w:r w:rsidRPr="00274913">
        <w:rPr>
          <w:rStyle w:val="LineNumber"/>
          <w:b/>
          <w:szCs w:val="24"/>
        </w:rPr>
        <w:tab/>
      </w:r>
      <w:r w:rsidRPr="00274913">
        <w:rPr>
          <w:rStyle w:val="LineNumber"/>
          <w:szCs w:val="24"/>
        </w:rPr>
        <w:t xml:space="preserve">My name is Nicholas L. </w:t>
      </w:r>
      <w:proofErr w:type="spellStart"/>
      <w:r w:rsidRPr="00274913">
        <w:rPr>
          <w:rStyle w:val="LineNumber"/>
          <w:szCs w:val="24"/>
        </w:rPr>
        <w:t>Nachbar</w:t>
      </w:r>
      <w:proofErr w:type="spellEnd"/>
      <w:r w:rsidRPr="00274913">
        <w:rPr>
          <w:rStyle w:val="LineNumber"/>
          <w:szCs w:val="24"/>
        </w:rPr>
        <w:t xml:space="preserve">.  My business address is </w:t>
      </w:r>
      <w:smartTag w:uri="urn:schemas-microsoft-com:office:smarttags" w:element="address">
        <w:smartTag w:uri="urn:schemas-microsoft-com:office:smarttags" w:element="Street">
          <w:r w:rsidRPr="00274913">
            <w:rPr>
              <w:rStyle w:val="LineNumber"/>
              <w:szCs w:val="24"/>
            </w:rPr>
            <w:t>31831 H Hwy</w:t>
          </w:r>
        </w:smartTag>
      </w:smartTag>
      <w:r w:rsidRPr="00274913">
        <w:rPr>
          <w:rStyle w:val="LineNumber"/>
          <w:szCs w:val="24"/>
        </w:rPr>
        <w:t xml:space="preserve"> 12, </w:t>
      </w:r>
      <w:smartTag w:uri="urn:schemas-microsoft-com:office:smarttags" w:element="City">
        <w:smartTag w:uri="urn:schemas-microsoft-com:office:smarttags" w:element="place">
          <w:r w:rsidRPr="00274913">
            <w:rPr>
              <w:rStyle w:val="LineNumber"/>
              <w:szCs w:val="24"/>
            </w:rPr>
            <w:t>Wallula</w:t>
          </w:r>
        </w:smartTag>
        <w:r w:rsidRPr="00274913">
          <w:rPr>
            <w:rStyle w:val="LineNumber"/>
            <w:szCs w:val="24"/>
          </w:rPr>
          <w:t>,</w:t>
        </w:r>
        <w:r>
          <w:rPr>
            <w:rStyle w:val="LineNumber"/>
            <w:szCs w:val="24"/>
          </w:rPr>
          <w:t xml:space="preserve"> </w:t>
        </w:r>
        <w:smartTag w:uri="urn:schemas-microsoft-com:office:smarttags" w:element="State">
          <w:r w:rsidRPr="00274913">
            <w:rPr>
              <w:rStyle w:val="LineNumber"/>
              <w:szCs w:val="24"/>
            </w:rPr>
            <w:t>Washington</w:t>
          </w:r>
        </w:smartTag>
        <w:r w:rsidRPr="00274913">
          <w:rPr>
            <w:rStyle w:val="LineNumber"/>
            <w:szCs w:val="24"/>
          </w:rPr>
          <w:t xml:space="preserve"> </w:t>
        </w:r>
        <w:smartTag w:uri="urn:schemas-microsoft-com:office:smarttags" w:element="PostalCode">
          <w:r w:rsidRPr="00274913">
            <w:rPr>
              <w:rStyle w:val="LineNumber"/>
              <w:szCs w:val="24"/>
            </w:rPr>
            <w:t>99363</w:t>
          </w:r>
        </w:smartTag>
      </w:smartTag>
      <w:r w:rsidRPr="00274913">
        <w:rPr>
          <w:rStyle w:val="LineNumber"/>
          <w:szCs w:val="24"/>
        </w:rPr>
        <w:t>.</w:t>
      </w:r>
    </w:p>
    <w:p w:rsidR="00EA2D21" w:rsidRPr="00274913" w:rsidRDefault="00EA2D21" w:rsidP="00F71427">
      <w:pPr>
        <w:spacing w:after="240"/>
        <w:jc w:val="both"/>
        <w:rPr>
          <w:rStyle w:val="LineNumber"/>
          <w:b/>
          <w:szCs w:val="24"/>
        </w:rPr>
      </w:pPr>
      <w:r w:rsidRPr="00274913">
        <w:rPr>
          <w:rStyle w:val="LineNumber"/>
          <w:b/>
          <w:szCs w:val="24"/>
        </w:rPr>
        <w:t>Q.</w:t>
      </w:r>
      <w:r w:rsidRPr="00274913">
        <w:rPr>
          <w:rStyle w:val="LineNumber"/>
          <w:b/>
          <w:szCs w:val="24"/>
        </w:rPr>
        <w:tab/>
        <w:t>PLEASE SUMMARIZE YOUR EXPERIENCE?</w:t>
      </w:r>
    </w:p>
    <w:p w:rsidR="00EA2D21" w:rsidRPr="00274913" w:rsidRDefault="00EA2D21" w:rsidP="009D12CA">
      <w:pPr>
        <w:spacing w:before="240" w:line="480" w:lineRule="auto"/>
        <w:jc w:val="both"/>
        <w:rPr>
          <w:rStyle w:val="LineNumber"/>
          <w:szCs w:val="24"/>
        </w:rPr>
      </w:pPr>
      <w:r w:rsidRPr="00274913">
        <w:rPr>
          <w:rStyle w:val="LineNumber"/>
          <w:b/>
          <w:szCs w:val="24"/>
        </w:rPr>
        <w:t>A.</w:t>
      </w:r>
      <w:r w:rsidRPr="00274913">
        <w:rPr>
          <w:rStyle w:val="LineNumber"/>
          <w:szCs w:val="24"/>
        </w:rPr>
        <w:tab/>
        <w:t xml:space="preserve">I am the </w:t>
      </w:r>
      <w:r>
        <w:rPr>
          <w:rStyle w:val="LineNumber"/>
          <w:szCs w:val="24"/>
        </w:rPr>
        <w:t>mill</w:t>
      </w:r>
      <w:r w:rsidRPr="00274913">
        <w:rPr>
          <w:rStyle w:val="LineNumber"/>
          <w:szCs w:val="24"/>
        </w:rPr>
        <w:t xml:space="preserve"> </w:t>
      </w:r>
      <w:r>
        <w:rPr>
          <w:rStyle w:val="LineNumber"/>
          <w:szCs w:val="24"/>
        </w:rPr>
        <w:t>m</w:t>
      </w:r>
      <w:r w:rsidRPr="00274913">
        <w:rPr>
          <w:rStyle w:val="LineNumber"/>
          <w:szCs w:val="24"/>
        </w:rPr>
        <w:t>an</w:t>
      </w:r>
      <w:r>
        <w:rPr>
          <w:rStyle w:val="LineNumber"/>
          <w:szCs w:val="24"/>
        </w:rPr>
        <w:t>a</w:t>
      </w:r>
      <w:r w:rsidRPr="00274913">
        <w:rPr>
          <w:rStyle w:val="LineNumber"/>
          <w:szCs w:val="24"/>
        </w:rPr>
        <w:t>ger for Boise Inc.</w:t>
      </w:r>
      <w:r>
        <w:rPr>
          <w:rStyle w:val="LineNumber"/>
          <w:szCs w:val="24"/>
        </w:rPr>
        <w:t>’s</w:t>
      </w:r>
      <w:r w:rsidRPr="00274913">
        <w:rPr>
          <w:rStyle w:val="LineNumber"/>
          <w:szCs w:val="24"/>
        </w:rPr>
        <w:t xml:space="preserve"> (“</w:t>
      </w:r>
      <w:smartTag w:uri="urn:schemas-microsoft-com:office:smarttags" w:element="City">
        <w:r w:rsidRPr="00274913">
          <w:rPr>
            <w:rStyle w:val="LineNumber"/>
            <w:szCs w:val="24"/>
          </w:rPr>
          <w:t>Boise</w:t>
        </w:r>
      </w:smartTag>
      <w:r w:rsidRPr="00274913">
        <w:rPr>
          <w:rStyle w:val="LineNumber"/>
          <w:szCs w:val="24"/>
        </w:rPr>
        <w:t xml:space="preserve">”) </w:t>
      </w:r>
      <w:r>
        <w:rPr>
          <w:rStyle w:val="LineNumber"/>
          <w:szCs w:val="24"/>
        </w:rPr>
        <w:t>paper mill</w:t>
      </w:r>
      <w:r w:rsidRPr="00274913">
        <w:rPr>
          <w:rStyle w:val="LineNumber"/>
          <w:szCs w:val="24"/>
        </w:rPr>
        <w:t xml:space="preserve"> in </w:t>
      </w:r>
      <w:smartTag w:uri="urn:schemas-microsoft-com:office:smarttags" w:element="City">
        <w:smartTag w:uri="urn:schemas-microsoft-com:office:smarttags" w:element="place">
          <w:r w:rsidRPr="00274913">
            <w:rPr>
              <w:rStyle w:val="LineNumber"/>
              <w:szCs w:val="24"/>
            </w:rPr>
            <w:t>Wallula</w:t>
          </w:r>
        </w:smartTag>
        <w:r w:rsidRPr="00274913">
          <w:rPr>
            <w:rStyle w:val="LineNumber"/>
            <w:szCs w:val="24"/>
          </w:rPr>
          <w:t xml:space="preserve">, </w:t>
        </w:r>
        <w:smartTag w:uri="urn:schemas-microsoft-com:office:smarttags" w:element="State">
          <w:r w:rsidRPr="00274913">
            <w:rPr>
              <w:rStyle w:val="LineNumber"/>
              <w:szCs w:val="24"/>
            </w:rPr>
            <w:t>Washington</w:t>
          </w:r>
        </w:smartTag>
      </w:smartTag>
      <w:r w:rsidRPr="00274913">
        <w:rPr>
          <w:rStyle w:val="LineNumber"/>
          <w:szCs w:val="24"/>
        </w:rPr>
        <w:t xml:space="preserve">.  I have over twenty years of experience as a </w:t>
      </w:r>
      <w:r>
        <w:rPr>
          <w:rStyle w:val="LineNumber"/>
          <w:szCs w:val="24"/>
        </w:rPr>
        <w:t>mill</w:t>
      </w:r>
      <w:r w:rsidRPr="00274913">
        <w:rPr>
          <w:rStyle w:val="LineNumber"/>
          <w:szCs w:val="24"/>
        </w:rPr>
        <w:t xml:space="preserve"> manager, supervisor</w:t>
      </w:r>
      <w:r>
        <w:rPr>
          <w:rStyle w:val="LineNumber"/>
          <w:szCs w:val="24"/>
        </w:rPr>
        <w:t>,</w:t>
      </w:r>
      <w:r w:rsidRPr="00274913">
        <w:rPr>
          <w:rStyle w:val="LineNumber"/>
          <w:szCs w:val="24"/>
        </w:rPr>
        <w:t xml:space="preserve"> and engineer,</w:t>
      </w:r>
      <w:r>
        <w:rPr>
          <w:rStyle w:val="LineNumber"/>
          <w:szCs w:val="24"/>
        </w:rPr>
        <w:t xml:space="preserve"> </w:t>
      </w:r>
      <w:r w:rsidRPr="00274913">
        <w:rPr>
          <w:rStyle w:val="LineNumber"/>
          <w:szCs w:val="24"/>
        </w:rPr>
        <w:t xml:space="preserve">and I have worked for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 for about thirteen years.  I am appearing in this proceeding as a witness for the Industrial Customers of Northwest Utilities (“ICNU”).</w:t>
      </w:r>
      <w:r>
        <w:rPr>
          <w:rStyle w:val="LineNumber"/>
          <w:szCs w:val="24"/>
        </w:rPr>
        <w:t xml:space="preserve"> </w:t>
      </w:r>
      <w:r w:rsidRPr="00274913">
        <w:rPr>
          <w:rStyle w:val="LineNumber"/>
          <w:szCs w:val="24"/>
        </w:rPr>
        <w:t xml:space="preserve">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 is a member of ICNU.  My qualifications are shown in Exhibit No.__</w:t>
      </w:r>
      <w:proofErr w:type="gramStart"/>
      <w:r w:rsidRPr="00274913">
        <w:rPr>
          <w:rStyle w:val="LineNumber"/>
          <w:szCs w:val="24"/>
        </w:rPr>
        <w:t>_(</w:t>
      </w:r>
      <w:proofErr w:type="gramEnd"/>
      <w:r w:rsidRPr="00274913">
        <w:rPr>
          <w:rStyle w:val="LineNumber"/>
          <w:szCs w:val="24"/>
        </w:rPr>
        <w:t xml:space="preserve">NLN-2). </w:t>
      </w:r>
    </w:p>
    <w:p w:rsidR="00EA2D21" w:rsidRPr="00274913" w:rsidRDefault="00EA2D21" w:rsidP="00317B95">
      <w:pPr>
        <w:pStyle w:val="Style1"/>
        <w:jc w:val="center"/>
        <w:rPr>
          <w:rStyle w:val="LineNumber"/>
        </w:rPr>
      </w:pPr>
      <w:r w:rsidRPr="00002001">
        <w:rPr>
          <w:rStyle w:val="LineNumber"/>
        </w:rPr>
        <w:t>I.</w:t>
      </w:r>
      <w:r w:rsidRPr="00002001">
        <w:rPr>
          <w:rStyle w:val="LineNumber"/>
        </w:rPr>
        <w:tab/>
        <w:t xml:space="preserve">INTRODUCTION </w:t>
      </w:r>
      <w:smartTag w:uri="urn:schemas-microsoft-com:office:smarttags" w:element="stockticker">
        <w:r w:rsidRPr="00002001">
          <w:rPr>
            <w:rStyle w:val="LineNumber"/>
          </w:rPr>
          <w:t>AND</w:t>
        </w:r>
      </w:smartTag>
      <w:r w:rsidRPr="00002001">
        <w:rPr>
          <w:rStyle w:val="LineNumber"/>
        </w:rPr>
        <w:t xml:space="preserve"> SUMMARY</w:t>
      </w:r>
    </w:p>
    <w:p w:rsidR="00EA2D21" w:rsidRPr="00274913" w:rsidRDefault="00EA2D21" w:rsidP="004B14E8">
      <w:pPr>
        <w:pStyle w:val="Heading3"/>
        <w:spacing w:before="0" w:after="240"/>
        <w:rPr>
          <w:rStyle w:val="LineNumber"/>
          <w:szCs w:val="24"/>
        </w:rPr>
      </w:pPr>
      <w:r w:rsidRPr="00002001">
        <w:rPr>
          <w:rStyle w:val="LineNumber"/>
          <w:szCs w:val="24"/>
        </w:rPr>
        <w:tab/>
        <w:t>Q.</w:t>
      </w:r>
      <w:r w:rsidRPr="00002001">
        <w:rPr>
          <w:rStyle w:val="LineNumber"/>
          <w:szCs w:val="24"/>
        </w:rPr>
        <w:tab/>
        <w:t>WHAT IS THE PURPOSE OF YOUR TESTIMONY?</w:t>
      </w:r>
    </w:p>
    <w:p w:rsidR="00EA2D21" w:rsidRPr="00274913" w:rsidRDefault="00EA2D21">
      <w:pPr>
        <w:pStyle w:val="question"/>
        <w:keepNext w:val="0"/>
        <w:widowControl w:val="0"/>
        <w:spacing w:before="0" w:after="0"/>
        <w:rPr>
          <w:rStyle w:val="LineNumber"/>
          <w:b w:val="0"/>
          <w:szCs w:val="24"/>
          <w:lang w:eastAsia="en-US"/>
        </w:rPr>
      </w:pPr>
      <w:r w:rsidRPr="00002001">
        <w:rPr>
          <w:rStyle w:val="LineNumber"/>
          <w:szCs w:val="24"/>
        </w:rPr>
        <w:t>A.</w:t>
      </w:r>
      <w:r w:rsidRPr="00002001">
        <w:rPr>
          <w:rStyle w:val="LineNumber"/>
          <w:szCs w:val="24"/>
        </w:rPr>
        <w:tab/>
      </w:r>
      <w:r>
        <w:rPr>
          <w:rStyle w:val="LineNumber"/>
          <w:b w:val="0"/>
          <w:szCs w:val="24"/>
        </w:rPr>
        <w:t>My testimony provides the Washington Utilities and Transportation Commission (“WUTC” or the “Commission”) with information regarding the harmful impact of PacifiCorp’s proposed rate increase upon the Boise Wallula mill.</w:t>
      </w:r>
    </w:p>
    <w:p w:rsidR="00EA2D21" w:rsidRPr="00274913" w:rsidRDefault="00EA2D21" w:rsidP="001173F7">
      <w:pPr>
        <w:pStyle w:val="Style1"/>
        <w:rPr>
          <w:rStyle w:val="LineNumber"/>
        </w:rPr>
      </w:pPr>
      <w:r w:rsidRPr="00002001">
        <w:rPr>
          <w:rStyle w:val="LineNumber"/>
        </w:rPr>
        <w:t>Q.</w:t>
      </w:r>
      <w:r w:rsidRPr="00002001">
        <w:rPr>
          <w:rStyle w:val="LineNumber"/>
        </w:rPr>
        <w:tab/>
      </w:r>
      <w:smartTag w:uri="urn:schemas-microsoft-com:office:smarttags" w:element="stockticker">
        <w:r w:rsidRPr="00002001">
          <w:rPr>
            <w:rStyle w:val="LineNumber"/>
          </w:rPr>
          <w:t>ARE</w:t>
        </w:r>
      </w:smartTag>
      <w:r w:rsidRPr="00002001">
        <w:rPr>
          <w:rStyle w:val="LineNumber"/>
        </w:rPr>
        <w:t xml:space="preserve"> ELECTRICITY COSTS IMPORTANT FOR </w:t>
      </w:r>
      <w:smartTag w:uri="urn:schemas-microsoft-com:office:smarttags" w:element="City">
        <w:smartTag w:uri="urn:schemas-microsoft-com:office:smarttags" w:element="place">
          <w:r w:rsidRPr="00002001">
            <w:rPr>
              <w:rStyle w:val="LineNumber"/>
            </w:rPr>
            <w:t>BOISE</w:t>
          </w:r>
        </w:smartTag>
      </w:smartTag>
      <w:r w:rsidRPr="00002001">
        <w:rPr>
          <w:rStyle w:val="LineNumber"/>
        </w:rPr>
        <w:t>?</w:t>
      </w:r>
    </w:p>
    <w:p w:rsidR="00EA2D21" w:rsidRPr="00274913" w:rsidRDefault="00EA2D21" w:rsidP="0081348A">
      <w:pPr>
        <w:spacing w:line="480" w:lineRule="auto"/>
        <w:rPr>
          <w:rStyle w:val="LineNumber"/>
          <w:szCs w:val="24"/>
        </w:rPr>
      </w:pPr>
      <w:r w:rsidRPr="00274913">
        <w:rPr>
          <w:rStyle w:val="LineNumber"/>
          <w:b/>
          <w:szCs w:val="24"/>
        </w:rPr>
        <w:t>A.</w:t>
      </w:r>
      <w:r w:rsidRPr="00274913">
        <w:rPr>
          <w:rStyle w:val="LineNumber"/>
          <w:szCs w:val="24"/>
        </w:rPr>
        <w:tab/>
        <w:t>Yes, extremely important.  Purchased electricity is one of our top three operating costs.</w:t>
      </w:r>
      <w:r>
        <w:rPr>
          <w:rStyle w:val="LineNumber"/>
          <w:szCs w:val="24"/>
        </w:rPr>
        <w:t xml:space="preserve">  </w:t>
      </w:r>
      <w:r w:rsidRPr="00274913">
        <w:rPr>
          <w:rStyle w:val="LineNumber"/>
          <w:szCs w:val="24"/>
        </w:rPr>
        <w:t>While the ongoing recession has caused the product markets for many industries to face deflationary pressures, PacifiCorp continues to relentlessly push for higher rates.  Since January 1, 2007,</w:t>
      </w:r>
      <w:r>
        <w:rPr>
          <w:rStyle w:val="LineNumber"/>
          <w:szCs w:val="24"/>
        </w:rPr>
        <w:t xml:space="preserve"> our</w:t>
      </w:r>
      <w:r w:rsidRPr="00274913">
        <w:rPr>
          <w:rStyle w:val="LineNumber"/>
          <w:szCs w:val="24"/>
        </w:rPr>
        <w:t xml:space="preserve"> </w:t>
      </w:r>
      <w:r>
        <w:rPr>
          <w:rStyle w:val="LineNumber"/>
          <w:szCs w:val="24"/>
        </w:rPr>
        <w:t>mill</w:t>
      </w:r>
      <w:r w:rsidRPr="00274913">
        <w:rPr>
          <w:rStyle w:val="LineNumber"/>
          <w:szCs w:val="24"/>
        </w:rPr>
        <w:t xml:space="preserve"> has </w:t>
      </w:r>
      <w:r>
        <w:rPr>
          <w:rStyle w:val="LineNumber"/>
          <w:szCs w:val="24"/>
        </w:rPr>
        <w:t>seen our</w:t>
      </w:r>
      <w:r w:rsidRPr="00274913">
        <w:rPr>
          <w:rStyle w:val="LineNumber"/>
          <w:szCs w:val="24"/>
        </w:rPr>
        <w:t xml:space="preserve"> PacifiCorp electric rates increase every year (about a 6.7% increase in 2007, an</w:t>
      </w:r>
      <w:r>
        <w:rPr>
          <w:rStyle w:val="LineNumber"/>
          <w:szCs w:val="24"/>
        </w:rPr>
        <w:t xml:space="preserve"> </w:t>
      </w:r>
      <w:r w:rsidRPr="00274913">
        <w:rPr>
          <w:rStyle w:val="LineNumber"/>
          <w:szCs w:val="24"/>
        </w:rPr>
        <w:t>8.8%</w:t>
      </w:r>
      <w:r>
        <w:rPr>
          <w:rStyle w:val="LineNumber"/>
          <w:szCs w:val="24"/>
        </w:rPr>
        <w:t xml:space="preserve"> </w:t>
      </w:r>
      <w:r w:rsidRPr="00274913">
        <w:rPr>
          <w:rStyle w:val="LineNumber"/>
          <w:szCs w:val="24"/>
        </w:rPr>
        <w:t>increase in 2008, and a 5.3% increase in 2009).  These increases are much larger than the inflation rate in each of these years.</w:t>
      </w:r>
    </w:p>
    <w:p w:rsidR="00EA2D21" w:rsidRPr="00274913" w:rsidRDefault="00EA2D21" w:rsidP="0081348A">
      <w:pPr>
        <w:spacing w:line="480" w:lineRule="auto"/>
        <w:rPr>
          <w:rStyle w:val="LineNumber"/>
          <w:szCs w:val="24"/>
        </w:rPr>
      </w:pPr>
      <w:r w:rsidRPr="00274913">
        <w:rPr>
          <w:rStyle w:val="LineNumber"/>
          <w:szCs w:val="24"/>
        </w:rPr>
        <w:tab/>
      </w:r>
      <w:r w:rsidRPr="00274913">
        <w:rPr>
          <w:rStyle w:val="LineNumber"/>
          <w:szCs w:val="24"/>
        </w:rPr>
        <w:tab/>
        <w:t xml:space="preserve">PacifiCorp is seeking about a 21% industrial rate increase in early 2011, despite the fact that power costs in general and natural gas prices specifically have declined over </w:t>
      </w:r>
      <w:r w:rsidRPr="00274913">
        <w:rPr>
          <w:rStyle w:val="LineNumber"/>
          <w:szCs w:val="24"/>
        </w:rPr>
        <w:lastRenderedPageBreak/>
        <w:t xml:space="preserve">the past year.  In contrast, many of PacifiCorp’s </w:t>
      </w:r>
      <w:r>
        <w:rPr>
          <w:rStyle w:val="LineNumber"/>
          <w:szCs w:val="24"/>
        </w:rPr>
        <w:t xml:space="preserve">customers, including Boise, </w:t>
      </w:r>
      <w:r w:rsidRPr="00274913">
        <w:rPr>
          <w:rStyle w:val="LineNumber"/>
          <w:szCs w:val="24"/>
        </w:rPr>
        <w:t>have been forced to lower our own operating costs</w:t>
      </w:r>
      <w:r>
        <w:rPr>
          <w:rStyle w:val="LineNumber"/>
          <w:szCs w:val="24"/>
        </w:rPr>
        <w:t xml:space="preserve"> to offset the PacifiCorp</w:t>
      </w:r>
      <w:r w:rsidR="00E24FEB">
        <w:rPr>
          <w:rStyle w:val="LineNumber"/>
          <w:szCs w:val="24"/>
        </w:rPr>
        <w:t>’</w:t>
      </w:r>
      <w:r>
        <w:rPr>
          <w:rStyle w:val="LineNumber"/>
          <w:szCs w:val="24"/>
        </w:rPr>
        <w:t>s rate increases</w:t>
      </w:r>
      <w:r w:rsidRPr="00274913">
        <w:rPr>
          <w:rStyle w:val="LineNumber"/>
          <w:szCs w:val="24"/>
        </w:rPr>
        <w:t>.  PacifiCorp’s</w:t>
      </w:r>
      <w:r>
        <w:rPr>
          <w:rStyle w:val="LineNumber"/>
          <w:szCs w:val="24"/>
        </w:rPr>
        <w:t xml:space="preserve"> proposed 2011</w:t>
      </w:r>
      <w:r w:rsidRPr="00274913">
        <w:rPr>
          <w:rStyle w:val="LineNumber"/>
          <w:szCs w:val="24"/>
        </w:rPr>
        <w:t xml:space="preserve"> rate increase, combined with the cumulative impact of the near annual recent rate increases for the past few years, will have a very harmful impact upon the </w:t>
      </w:r>
      <w:r>
        <w:rPr>
          <w:rStyle w:val="LineNumber"/>
          <w:szCs w:val="24"/>
        </w:rPr>
        <w:t>mill</w:t>
      </w:r>
      <w:r w:rsidRPr="00274913">
        <w:rPr>
          <w:rStyle w:val="LineNumber"/>
          <w:szCs w:val="24"/>
        </w:rPr>
        <w:t>, its employees</w:t>
      </w:r>
      <w:r>
        <w:rPr>
          <w:rStyle w:val="LineNumber"/>
          <w:szCs w:val="24"/>
        </w:rPr>
        <w:t>,</w:t>
      </w:r>
      <w:r w:rsidRPr="00274913">
        <w:rPr>
          <w:rStyle w:val="LineNumber"/>
          <w:szCs w:val="24"/>
        </w:rPr>
        <w:t xml:space="preserve"> and the communities in which they live.</w:t>
      </w:r>
    </w:p>
    <w:p w:rsidR="00EA2D21" w:rsidRPr="00274913" w:rsidRDefault="00EA2D21" w:rsidP="0081348A">
      <w:pPr>
        <w:spacing w:line="480" w:lineRule="auto"/>
        <w:rPr>
          <w:rStyle w:val="LineNumber"/>
          <w:szCs w:val="24"/>
        </w:rPr>
      </w:pPr>
      <w:r w:rsidRPr="00274913">
        <w:rPr>
          <w:rStyle w:val="LineNumber"/>
          <w:szCs w:val="24"/>
        </w:rPr>
        <w:tab/>
      </w:r>
      <w:r w:rsidRPr="00274913">
        <w:rPr>
          <w:rStyle w:val="LineNumber"/>
          <w:szCs w:val="24"/>
        </w:rPr>
        <w:tab/>
        <w:t>A double</w:t>
      </w:r>
      <w:r>
        <w:rPr>
          <w:rStyle w:val="LineNumber"/>
          <w:szCs w:val="24"/>
        </w:rPr>
        <w:t>-</w:t>
      </w:r>
      <w:r w:rsidRPr="00274913">
        <w:rPr>
          <w:rStyle w:val="LineNumber"/>
          <w:szCs w:val="24"/>
        </w:rPr>
        <w:t xml:space="preserve">digit rate increase, including the 21% increase proposed by PacifiCorp, </w:t>
      </w:r>
      <w:r>
        <w:rPr>
          <w:rStyle w:val="LineNumber"/>
          <w:szCs w:val="24"/>
        </w:rPr>
        <w:t>impacts</w:t>
      </w:r>
      <w:r w:rsidR="002377FF">
        <w:rPr>
          <w:rStyle w:val="LineNumber"/>
          <w:szCs w:val="24"/>
        </w:rPr>
        <w:t xml:space="preserve"> the</w:t>
      </w:r>
      <w:r w:rsidRPr="00274913">
        <w:rPr>
          <w:rStyle w:val="LineNumber"/>
          <w:szCs w:val="24"/>
        </w:rPr>
        <w:t xml:space="preserve"> </w:t>
      </w:r>
      <w:r>
        <w:rPr>
          <w:rStyle w:val="LineNumber"/>
          <w:szCs w:val="24"/>
        </w:rPr>
        <w:t>mill</w:t>
      </w:r>
      <w:r w:rsidR="002377FF">
        <w:rPr>
          <w:rStyle w:val="LineNumber"/>
          <w:szCs w:val="24"/>
        </w:rPr>
        <w:t>’s</w:t>
      </w:r>
      <w:r w:rsidRPr="00274913">
        <w:rPr>
          <w:rStyle w:val="LineNumber"/>
          <w:szCs w:val="24"/>
        </w:rPr>
        <w:t xml:space="preserve"> </w:t>
      </w:r>
      <w:r>
        <w:rPr>
          <w:rStyle w:val="LineNumber"/>
          <w:szCs w:val="24"/>
        </w:rPr>
        <w:t xml:space="preserve">competitiveness. The rate increase </w:t>
      </w:r>
      <w:r w:rsidRPr="00274913">
        <w:rPr>
          <w:rStyle w:val="LineNumber"/>
          <w:szCs w:val="24"/>
        </w:rPr>
        <w:t xml:space="preserve">could result in layoffs </w:t>
      </w:r>
      <w:r>
        <w:rPr>
          <w:rStyle w:val="LineNumber"/>
          <w:szCs w:val="24"/>
        </w:rPr>
        <w:t>because</w:t>
      </w:r>
      <w:r w:rsidRPr="00274913">
        <w:rPr>
          <w:rStyle w:val="LineNumber"/>
          <w:szCs w:val="24"/>
        </w:rPr>
        <w:t xml:space="preserve"> the electricity cost increases cannot be passed on to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’s customers.  PacifiCorp’s relentless push for annual rate increases </w:t>
      </w:r>
      <w:r>
        <w:rPr>
          <w:rStyle w:val="LineNumber"/>
          <w:szCs w:val="24"/>
        </w:rPr>
        <w:t>are</w:t>
      </w:r>
      <w:r w:rsidRPr="00274913">
        <w:rPr>
          <w:rStyle w:val="LineNumber"/>
          <w:szCs w:val="24"/>
        </w:rPr>
        <w:t xml:space="preserve"> harming the </w:t>
      </w:r>
      <w:r>
        <w:rPr>
          <w:rStyle w:val="LineNumber"/>
          <w:szCs w:val="24"/>
        </w:rPr>
        <w:t>mill</w:t>
      </w:r>
      <w:r w:rsidRPr="00274913">
        <w:rPr>
          <w:rStyle w:val="LineNumber"/>
          <w:szCs w:val="24"/>
        </w:rPr>
        <w:t xml:space="preserve"> and making it difficult to engage in long-term planning.</w:t>
      </w:r>
    </w:p>
    <w:p w:rsidR="00EA2D21" w:rsidRPr="00274913" w:rsidRDefault="00EA2D21" w:rsidP="0081348A">
      <w:pPr>
        <w:spacing w:line="480" w:lineRule="auto"/>
        <w:jc w:val="center"/>
        <w:rPr>
          <w:rStyle w:val="LineNumber"/>
          <w:b/>
          <w:szCs w:val="24"/>
        </w:rPr>
      </w:pPr>
      <w:r w:rsidRPr="00274913">
        <w:rPr>
          <w:rStyle w:val="LineNumber"/>
          <w:b/>
          <w:szCs w:val="24"/>
        </w:rPr>
        <w:t>II.</w:t>
      </w:r>
      <w:r w:rsidRPr="00274913">
        <w:rPr>
          <w:rStyle w:val="LineNumber"/>
          <w:b/>
          <w:szCs w:val="24"/>
        </w:rPr>
        <w:tab/>
        <w:t xml:space="preserve">THE WALLULA </w:t>
      </w:r>
      <w:r>
        <w:rPr>
          <w:rStyle w:val="LineNumber"/>
          <w:b/>
          <w:szCs w:val="24"/>
        </w:rPr>
        <w:t>MILL</w:t>
      </w:r>
    </w:p>
    <w:p w:rsidR="00EA2D21" w:rsidRPr="00274913" w:rsidRDefault="00EA2D21" w:rsidP="00740DAB">
      <w:pPr>
        <w:autoSpaceDE w:val="0"/>
        <w:autoSpaceDN w:val="0"/>
        <w:adjustRightInd w:val="0"/>
        <w:spacing w:after="240"/>
        <w:rPr>
          <w:rStyle w:val="LineNumber"/>
          <w:b/>
          <w:szCs w:val="24"/>
        </w:rPr>
      </w:pPr>
      <w:r w:rsidRPr="00274913">
        <w:rPr>
          <w:rStyle w:val="LineNumber"/>
          <w:b/>
          <w:szCs w:val="24"/>
        </w:rPr>
        <w:t>Q.</w:t>
      </w:r>
      <w:r w:rsidRPr="00274913">
        <w:rPr>
          <w:rStyle w:val="LineNumber"/>
          <w:b/>
          <w:szCs w:val="24"/>
        </w:rPr>
        <w:tab/>
        <w:t xml:space="preserve">PLEASE PROVIDE AN OVERVIEW OF </w:t>
      </w:r>
      <w:smartTag w:uri="urn:schemas-microsoft-com:office:smarttags" w:element="City">
        <w:smartTag w:uri="urn:schemas-microsoft-com:office:smarttags" w:element="place">
          <w:r w:rsidRPr="00274913">
            <w:rPr>
              <w:rStyle w:val="LineNumber"/>
              <w:b/>
              <w:szCs w:val="24"/>
            </w:rPr>
            <w:t>BOISE</w:t>
          </w:r>
        </w:smartTag>
      </w:smartTag>
      <w:r w:rsidRPr="00274913">
        <w:rPr>
          <w:rStyle w:val="LineNumber"/>
          <w:b/>
          <w:szCs w:val="24"/>
        </w:rPr>
        <w:t xml:space="preserve"> AND ITS WALLULA </w:t>
      </w:r>
      <w:r>
        <w:rPr>
          <w:rStyle w:val="LineNumber"/>
          <w:b/>
          <w:szCs w:val="24"/>
        </w:rPr>
        <w:t>MILL</w:t>
      </w:r>
      <w:r w:rsidRPr="00274913">
        <w:rPr>
          <w:rStyle w:val="LineNumber"/>
          <w:b/>
          <w:szCs w:val="24"/>
        </w:rPr>
        <w:t>.</w:t>
      </w:r>
    </w:p>
    <w:p w:rsidR="00EA2D21" w:rsidRPr="00274913" w:rsidRDefault="00EA2D21" w:rsidP="004A36E8">
      <w:pPr>
        <w:autoSpaceDE w:val="0"/>
        <w:autoSpaceDN w:val="0"/>
        <w:adjustRightInd w:val="0"/>
        <w:spacing w:line="480" w:lineRule="auto"/>
        <w:rPr>
          <w:rStyle w:val="LineNumber"/>
          <w:szCs w:val="24"/>
        </w:rPr>
      </w:pPr>
      <w:r w:rsidRPr="00274913">
        <w:rPr>
          <w:rStyle w:val="LineNumber"/>
          <w:b/>
          <w:szCs w:val="24"/>
        </w:rPr>
        <w:t>A.</w:t>
      </w:r>
      <w:r w:rsidRPr="00274913">
        <w:rPr>
          <w:rStyle w:val="LineNumber"/>
          <w:szCs w:val="24"/>
        </w:rPr>
        <w:tab/>
        <w:t xml:space="preserve">Headquartered in </w:t>
      </w:r>
      <w:smartTag w:uri="urn:schemas-microsoft-com:office:smarttags" w:element="City">
        <w:r w:rsidRPr="00274913">
          <w:rPr>
            <w:rStyle w:val="LineNumber"/>
            <w:szCs w:val="24"/>
          </w:rPr>
          <w:t>Boise</w:t>
        </w:r>
      </w:smartTag>
      <w:r w:rsidRPr="00274913">
        <w:rPr>
          <w:rStyle w:val="LineNumber"/>
          <w:szCs w:val="24"/>
        </w:rPr>
        <w:t xml:space="preserve">, </w:t>
      </w:r>
      <w:smartTag w:uri="urn:schemas-microsoft-com:office:smarttags" w:element="State">
        <w:r w:rsidRPr="00274913">
          <w:rPr>
            <w:rStyle w:val="LineNumber"/>
            <w:szCs w:val="24"/>
          </w:rPr>
          <w:t>Idaho</w:t>
        </w:r>
      </w:smartTag>
      <w:r w:rsidRPr="00274913">
        <w:rPr>
          <w:rStyle w:val="LineNumber"/>
          <w:szCs w:val="24"/>
        </w:rPr>
        <w:t xml:space="preserve">,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 manufactures packaging products and</w:t>
      </w:r>
      <w:r>
        <w:rPr>
          <w:rStyle w:val="LineNumber"/>
          <w:szCs w:val="24"/>
        </w:rPr>
        <w:t xml:space="preserve"> </w:t>
      </w:r>
      <w:r w:rsidRPr="00274913">
        <w:rPr>
          <w:rStyle w:val="LineNumber"/>
          <w:szCs w:val="24"/>
        </w:rPr>
        <w:t>papers including corrugated containers, containerboard, label and release and flexible</w:t>
      </w:r>
      <w:r>
        <w:rPr>
          <w:rStyle w:val="LineNumber"/>
          <w:szCs w:val="24"/>
        </w:rPr>
        <w:t xml:space="preserve"> </w:t>
      </w:r>
      <w:r w:rsidRPr="00274913">
        <w:rPr>
          <w:rStyle w:val="LineNumber"/>
          <w:szCs w:val="24"/>
        </w:rPr>
        <w:t xml:space="preserve">packaging papers, imaging papers for the office and home, printing and converting papers, newsprint, and market pulp. </w:t>
      </w:r>
      <w:r>
        <w:rPr>
          <w:rStyle w:val="LineNumber"/>
          <w:szCs w:val="24"/>
        </w:rPr>
        <w:t xml:space="preserve">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 has a presence in linerboard,</w:t>
      </w:r>
      <w:r>
        <w:rPr>
          <w:rStyle w:val="LineNumber"/>
          <w:szCs w:val="24"/>
        </w:rPr>
        <w:t xml:space="preserve"> </w:t>
      </w:r>
      <w:r w:rsidRPr="00274913">
        <w:rPr>
          <w:rStyle w:val="LineNumber"/>
          <w:szCs w:val="24"/>
        </w:rPr>
        <w:t>corrugated containers, and specialty label and release products markets and is the third</w:t>
      </w:r>
      <w:r>
        <w:rPr>
          <w:rStyle w:val="LineNumber"/>
          <w:szCs w:val="24"/>
        </w:rPr>
        <w:t>-</w:t>
      </w:r>
      <w:r w:rsidRPr="00274913">
        <w:rPr>
          <w:rStyle w:val="LineNumber"/>
          <w:szCs w:val="24"/>
        </w:rPr>
        <w:t xml:space="preserve">largest North American </w:t>
      </w:r>
      <w:r>
        <w:rPr>
          <w:rStyle w:val="LineNumber"/>
          <w:szCs w:val="24"/>
        </w:rPr>
        <w:t xml:space="preserve">manufacturer of </w:t>
      </w:r>
      <w:r w:rsidRPr="00274913">
        <w:rPr>
          <w:rStyle w:val="LineNumber"/>
          <w:szCs w:val="24"/>
        </w:rPr>
        <w:t xml:space="preserve">uncoated free sheet paper. </w:t>
      </w:r>
      <w:r>
        <w:rPr>
          <w:rStyle w:val="LineNumber"/>
          <w:szCs w:val="24"/>
        </w:rPr>
        <w:t xml:space="preserve">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 operates five paper</w:t>
      </w:r>
      <w:r>
        <w:rPr>
          <w:rStyle w:val="LineNumber"/>
          <w:szCs w:val="24"/>
        </w:rPr>
        <w:t xml:space="preserve"> mill</w:t>
      </w:r>
      <w:r w:rsidRPr="00274913">
        <w:rPr>
          <w:rStyle w:val="LineNumber"/>
          <w:szCs w:val="24"/>
        </w:rPr>
        <w:t xml:space="preserve">s, five corrugated products plants, a corrugated sheet feeder, </w:t>
      </w:r>
      <w:r>
        <w:rPr>
          <w:rStyle w:val="LineNumber"/>
          <w:szCs w:val="24"/>
        </w:rPr>
        <w:t xml:space="preserve">a corrugated sheet plant, </w:t>
      </w:r>
      <w:r w:rsidRPr="00274913">
        <w:rPr>
          <w:rStyle w:val="LineNumber"/>
          <w:szCs w:val="24"/>
        </w:rPr>
        <w:t>two distribution</w:t>
      </w:r>
      <w:r>
        <w:rPr>
          <w:rStyle w:val="LineNumber"/>
          <w:szCs w:val="24"/>
        </w:rPr>
        <w:t xml:space="preserve"> </w:t>
      </w:r>
      <w:r w:rsidRPr="00274913">
        <w:rPr>
          <w:rStyle w:val="LineNumber"/>
          <w:szCs w:val="24"/>
        </w:rPr>
        <w:t xml:space="preserve">facilities, and a transportation business. </w:t>
      </w:r>
    </w:p>
    <w:p w:rsidR="00EA2D21" w:rsidRPr="00274913" w:rsidRDefault="00EA2D21" w:rsidP="004A36E8">
      <w:pPr>
        <w:spacing w:line="480" w:lineRule="auto"/>
        <w:rPr>
          <w:rFonts w:ascii="Times New Roman" w:hAnsi="Times New Roman"/>
          <w:sz w:val="24"/>
          <w:szCs w:val="24"/>
        </w:rPr>
      </w:pPr>
      <w:r w:rsidRPr="00274913">
        <w:rPr>
          <w:rStyle w:val="LineNumber"/>
          <w:b/>
          <w:szCs w:val="24"/>
        </w:rPr>
        <w:tab/>
      </w:r>
      <w:r w:rsidRPr="00274913">
        <w:rPr>
          <w:rStyle w:val="LineNumber"/>
          <w:b/>
          <w:szCs w:val="24"/>
        </w:rPr>
        <w:tab/>
      </w:r>
      <w:r w:rsidRPr="00274913">
        <w:rPr>
          <w:rFonts w:ascii="Times New Roman" w:hAnsi="Times New Roman"/>
          <w:sz w:val="24"/>
          <w:szCs w:val="24"/>
        </w:rPr>
        <w:t xml:space="preserve">The Wallula </w:t>
      </w:r>
      <w:r>
        <w:rPr>
          <w:rFonts w:ascii="Times New Roman" w:hAnsi="Times New Roman"/>
          <w:sz w:val="24"/>
          <w:szCs w:val="24"/>
        </w:rPr>
        <w:t>mill</w:t>
      </w:r>
      <w:r w:rsidRPr="00274913">
        <w:rPr>
          <w:rFonts w:ascii="Times New Roman" w:hAnsi="Times New Roman"/>
          <w:sz w:val="24"/>
          <w:szCs w:val="24"/>
        </w:rPr>
        <w:t xml:space="preserve"> manufactures market pulp, medium for corrugated boxes, and coated and uncoated paper.  The </w:t>
      </w:r>
      <w:r>
        <w:rPr>
          <w:rFonts w:ascii="Times New Roman" w:hAnsi="Times New Roman"/>
          <w:sz w:val="24"/>
          <w:szCs w:val="24"/>
        </w:rPr>
        <w:t>mill</w:t>
      </w:r>
      <w:r w:rsidRPr="00274913">
        <w:rPr>
          <w:rFonts w:ascii="Times New Roman" w:hAnsi="Times New Roman"/>
          <w:sz w:val="24"/>
          <w:szCs w:val="24"/>
        </w:rPr>
        <w:t xml:space="preserve"> also encompasses a trucking terminal and corrugated </w:t>
      </w:r>
      <w:r>
        <w:rPr>
          <w:rFonts w:ascii="Times New Roman" w:hAnsi="Times New Roman"/>
          <w:sz w:val="24"/>
          <w:szCs w:val="24"/>
        </w:rPr>
        <w:t xml:space="preserve">container </w:t>
      </w:r>
      <w:r w:rsidRPr="00274913">
        <w:rPr>
          <w:rFonts w:ascii="Times New Roman" w:hAnsi="Times New Roman"/>
          <w:sz w:val="24"/>
          <w:szCs w:val="24"/>
        </w:rPr>
        <w:t xml:space="preserve">facility, which produces boxes primarily for the food processing and </w:t>
      </w:r>
      <w:r w:rsidRPr="00274913">
        <w:rPr>
          <w:rFonts w:ascii="Times New Roman" w:hAnsi="Times New Roman"/>
          <w:sz w:val="24"/>
          <w:szCs w:val="24"/>
        </w:rPr>
        <w:lastRenderedPageBreak/>
        <w:t xml:space="preserve">agriculture industries.  In 2009, the </w:t>
      </w:r>
      <w:r>
        <w:rPr>
          <w:rFonts w:ascii="Times New Roman" w:hAnsi="Times New Roman"/>
          <w:sz w:val="24"/>
          <w:szCs w:val="24"/>
        </w:rPr>
        <w:t>mill</w:t>
      </w:r>
      <w:r w:rsidRPr="00274913">
        <w:rPr>
          <w:rFonts w:ascii="Times New Roman" w:hAnsi="Times New Roman"/>
          <w:sz w:val="24"/>
          <w:szCs w:val="24"/>
        </w:rPr>
        <w:t xml:space="preserve"> </w:t>
      </w:r>
      <w:r>
        <w:rPr>
          <w:rFonts w:ascii="Times New Roman" w:hAnsi="Times New Roman"/>
          <w:sz w:val="24"/>
          <w:szCs w:val="24"/>
        </w:rPr>
        <w:t xml:space="preserve">complex </w:t>
      </w:r>
      <w:r w:rsidRPr="00274913">
        <w:rPr>
          <w:rFonts w:ascii="Times New Roman" w:hAnsi="Times New Roman"/>
          <w:sz w:val="24"/>
          <w:szCs w:val="24"/>
        </w:rPr>
        <w:t>produced 422,000 tons of pulp, corrugated medium</w:t>
      </w:r>
      <w:r>
        <w:rPr>
          <w:rFonts w:ascii="Times New Roman" w:hAnsi="Times New Roman"/>
          <w:sz w:val="24"/>
          <w:szCs w:val="24"/>
        </w:rPr>
        <w:t>,</w:t>
      </w:r>
      <w:r w:rsidRPr="00274913">
        <w:rPr>
          <w:rFonts w:ascii="Times New Roman" w:hAnsi="Times New Roman"/>
          <w:sz w:val="24"/>
          <w:szCs w:val="24"/>
        </w:rPr>
        <w:t xml:space="preserve"> and coated and uncoated paper</w:t>
      </w:r>
      <w:r>
        <w:rPr>
          <w:rFonts w:ascii="Times New Roman" w:hAnsi="Times New Roman"/>
          <w:sz w:val="24"/>
          <w:szCs w:val="24"/>
        </w:rPr>
        <w:t>,</w:t>
      </w:r>
      <w:r w:rsidRPr="00274913">
        <w:rPr>
          <w:rFonts w:ascii="Times New Roman" w:hAnsi="Times New Roman"/>
          <w:sz w:val="24"/>
          <w:szCs w:val="24"/>
        </w:rPr>
        <w:t xml:space="preserve"> as well as 1.4 </w:t>
      </w:r>
      <w:r>
        <w:rPr>
          <w:rFonts w:ascii="Times New Roman" w:hAnsi="Times New Roman"/>
          <w:sz w:val="24"/>
          <w:szCs w:val="24"/>
        </w:rPr>
        <w:t>mill</w:t>
      </w:r>
      <w:r w:rsidRPr="00274913">
        <w:rPr>
          <w:rFonts w:ascii="Times New Roman" w:hAnsi="Times New Roman"/>
          <w:sz w:val="24"/>
          <w:szCs w:val="24"/>
        </w:rPr>
        <w:t>ion square feet of corrugated boxes.</w:t>
      </w:r>
    </w:p>
    <w:p w:rsidR="00EA2D21" w:rsidRPr="00274913" w:rsidRDefault="00EA2D21" w:rsidP="009161FC">
      <w:pPr>
        <w:pStyle w:val="Style1"/>
        <w:rPr>
          <w:rStyle w:val="LineNumber"/>
        </w:rPr>
      </w:pPr>
      <w:r w:rsidRPr="00002001">
        <w:rPr>
          <w:rStyle w:val="LineNumber"/>
        </w:rPr>
        <w:t xml:space="preserve">Q. </w:t>
      </w:r>
      <w:r w:rsidRPr="00002001">
        <w:rPr>
          <w:rStyle w:val="LineNumber"/>
        </w:rPr>
        <w:tab/>
        <w:t xml:space="preserve">CAN YOU DESCRIBE THE ROLE OF THE </w:t>
      </w:r>
      <w:r>
        <w:rPr>
          <w:rStyle w:val="LineNumber"/>
        </w:rPr>
        <w:t>MILL</w:t>
      </w:r>
      <w:r w:rsidRPr="00002001">
        <w:rPr>
          <w:rStyle w:val="LineNumber"/>
        </w:rPr>
        <w:t xml:space="preserve"> IN THE COMMUNITY?</w:t>
      </w:r>
    </w:p>
    <w:p w:rsidR="00EA2D21" w:rsidRPr="00274913" w:rsidRDefault="00EA2D21" w:rsidP="0081348A">
      <w:pPr>
        <w:spacing w:line="480" w:lineRule="auto"/>
        <w:rPr>
          <w:rStyle w:val="LineNumber"/>
          <w:szCs w:val="24"/>
        </w:rPr>
      </w:pPr>
      <w:r w:rsidRPr="00274913">
        <w:rPr>
          <w:rStyle w:val="LineNumber"/>
          <w:szCs w:val="24"/>
        </w:rPr>
        <w:t>A.</w:t>
      </w:r>
      <w:r w:rsidRPr="00274913">
        <w:rPr>
          <w:rStyle w:val="LineNumber"/>
          <w:szCs w:val="24"/>
        </w:rPr>
        <w:tab/>
        <w:t xml:space="preserve"> In the year 2010, the </w:t>
      </w:r>
      <w:r>
        <w:rPr>
          <w:rStyle w:val="LineNumber"/>
          <w:szCs w:val="24"/>
        </w:rPr>
        <w:t>mill</w:t>
      </w:r>
      <w:r w:rsidRPr="00274913">
        <w:rPr>
          <w:rStyle w:val="LineNumber"/>
          <w:szCs w:val="24"/>
        </w:rPr>
        <w:t xml:space="preserve"> will have been in operation for 50 years in the community. The </w:t>
      </w:r>
      <w:r>
        <w:rPr>
          <w:rStyle w:val="LineNumber"/>
          <w:szCs w:val="24"/>
        </w:rPr>
        <w:t>mill</w:t>
      </w:r>
      <w:r w:rsidRPr="00274913">
        <w:rPr>
          <w:rStyle w:val="LineNumber"/>
          <w:szCs w:val="24"/>
        </w:rPr>
        <w:t xml:space="preserve"> and the combined trucking and packaging operations are vital to the economy of southeastern </w:t>
      </w:r>
      <w:smartTag w:uri="urn:schemas-microsoft-com:office:smarttags" w:element="State">
        <w:smartTag w:uri="urn:schemas-microsoft-com:office:smarttags" w:element="place">
          <w:r w:rsidRPr="00274913">
            <w:rPr>
              <w:rStyle w:val="LineNumber"/>
              <w:szCs w:val="24"/>
            </w:rPr>
            <w:t>Washington</w:t>
          </w:r>
        </w:smartTag>
      </w:smartTag>
      <w:r>
        <w:rPr>
          <w:rStyle w:val="LineNumber"/>
          <w:szCs w:val="24"/>
        </w:rPr>
        <w:t xml:space="preserve">. We employ </w:t>
      </w:r>
      <w:r w:rsidRPr="00274913">
        <w:rPr>
          <w:rStyle w:val="LineNumber"/>
          <w:szCs w:val="24"/>
        </w:rPr>
        <w:t>over 600 local residents</w:t>
      </w:r>
      <w:r>
        <w:rPr>
          <w:rStyle w:val="LineNumber"/>
          <w:szCs w:val="24"/>
        </w:rPr>
        <w:t xml:space="preserve">. </w:t>
      </w:r>
      <w:r w:rsidR="00CA6C69">
        <w:rPr>
          <w:rStyle w:val="LineNumber"/>
          <w:szCs w:val="24"/>
        </w:rPr>
        <w:t xml:space="preserve"> </w:t>
      </w:r>
      <w:r>
        <w:rPr>
          <w:rStyle w:val="LineNumber"/>
          <w:szCs w:val="24"/>
        </w:rPr>
        <w:t xml:space="preserve">Our </w:t>
      </w:r>
      <w:r w:rsidRPr="00274913">
        <w:rPr>
          <w:rStyle w:val="LineNumber"/>
          <w:szCs w:val="24"/>
        </w:rPr>
        <w:t xml:space="preserve">annual payroll </w:t>
      </w:r>
      <w:r>
        <w:rPr>
          <w:rStyle w:val="LineNumber"/>
          <w:szCs w:val="24"/>
        </w:rPr>
        <w:t>is</w:t>
      </w:r>
      <w:r w:rsidRPr="00274913">
        <w:rPr>
          <w:rStyle w:val="LineNumber"/>
          <w:szCs w:val="24"/>
        </w:rPr>
        <w:t xml:space="preserve"> $57 </w:t>
      </w:r>
      <w:r>
        <w:rPr>
          <w:rStyle w:val="LineNumber"/>
          <w:szCs w:val="24"/>
        </w:rPr>
        <w:t>mill</w:t>
      </w:r>
      <w:r w:rsidRPr="00274913">
        <w:rPr>
          <w:rStyle w:val="LineNumber"/>
          <w:szCs w:val="24"/>
        </w:rPr>
        <w:t xml:space="preserve">ion. </w:t>
      </w:r>
      <w:r>
        <w:rPr>
          <w:rStyle w:val="LineNumber"/>
          <w:szCs w:val="24"/>
        </w:rPr>
        <w:t xml:space="preserve"> </w:t>
      </w:r>
      <w:r w:rsidRPr="00274913">
        <w:rPr>
          <w:rStyle w:val="LineNumber"/>
          <w:szCs w:val="24"/>
        </w:rPr>
        <w:t>This payroll provides an estimated 900 secondary jobs to the</w:t>
      </w:r>
      <w:r>
        <w:rPr>
          <w:rStyle w:val="LineNumber"/>
          <w:szCs w:val="24"/>
        </w:rPr>
        <w:t xml:space="preserve"> </w:t>
      </w:r>
      <w:r w:rsidRPr="00274913">
        <w:rPr>
          <w:rStyle w:val="LineNumber"/>
          <w:szCs w:val="24"/>
        </w:rPr>
        <w:t xml:space="preserve">local economy and state tax base. </w:t>
      </w:r>
      <w:r>
        <w:rPr>
          <w:rStyle w:val="LineNumber"/>
          <w:szCs w:val="24"/>
        </w:rPr>
        <w:t xml:space="preserve"> Our</w:t>
      </w:r>
      <w:r w:rsidRPr="00274913">
        <w:rPr>
          <w:rStyle w:val="LineNumber"/>
          <w:szCs w:val="24"/>
        </w:rPr>
        <w:t xml:space="preserve"> </w:t>
      </w:r>
      <w:r>
        <w:rPr>
          <w:rStyle w:val="LineNumber"/>
          <w:szCs w:val="24"/>
        </w:rPr>
        <w:t>mill</w:t>
      </w:r>
      <w:r w:rsidRPr="00274913">
        <w:rPr>
          <w:rStyle w:val="LineNumber"/>
          <w:szCs w:val="24"/>
        </w:rPr>
        <w:t xml:space="preserve"> is a largest taxpayer </w:t>
      </w:r>
      <w:r>
        <w:rPr>
          <w:rStyle w:val="LineNumber"/>
          <w:szCs w:val="24"/>
        </w:rPr>
        <w:t>and</w:t>
      </w:r>
      <w:r w:rsidRPr="00274913">
        <w:rPr>
          <w:rStyle w:val="LineNumber"/>
          <w:szCs w:val="24"/>
        </w:rPr>
        <w:t xml:space="preserve"> the third</w:t>
      </w:r>
      <w:r>
        <w:rPr>
          <w:rStyle w:val="LineNumber"/>
          <w:szCs w:val="24"/>
        </w:rPr>
        <w:t>-</w:t>
      </w:r>
      <w:r w:rsidRPr="00274913">
        <w:rPr>
          <w:rStyle w:val="LineNumber"/>
          <w:szCs w:val="24"/>
        </w:rPr>
        <w:t>largest private employer in the county</w:t>
      </w:r>
      <w:r>
        <w:rPr>
          <w:rStyle w:val="LineNumber"/>
          <w:szCs w:val="24"/>
        </w:rPr>
        <w:t xml:space="preserve">. </w:t>
      </w:r>
      <w:proofErr w:type="gramStart"/>
      <w:r>
        <w:rPr>
          <w:rStyle w:val="LineNumber"/>
          <w:szCs w:val="24"/>
        </w:rPr>
        <w:t>We spend mill</w:t>
      </w:r>
      <w:r w:rsidRPr="00274913">
        <w:rPr>
          <w:rStyle w:val="LineNumber"/>
          <w:szCs w:val="24"/>
        </w:rPr>
        <w:t xml:space="preserve">ions annually </w:t>
      </w:r>
      <w:r>
        <w:rPr>
          <w:rStyle w:val="LineNumber"/>
          <w:szCs w:val="24"/>
        </w:rPr>
        <w:t xml:space="preserve">in </w:t>
      </w:r>
      <w:r w:rsidRPr="00274913">
        <w:rPr>
          <w:rStyle w:val="LineNumber"/>
          <w:szCs w:val="24"/>
        </w:rPr>
        <w:t xml:space="preserve">Washington </w:t>
      </w:r>
      <w:r>
        <w:rPr>
          <w:rStyle w:val="LineNumber"/>
          <w:szCs w:val="24"/>
        </w:rPr>
        <w:t>state</w:t>
      </w:r>
      <w:proofErr w:type="gramEnd"/>
      <w:r>
        <w:rPr>
          <w:rStyle w:val="LineNumber"/>
          <w:szCs w:val="24"/>
        </w:rPr>
        <w:t xml:space="preserve"> </w:t>
      </w:r>
      <w:r w:rsidRPr="00274913">
        <w:rPr>
          <w:rStyle w:val="LineNumber"/>
          <w:szCs w:val="24"/>
        </w:rPr>
        <w:t>on goods and services</w:t>
      </w:r>
      <w:r>
        <w:rPr>
          <w:rStyle w:val="LineNumber"/>
          <w:szCs w:val="24"/>
        </w:rPr>
        <w:t xml:space="preserve"> </w:t>
      </w:r>
      <w:r w:rsidRPr="00274913">
        <w:rPr>
          <w:rStyle w:val="LineNumber"/>
          <w:szCs w:val="24"/>
        </w:rPr>
        <w:t xml:space="preserve">used in </w:t>
      </w:r>
      <w:r>
        <w:rPr>
          <w:rStyle w:val="LineNumber"/>
          <w:szCs w:val="24"/>
        </w:rPr>
        <w:t xml:space="preserve">our business. </w:t>
      </w:r>
      <w:r w:rsidRPr="00274913">
        <w:rPr>
          <w:rStyle w:val="LineNumber"/>
          <w:szCs w:val="24"/>
        </w:rPr>
        <w:t xml:space="preserve"> The success of the </w:t>
      </w:r>
      <w:r>
        <w:rPr>
          <w:rStyle w:val="LineNumber"/>
          <w:szCs w:val="24"/>
        </w:rPr>
        <w:t>mill</w:t>
      </w:r>
      <w:r w:rsidRPr="00274913">
        <w:rPr>
          <w:rStyle w:val="LineNumber"/>
          <w:szCs w:val="24"/>
        </w:rPr>
        <w:t xml:space="preserve"> is very much tied to the economies of the community.</w:t>
      </w:r>
    </w:p>
    <w:p w:rsidR="00EA2D21" w:rsidRPr="00274913" w:rsidRDefault="00EA2D21" w:rsidP="007C3C47">
      <w:pPr>
        <w:pStyle w:val="Style1"/>
        <w:rPr>
          <w:rStyle w:val="LineNumber"/>
        </w:rPr>
      </w:pPr>
      <w:r w:rsidRPr="00002001">
        <w:rPr>
          <w:rStyle w:val="LineNumber"/>
        </w:rPr>
        <w:t xml:space="preserve"> Q. </w:t>
      </w:r>
      <w:r w:rsidRPr="00002001">
        <w:rPr>
          <w:rStyle w:val="LineNumber"/>
        </w:rPr>
        <w:tab/>
        <w:t xml:space="preserve">CAN YOU DESCRIBE THE MARKETS IN WHICH THE </w:t>
      </w:r>
      <w:r>
        <w:rPr>
          <w:rStyle w:val="LineNumber"/>
        </w:rPr>
        <w:t>MILL</w:t>
      </w:r>
      <w:r w:rsidRPr="00002001">
        <w:rPr>
          <w:rStyle w:val="LineNumber"/>
        </w:rPr>
        <w:t xml:space="preserve"> OPERATES?</w:t>
      </w:r>
    </w:p>
    <w:p w:rsidR="00EA2D21" w:rsidRPr="00274913" w:rsidRDefault="00EA2D21" w:rsidP="0081348A">
      <w:pPr>
        <w:spacing w:line="480" w:lineRule="auto"/>
        <w:rPr>
          <w:rStyle w:val="LineNumber"/>
          <w:szCs w:val="24"/>
        </w:rPr>
      </w:pPr>
      <w:r w:rsidRPr="00274913">
        <w:rPr>
          <w:rStyle w:val="LineNumber"/>
          <w:b/>
          <w:szCs w:val="24"/>
        </w:rPr>
        <w:t xml:space="preserve"> A. </w:t>
      </w:r>
      <w:r w:rsidRPr="00274913">
        <w:rPr>
          <w:rStyle w:val="LineNumber"/>
          <w:szCs w:val="24"/>
        </w:rPr>
        <w:tab/>
      </w:r>
      <w:r>
        <w:rPr>
          <w:rStyle w:val="LineNumber"/>
          <w:szCs w:val="24"/>
        </w:rPr>
        <w:t>Some of t</w:t>
      </w:r>
      <w:r w:rsidRPr="00274913">
        <w:rPr>
          <w:rStyle w:val="LineNumber"/>
          <w:szCs w:val="24"/>
        </w:rPr>
        <w:t xml:space="preserve">he products manufactured at the </w:t>
      </w:r>
      <w:r>
        <w:rPr>
          <w:rStyle w:val="LineNumber"/>
          <w:szCs w:val="24"/>
        </w:rPr>
        <w:t>mill</w:t>
      </w:r>
      <w:r w:rsidRPr="00274913">
        <w:rPr>
          <w:rStyle w:val="LineNumber"/>
          <w:szCs w:val="24"/>
        </w:rPr>
        <w:t xml:space="preserve"> are commodities that are widely available</w:t>
      </w:r>
      <w:r>
        <w:rPr>
          <w:rStyle w:val="LineNumber"/>
          <w:szCs w:val="24"/>
        </w:rPr>
        <w:t xml:space="preserve"> </w:t>
      </w:r>
      <w:r w:rsidRPr="00274913">
        <w:rPr>
          <w:rStyle w:val="LineNumber"/>
          <w:szCs w:val="24"/>
        </w:rPr>
        <w:t>and can be readily produced by our competitors, including those with domestic operations</w:t>
      </w:r>
      <w:r>
        <w:rPr>
          <w:rStyle w:val="LineNumber"/>
          <w:szCs w:val="24"/>
        </w:rPr>
        <w:t xml:space="preserve"> </w:t>
      </w:r>
      <w:r w:rsidRPr="00274913">
        <w:rPr>
          <w:rStyle w:val="LineNumber"/>
          <w:szCs w:val="24"/>
        </w:rPr>
        <w:t>and others operating in low cost regions.</w:t>
      </w:r>
      <w:r>
        <w:rPr>
          <w:rStyle w:val="LineNumber"/>
          <w:szCs w:val="24"/>
        </w:rPr>
        <w:t xml:space="preserve"> </w:t>
      </w:r>
      <w:r w:rsidRPr="00274913">
        <w:rPr>
          <w:rStyle w:val="LineNumber"/>
          <w:szCs w:val="24"/>
        </w:rPr>
        <w:t xml:space="preserve"> Because commodity products have few</w:t>
      </w:r>
      <w:r>
        <w:rPr>
          <w:rStyle w:val="LineNumber"/>
          <w:szCs w:val="24"/>
        </w:rPr>
        <w:t xml:space="preserve"> </w:t>
      </w:r>
      <w:r w:rsidRPr="00274913">
        <w:rPr>
          <w:rStyle w:val="LineNumber"/>
          <w:szCs w:val="24"/>
        </w:rPr>
        <w:t>distinguishing qualities from producer to producer, competition for these products is based primarily on price, which is determined by supply relative to demand.</w:t>
      </w:r>
      <w:r>
        <w:rPr>
          <w:rStyle w:val="LineNumber"/>
          <w:szCs w:val="24"/>
        </w:rPr>
        <w:t xml:space="preserve"> </w:t>
      </w:r>
      <w:r w:rsidRPr="00274913">
        <w:rPr>
          <w:rStyle w:val="LineNumber"/>
          <w:szCs w:val="24"/>
        </w:rPr>
        <w:t xml:space="preserve"> Generally, market</w:t>
      </w:r>
      <w:r>
        <w:rPr>
          <w:rStyle w:val="LineNumber"/>
          <w:szCs w:val="24"/>
        </w:rPr>
        <w:t xml:space="preserve"> </w:t>
      </w:r>
      <w:r w:rsidRPr="00274913">
        <w:rPr>
          <w:rStyle w:val="LineNumber"/>
          <w:szCs w:val="24"/>
        </w:rPr>
        <w:t xml:space="preserve">conditions that are beyond </w:t>
      </w:r>
      <w:smartTag w:uri="urn:schemas-microsoft-com:office:smarttags" w:element="City">
        <w:smartTag w:uri="urn:schemas-microsoft-com:office:smarttags" w:element="place">
          <w:r w:rsidRPr="00274913">
            <w:rPr>
              <w:rStyle w:val="LineNumber"/>
              <w:szCs w:val="24"/>
            </w:rPr>
            <w:t>Boise</w:t>
          </w:r>
        </w:smartTag>
      </w:smartTag>
      <w:r w:rsidRPr="00274913">
        <w:rPr>
          <w:rStyle w:val="LineNumber"/>
          <w:szCs w:val="24"/>
        </w:rPr>
        <w:t xml:space="preserve">’s control determine the price for the commodity products we manufacture, and the price for any one of these products may fall below our cash costs.  Making the </w:t>
      </w:r>
      <w:r>
        <w:rPr>
          <w:rStyle w:val="LineNumber"/>
          <w:szCs w:val="24"/>
        </w:rPr>
        <w:t>mill</w:t>
      </w:r>
      <w:r w:rsidRPr="00274913">
        <w:rPr>
          <w:rStyle w:val="LineNumber"/>
          <w:szCs w:val="24"/>
        </w:rPr>
        <w:t xml:space="preserve">’s business even more challenging, demand for pulp and paper products have been in decline in recent years, especially </w:t>
      </w:r>
      <w:r>
        <w:rPr>
          <w:rStyle w:val="LineNumber"/>
          <w:szCs w:val="24"/>
        </w:rPr>
        <w:t>during</w:t>
      </w:r>
      <w:r w:rsidRPr="00274913">
        <w:rPr>
          <w:rStyle w:val="LineNumber"/>
          <w:szCs w:val="24"/>
        </w:rPr>
        <w:t xml:space="preserve"> the current economic recession. </w:t>
      </w:r>
      <w:r>
        <w:rPr>
          <w:rStyle w:val="LineNumber"/>
          <w:szCs w:val="24"/>
        </w:rPr>
        <w:t xml:space="preserve"> </w:t>
      </w:r>
      <w:r w:rsidRPr="00274913">
        <w:rPr>
          <w:rStyle w:val="LineNumber"/>
          <w:szCs w:val="24"/>
        </w:rPr>
        <w:t xml:space="preserve">In a declining demand environment, the </w:t>
      </w:r>
      <w:r>
        <w:rPr>
          <w:rStyle w:val="LineNumber"/>
          <w:szCs w:val="24"/>
        </w:rPr>
        <w:t>mill</w:t>
      </w:r>
      <w:r w:rsidRPr="00274913">
        <w:rPr>
          <w:rStyle w:val="LineNumber"/>
          <w:szCs w:val="24"/>
        </w:rPr>
        <w:t xml:space="preserve">’s profitability and </w:t>
      </w:r>
      <w:r w:rsidRPr="00274913">
        <w:rPr>
          <w:rStyle w:val="LineNumber"/>
          <w:szCs w:val="24"/>
        </w:rPr>
        <w:lastRenderedPageBreak/>
        <w:t xml:space="preserve">ability to compete depend on managing our manufacturing efficiency and cost structure, particularly fiber and energy costs. </w:t>
      </w:r>
      <w:r>
        <w:rPr>
          <w:rStyle w:val="LineNumber"/>
          <w:szCs w:val="24"/>
        </w:rPr>
        <w:t xml:space="preserve"> </w:t>
      </w:r>
      <w:r w:rsidRPr="00274913">
        <w:rPr>
          <w:rStyle w:val="LineNumber"/>
          <w:szCs w:val="24"/>
        </w:rPr>
        <w:t xml:space="preserve">Therefore, any </w:t>
      </w:r>
      <w:proofErr w:type="gramStart"/>
      <w:r w:rsidRPr="00274913">
        <w:rPr>
          <w:rStyle w:val="LineNumber"/>
          <w:szCs w:val="24"/>
        </w:rPr>
        <w:t xml:space="preserve">increases in the </w:t>
      </w:r>
      <w:r>
        <w:rPr>
          <w:rStyle w:val="LineNumber"/>
          <w:szCs w:val="24"/>
        </w:rPr>
        <w:t>mill</w:t>
      </w:r>
      <w:r w:rsidRPr="00274913">
        <w:rPr>
          <w:rStyle w:val="LineNumber"/>
          <w:szCs w:val="24"/>
        </w:rPr>
        <w:t>’s cost structure seriously impacts</w:t>
      </w:r>
      <w:proofErr w:type="gramEnd"/>
      <w:r>
        <w:rPr>
          <w:rStyle w:val="LineNumber"/>
          <w:szCs w:val="24"/>
        </w:rPr>
        <w:t xml:space="preserve"> </w:t>
      </w:r>
      <w:r w:rsidRPr="00274913">
        <w:rPr>
          <w:rStyle w:val="LineNumber"/>
          <w:szCs w:val="24"/>
        </w:rPr>
        <w:t xml:space="preserve">the </w:t>
      </w:r>
      <w:r>
        <w:rPr>
          <w:rStyle w:val="LineNumber"/>
          <w:szCs w:val="24"/>
        </w:rPr>
        <w:t>economics</w:t>
      </w:r>
      <w:r w:rsidRPr="00274913">
        <w:rPr>
          <w:rStyle w:val="LineNumber"/>
          <w:szCs w:val="24"/>
        </w:rPr>
        <w:t xml:space="preserve"> of the </w:t>
      </w:r>
      <w:r>
        <w:rPr>
          <w:rStyle w:val="LineNumber"/>
          <w:szCs w:val="24"/>
        </w:rPr>
        <w:t>mill</w:t>
      </w:r>
      <w:r w:rsidRPr="00274913">
        <w:rPr>
          <w:rStyle w:val="LineNumber"/>
          <w:szCs w:val="24"/>
        </w:rPr>
        <w:t>.</w:t>
      </w:r>
    </w:p>
    <w:p w:rsidR="00954D2C" w:rsidRDefault="00EA2D21" w:rsidP="00954D2C">
      <w:pPr>
        <w:pStyle w:val="Style1"/>
        <w:rPr>
          <w:rStyle w:val="LineNumber"/>
        </w:rPr>
      </w:pPr>
      <w:r w:rsidRPr="00002001">
        <w:rPr>
          <w:rStyle w:val="LineNumber"/>
        </w:rPr>
        <w:t xml:space="preserve">Q. </w:t>
      </w:r>
      <w:r w:rsidRPr="00002001">
        <w:rPr>
          <w:rStyle w:val="LineNumber"/>
        </w:rPr>
        <w:tab/>
        <w:t>WHAT STEP</w:t>
      </w:r>
      <w:r>
        <w:rPr>
          <w:rStyle w:val="LineNumber"/>
        </w:rPr>
        <w:t xml:space="preserve">S HAS </w:t>
      </w:r>
      <w:smartTag w:uri="urn:schemas-microsoft-com:office:smarttags" w:element="City">
        <w:smartTag w:uri="urn:schemas-microsoft-com:office:smarttags" w:element="place">
          <w:r>
            <w:rPr>
              <w:rStyle w:val="LineNumber"/>
            </w:rPr>
            <w:t>BOISE</w:t>
          </w:r>
        </w:smartTag>
      </w:smartTag>
      <w:r>
        <w:rPr>
          <w:rStyle w:val="LineNumber"/>
        </w:rPr>
        <w:t xml:space="preserve"> TAKEN TO FACE THESE </w:t>
      </w:r>
      <w:r w:rsidRPr="00002001">
        <w:rPr>
          <w:rStyle w:val="LineNumber"/>
        </w:rPr>
        <w:t>COMPETITIVE</w:t>
      </w:r>
      <w:r>
        <w:rPr>
          <w:rStyle w:val="LineNumber"/>
        </w:rPr>
        <w:t xml:space="preserve"> </w:t>
      </w:r>
      <w:r w:rsidRPr="00002001">
        <w:rPr>
          <w:rStyle w:val="LineNumber"/>
        </w:rPr>
        <w:t>CHALLENGES?</w:t>
      </w:r>
    </w:p>
    <w:p w:rsidR="00EA2D21" w:rsidRPr="00954D2C" w:rsidRDefault="00EA2D21" w:rsidP="00954D2C">
      <w:pPr>
        <w:pStyle w:val="Style1"/>
        <w:spacing w:after="0" w:line="480" w:lineRule="auto"/>
        <w:rPr>
          <w:rStyle w:val="LineNumber"/>
          <w:b w:val="0"/>
        </w:rPr>
      </w:pPr>
      <w:r w:rsidRPr="00274913">
        <w:rPr>
          <w:rStyle w:val="LineNumber"/>
          <w:szCs w:val="24"/>
        </w:rPr>
        <w:t>A.</w:t>
      </w:r>
      <w:r w:rsidRPr="00274913">
        <w:rPr>
          <w:rStyle w:val="LineNumber"/>
          <w:szCs w:val="24"/>
        </w:rPr>
        <w:tab/>
      </w:r>
      <w:r w:rsidRPr="00954D2C">
        <w:rPr>
          <w:rStyle w:val="LineNumber"/>
          <w:b w:val="0"/>
          <w:szCs w:val="24"/>
        </w:rPr>
        <w:t>Boise has taken a number of proactive and defensive steps in response to these challenges.  In 2006</w:t>
      </w:r>
      <w:r w:rsidR="00CE2ABA">
        <w:rPr>
          <w:rStyle w:val="LineNumber"/>
          <w:b w:val="0"/>
          <w:szCs w:val="24"/>
        </w:rPr>
        <w:t xml:space="preserve"> and 2007 we invested nearly $80</w:t>
      </w:r>
      <w:r w:rsidRPr="00954D2C">
        <w:rPr>
          <w:rStyle w:val="LineNumber"/>
          <w:b w:val="0"/>
          <w:szCs w:val="24"/>
        </w:rPr>
        <w:t xml:space="preserve"> million in a specialty</w:t>
      </w:r>
      <w:r w:rsidR="00CE2ABA">
        <w:rPr>
          <w:rStyle w:val="LineNumber"/>
          <w:b w:val="0"/>
          <w:szCs w:val="24"/>
        </w:rPr>
        <w:t>,</w:t>
      </w:r>
      <w:r w:rsidRPr="00954D2C">
        <w:rPr>
          <w:rStyle w:val="LineNumber"/>
          <w:b w:val="0"/>
          <w:szCs w:val="24"/>
        </w:rPr>
        <w:t xml:space="preserve"> label and release product line at th</w:t>
      </w:r>
      <w:r w:rsidR="00CE2ABA">
        <w:rPr>
          <w:rStyle w:val="LineNumber"/>
          <w:b w:val="0"/>
          <w:szCs w:val="24"/>
        </w:rPr>
        <w:t xml:space="preserve">e Wallula mill.  </w:t>
      </w:r>
      <w:r w:rsidRPr="00954D2C">
        <w:rPr>
          <w:rStyle w:val="LineNumber"/>
          <w:b w:val="0"/>
          <w:szCs w:val="24"/>
        </w:rPr>
        <w:t>And controlling and reducing our energy consumption continues to be a major focus for Boise company</w:t>
      </w:r>
      <w:r w:rsidR="00432B2D">
        <w:rPr>
          <w:rStyle w:val="LineNumber"/>
          <w:b w:val="0"/>
          <w:szCs w:val="24"/>
        </w:rPr>
        <w:t>-</w:t>
      </w:r>
      <w:r w:rsidRPr="00954D2C">
        <w:rPr>
          <w:rStyle w:val="LineNumber"/>
          <w:b w:val="0"/>
          <w:szCs w:val="24"/>
        </w:rPr>
        <w:t xml:space="preserve">wide.  </w:t>
      </w:r>
    </w:p>
    <w:p w:rsidR="005A158A" w:rsidRDefault="00EA2D21">
      <w:pPr>
        <w:spacing w:line="480" w:lineRule="auto"/>
        <w:ind w:firstLine="720"/>
        <w:rPr>
          <w:rStyle w:val="LineNumber"/>
          <w:szCs w:val="24"/>
        </w:rPr>
      </w:pPr>
      <w:r>
        <w:rPr>
          <w:rStyle w:val="LineNumber"/>
          <w:szCs w:val="24"/>
        </w:rPr>
        <w:t>T</w:t>
      </w:r>
      <w:r w:rsidRPr="00274913">
        <w:rPr>
          <w:rStyle w:val="LineNumber"/>
          <w:szCs w:val="24"/>
        </w:rPr>
        <w:t xml:space="preserve">he global market in which we operate makes it critical to control costs.  In some cases, our operations simply could not be sustained and </w:t>
      </w:r>
      <w:r>
        <w:rPr>
          <w:rStyle w:val="LineNumber"/>
          <w:szCs w:val="24"/>
        </w:rPr>
        <w:t>we had to</w:t>
      </w:r>
      <w:r w:rsidRPr="00274913">
        <w:rPr>
          <w:rStyle w:val="LineNumber"/>
          <w:szCs w:val="24"/>
        </w:rPr>
        <w:t xml:space="preserve"> clos</w:t>
      </w:r>
      <w:r>
        <w:rPr>
          <w:rStyle w:val="LineNumber"/>
          <w:szCs w:val="24"/>
        </w:rPr>
        <w:t>e</w:t>
      </w:r>
      <w:r w:rsidRPr="00274913">
        <w:rPr>
          <w:rStyle w:val="LineNumber"/>
          <w:szCs w:val="24"/>
        </w:rPr>
        <w:t xml:space="preserve"> or </w:t>
      </w:r>
      <w:r>
        <w:rPr>
          <w:rStyle w:val="LineNumber"/>
          <w:szCs w:val="24"/>
        </w:rPr>
        <w:t>curtail</w:t>
      </w:r>
      <w:r w:rsidRPr="00274913">
        <w:rPr>
          <w:rStyle w:val="LineNumber"/>
          <w:szCs w:val="24"/>
        </w:rPr>
        <w:t xml:space="preserve"> </w:t>
      </w:r>
      <w:r>
        <w:rPr>
          <w:rStyle w:val="LineNumber"/>
          <w:szCs w:val="24"/>
        </w:rPr>
        <w:t>mill</w:t>
      </w:r>
      <w:r w:rsidRPr="00274913">
        <w:rPr>
          <w:rStyle w:val="LineNumber"/>
          <w:szCs w:val="24"/>
        </w:rPr>
        <w:t xml:space="preserve"> operations.</w:t>
      </w:r>
      <w:r>
        <w:rPr>
          <w:rStyle w:val="LineNumber"/>
          <w:szCs w:val="24"/>
        </w:rPr>
        <w:t xml:space="preserve">  Most recently, we significantly reduced production at our mill in St. Helens, </w:t>
      </w:r>
      <w:smartTag w:uri="urn:schemas-microsoft-com:office:smarttags" w:element="City">
        <w:r>
          <w:rPr>
            <w:rStyle w:val="LineNumber"/>
            <w:szCs w:val="24"/>
          </w:rPr>
          <w:t>Oregon</w:t>
        </w:r>
      </w:smartTag>
      <w:r>
        <w:rPr>
          <w:rStyle w:val="LineNumber"/>
          <w:szCs w:val="24"/>
        </w:rPr>
        <w:t xml:space="preserve">, eliminating approximately 300 jobs.  We continually </w:t>
      </w:r>
      <w:r w:rsidRPr="00274913">
        <w:rPr>
          <w:rStyle w:val="LineNumber"/>
          <w:szCs w:val="24"/>
        </w:rPr>
        <w:t xml:space="preserve">work to control labor costs, while still providing </w:t>
      </w:r>
      <w:r>
        <w:rPr>
          <w:rStyle w:val="LineNumber"/>
          <w:szCs w:val="24"/>
        </w:rPr>
        <w:t>reliable,</w:t>
      </w:r>
      <w:r w:rsidRPr="00274913">
        <w:rPr>
          <w:rStyle w:val="LineNumber"/>
          <w:szCs w:val="24"/>
        </w:rPr>
        <w:t xml:space="preserve"> </w:t>
      </w:r>
      <w:r>
        <w:rPr>
          <w:rStyle w:val="LineNumber"/>
          <w:szCs w:val="24"/>
        </w:rPr>
        <w:t>family-wage</w:t>
      </w:r>
      <w:r w:rsidRPr="00274913">
        <w:rPr>
          <w:rStyle w:val="LineNumber"/>
          <w:szCs w:val="24"/>
        </w:rPr>
        <w:t xml:space="preserve"> jobs in </w:t>
      </w:r>
      <w:smartTag w:uri="urn:schemas-microsoft-com:office:smarttags" w:element="City">
        <w:r w:rsidRPr="00274913">
          <w:rPr>
            <w:rStyle w:val="LineNumber"/>
            <w:szCs w:val="24"/>
          </w:rPr>
          <w:t>Washington</w:t>
        </w:r>
      </w:smartTag>
      <w:r w:rsidRPr="00274913">
        <w:rPr>
          <w:rStyle w:val="LineNumber"/>
          <w:szCs w:val="24"/>
        </w:rPr>
        <w:t>.  For example, in 2008</w:t>
      </w:r>
      <w:r w:rsidR="000B1358">
        <w:rPr>
          <w:rStyle w:val="LineNumber"/>
          <w:szCs w:val="24"/>
        </w:rPr>
        <w:t>,</w:t>
      </w:r>
      <w:r w:rsidRPr="00274913">
        <w:rPr>
          <w:rStyle w:val="LineNumber"/>
          <w:szCs w:val="24"/>
        </w:rPr>
        <w:t xml:space="preserve"> </w:t>
      </w:r>
      <w:r w:rsidRPr="00274913">
        <w:rPr>
          <w:rFonts w:ascii="Times New Roman" w:hAnsi="Times New Roman"/>
          <w:sz w:val="24"/>
          <w:szCs w:val="24"/>
        </w:rPr>
        <w:t xml:space="preserve">we </w:t>
      </w:r>
      <w:r>
        <w:rPr>
          <w:rFonts w:ascii="Times New Roman" w:hAnsi="Times New Roman"/>
          <w:sz w:val="24"/>
          <w:szCs w:val="24"/>
        </w:rPr>
        <w:t>froze</w:t>
      </w:r>
      <w:r w:rsidRPr="00274913">
        <w:rPr>
          <w:rFonts w:ascii="Times New Roman" w:hAnsi="Times New Roman"/>
          <w:sz w:val="24"/>
          <w:szCs w:val="24"/>
        </w:rPr>
        <w:t xml:space="preserve"> the salaried</w:t>
      </w:r>
      <w:r>
        <w:rPr>
          <w:rFonts w:ascii="Times New Roman" w:hAnsi="Times New Roman"/>
          <w:sz w:val="24"/>
          <w:szCs w:val="24"/>
        </w:rPr>
        <w:t xml:space="preserve"> defined benefit</w:t>
      </w:r>
      <w:r w:rsidRPr="00274913">
        <w:rPr>
          <w:rFonts w:ascii="Times New Roman" w:hAnsi="Times New Roman"/>
          <w:sz w:val="24"/>
          <w:szCs w:val="24"/>
        </w:rPr>
        <w:t xml:space="preserve"> pension program company</w:t>
      </w:r>
      <w:r w:rsidR="00D0113D">
        <w:rPr>
          <w:rFonts w:ascii="Times New Roman" w:hAnsi="Times New Roman"/>
          <w:sz w:val="24"/>
          <w:szCs w:val="24"/>
        </w:rPr>
        <w:t>-</w:t>
      </w:r>
      <w:r w:rsidRPr="00274913">
        <w:rPr>
          <w:rFonts w:ascii="Times New Roman" w:hAnsi="Times New Roman"/>
          <w:sz w:val="24"/>
          <w:szCs w:val="24"/>
        </w:rPr>
        <w:t>wide</w:t>
      </w:r>
      <w:r>
        <w:rPr>
          <w:rFonts w:ascii="Times New Roman" w:hAnsi="Times New Roman"/>
          <w:sz w:val="24"/>
          <w:szCs w:val="24"/>
        </w:rPr>
        <w:t>,</w:t>
      </w:r>
      <w:r w:rsidRPr="00274913">
        <w:rPr>
          <w:rFonts w:ascii="Times New Roman" w:hAnsi="Times New Roman"/>
          <w:sz w:val="24"/>
          <w:szCs w:val="24"/>
        </w:rPr>
        <w:t xml:space="preserve"> and more recently have </w:t>
      </w:r>
      <w:r>
        <w:rPr>
          <w:rFonts w:ascii="Times New Roman" w:hAnsi="Times New Roman"/>
          <w:sz w:val="24"/>
          <w:szCs w:val="24"/>
        </w:rPr>
        <w:t>been negotiating with</w:t>
      </w:r>
      <w:r w:rsidRPr="00274913">
        <w:rPr>
          <w:rFonts w:ascii="Times New Roman" w:hAnsi="Times New Roman"/>
          <w:sz w:val="24"/>
          <w:szCs w:val="24"/>
        </w:rPr>
        <w:t xml:space="preserve"> our union employees to do the same.</w:t>
      </w:r>
    </w:p>
    <w:p w:rsidR="005A158A" w:rsidRDefault="00EA2D21" w:rsidP="0020001C">
      <w:pPr>
        <w:autoSpaceDE w:val="0"/>
        <w:autoSpaceDN w:val="0"/>
        <w:adjustRightInd w:val="0"/>
        <w:spacing w:after="240"/>
        <w:jc w:val="center"/>
        <w:rPr>
          <w:rStyle w:val="LineNumber"/>
          <w:b/>
          <w:szCs w:val="24"/>
        </w:rPr>
      </w:pPr>
      <w:r w:rsidRPr="00274913">
        <w:rPr>
          <w:rStyle w:val="LineNumber"/>
          <w:b/>
          <w:szCs w:val="24"/>
        </w:rPr>
        <w:t xml:space="preserve">III. </w:t>
      </w:r>
      <w:r w:rsidRPr="00274913">
        <w:rPr>
          <w:rStyle w:val="LineNumber"/>
          <w:b/>
          <w:szCs w:val="24"/>
        </w:rPr>
        <w:tab/>
        <w:t xml:space="preserve">THE </w:t>
      </w:r>
      <w:r>
        <w:rPr>
          <w:rStyle w:val="LineNumber"/>
          <w:b/>
          <w:szCs w:val="24"/>
        </w:rPr>
        <w:t>MILL</w:t>
      </w:r>
      <w:r w:rsidRPr="00274913">
        <w:rPr>
          <w:rStyle w:val="LineNumber"/>
          <w:b/>
          <w:szCs w:val="24"/>
        </w:rPr>
        <w:t xml:space="preserve"> AS AN ENERGY PRODUCER AND CONSUMER</w:t>
      </w:r>
    </w:p>
    <w:p w:rsidR="00EA2D21" w:rsidRPr="00274913" w:rsidRDefault="00EA2D21" w:rsidP="003C41FE">
      <w:pPr>
        <w:pStyle w:val="Style1"/>
        <w:rPr>
          <w:rStyle w:val="LineNumber"/>
        </w:rPr>
      </w:pPr>
      <w:r w:rsidRPr="00002001">
        <w:rPr>
          <w:rStyle w:val="LineNumber"/>
        </w:rPr>
        <w:t xml:space="preserve"> Q. </w:t>
      </w:r>
      <w:r w:rsidRPr="00002001">
        <w:rPr>
          <w:rStyle w:val="LineNumber"/>
        </w:rPr>
        <w:tab/>
        <w:t xml:space="preserve">CAN YOU DESCRIBE THE </w:t>
      </w:r>
      <w:r>
        <w:rPr>
          <w:rStyle w:val="LineNumber"/>
        </w:rPr>
        <w:t>MILL</w:t>
      </w:r>
      <w:r w:rsidRPr="00002001">
        <w:rPr>
          <w:rStyle w:val="LineNumber"/>
        </w:rPr>
        <w:t>’S POWER USAGE AND POWER SYSTEM?</w:t>
      </w:r>
    </w:p>
    <w:p w:rsidR="00EA2D21" w:rsidRPr="00274913" w:rsidRDefault="00EA2D21" w:rsidP="00476D43">
      <w:pPr>
        <w:autoSpaceDE w:val="0"/>
        <w:autoSpaceDN w:val="0"/>
        <w:adjustRightInd w:val="0"/>
        <w:spacing w:line="480" w:lineRule="auto"/>
        <w:rPr>
          <w:rStyle w:val="LineNumber"/>
          <w:szCs w:val="24"/>
        </w:rPr>
      </w:pPr>
      <w:r w:rsidRPr="00274913">
        <w:rPr>
          <w:rStyle w:val="LineNumber"/>
          <w:szCs w:val="24"/>
        </w:rPr>
        <w:t xml:space="preserve">A. </w:t>
      </w:r>
      <w:r w:rsidRPr="00274913">
        <w:rPr>
          <w:rStyle w:val="LineNumber"/>
          <w:szCs w:val="24"/>
        </w:rPr>
        <w:tab/>
        <w:t xml:space="preserve">The </w:t>
      </w:r>
      <w:r>
        <w:rPr>
          <w:rStyle w:val="LineNumber"/>
          <w:szCs w:val="24"/>
        </w:rPr>
        <w:t>mill</w:t>
      </w:r>
      <w:r w:rsidRPr="00274913">
        <w:rPr>
          <w:rStyle w:val="LineNumber"/>
          <w:szCs w:val="24"/>
        </w:rPr>
        <w:t xml:space="preserve"> is a large power customer of PacifiCorp, with an electric bill of about $21 </w:t>
      </w:r>
      <w:r>
        <w:rPr>
          <w:rStyle w:val="LineNumber"/>
          <w:szCs w:val="24"/>
        </w:rPr>
        <w:t>mill</w:t>
      </w:r>
      <w:r w:rsidRPr="00274913">
        <w:rPr>
          <w:rStyle w:val="LineNumber"/>
          <w:szCs w:val="24"/>
        </w:rPr>
        <w:t xml:space="preserve">ion. </w:t>
      </w:r>
      <w:r>
        <w:rPr>
          <w:rStyle w:val="LineNumber"/>
          <w:szCs w:val="24"/>
        </w:rPr>
        <w:t xml:space="preserve"> </w:t>
      </w:r>
      <w:r w:rsidRPr="00274913">
        <w:rPr>
          <w:rStyle w:val="LineNumber"/>
          <w:szCs w:val="24"/>
        </w:rPr>
        <w:t>The total</w:t>
      </w:r>
      <w:r w:rsidR="00D7021D">
        <w:rPr>
          <w:rStyle w:val="LineNumber"/>
          <w:szCs w:val="24"/>
        </w:rPr>
        <w:t xml:space="preserve"> average</w:t>
      </w:r>
      <w:bookmarkStart w:id="2" w:name="_GoBack"/>
      <w:bookmarkEnd w:id="2"/>
      <w:r w:rsidRPr="00274913">
        <w:rPr>
          <w:rStyle w:val="LineNumber"/>
          <w:szCs w:val="24"/>
        </w:rPr>
        <w:t xml:space="preserve"> </w:t>
      </w:r>
      <w:r>
        <w:rPr>
          <w:rStyle w:val="LineNumber"/>
          <w:szCs w:val="24"/>
        </w:rPr>
        <w:t>mill</w:t>
      </w:r>
      <w:r w:rsidRPr="00274913">
        <w:rPr>
          <w:rStyle w:val="LineNumber"/>
          <w:szCs w:val="24"/>
        </w:rPr>
        <w:t xml:space="preserve"> load is</w:t>
      </w:r>
      <w:r>
        <w:rPr>
          <w:rStyle w:val="LineNumber"/>
          <w:szCs w:val="24"/>
        </w:rPr>
        <w:t xml:space="preserve"> </w:t>
      </w:r>
      <w:r w:rsidRPr="00274913">
        <w:rPr>
          <w:rStyle w:val="LineNumber"/>
          <w:szCs w:val="24"/>
        </w:rPr>
        <w:t xml:space="preserve">currently approximately 52 megawatts.  The </w:t>
      </w:r>
      <w:r>
        <w:rPr>
          <w:rStyle w:val="LineNumber"/>
          <w:szCs w:val="24"/>
        </w:rPr>
        <w:t>mill</w:t>
      </w:r>
      <w:r w:rsidRPr="00274913">
        <w:rPr>
          <w:rStyle w:val="LineNumber"/>
          <w:szCs w:val="24"/>
        </w:rPr>
        <w:t xml:space="preserve"> operates at roughly an</w:t>
      </w:r>
      <w:r>
        <w:rPr>
          <w:rStyle w:val="LineNumber"/>
          <w:szCs w:val="24"/>
        </w:rPr>
        <w:t xml:space="preserve"> </w:t>
      </w:r>
      <w:r w:rsidRPr="00274913">
        <w:rPr>
          <w:rStyle w:val="LineNumber"/>
          <w:szCs w:val="24"/>
        </w:rPr>
        <w:t>88% load factor, making it a highly</w:t>
      </w:r>
      <w:r>
        <w:rPr>
          <w:rStyle w:val="LineNumber"/>
          <w:szCs w:val="24"/>
        </w:rPr>
        <w:t>-</w:t>
      </w:r>
      <w:r w:rsidRPr="00274913">
        <w:rPr>
          <w:rStyle w:val="LineNumber"/>
          <w:szCs w:val="24"/>
        </w:rPr>
        <w:t>attractive customer and a very efficient customer to serve.  We continually review the cost-effectiveness of becoming even more energy self-sufficient.</w:t>
      </w:r>
    </w:p>
    <w:p w:rsidR="00EA2D21" w:rsidRPr="00274913" w:rsidRDefault="00EA2D21" w:rsidP="004C03CB">
      <w:pPr>
        <w:suppressLineNumbers/>
        <w:autoSpaceDE w:val="0"/>
        <w:autoSpaceDN w:val="0"/>
        <w:adjustRightInd w:val="0"/>
        <w:spacing w:line="480" w:lineRule="auto"/>
        <w:rPr>
          <w:rStyle w:val="LineNumber"/>
          <w:szCs w:val="24"/>
        </w:rPr>
      </w:pPr>
    </w:p>
    <w:p w:rsidR="00EA2D21" w:rsidRPr="00274913" w:rsidRDefault="00EA2D21" w:rsidP="00E027A9">
      <w:pPr>
        <w:pStyle w:val="Style1"/>
        <w:rPr>
          <w:rStyle w:val="LineNumber"/>
        </w:rPr>
      </w:pPr>
      <w:r w:rsidRPr="00002001">
        <w:rPr>
          <w:rStyle w:val="LineNumber"/>
        </w:rPr>
        <w:t>Q.</w:t>
      </w:r>
      <w:r w:rsidRPr="00002001">
        <w:rPr>
          <w:rStyle w:val="LineNumber"/>
        </w:rPr>
        <w:tab/>
        <w:t xml:space="preserve">WHAT ROLE </w:t>
      </w:r>
      <w:proofErr w:type="gramStart"/>
      <w:r w:rsidRPr="00002001">
        <w:rPr>
          <w:rStyle w:val="LineNumber"/>
        </w:rPr>
        <w:t>DO</w:t>
      </w:r>
      <w:proofErr w:type="gramEnd"/>
      <w:r w:rsidRPr="00002001">
        <w:rPr>
          <w:rStyle w:val="LineNumber"/>
        </w:rPr>
        <w:t xml:space="preserve"> ENERGY COSTS PLAY IN THE </w:t>
      </w:r>
      <w:r>
        <w:rPr>
          <w:rStyle w:val="LineNumber"/>
        </w:rPr>
        <w:t>MILL</w:t>
      </w:r>
      <w:r w:rsidRPr="00002001">
        <w:rPr>
          <w:rStyle w:val="LineNumber"/>
        </w:rPr>
        <w:t>’S OVERALL COST</w:t>
      </w:r>
      <w:r>
        <w:rPr>
          <w:rStyle w:val="LineNumber"/>
        </w:rPr>
        <w:t xml:space="preserve"> </w:t>
      </w:r>
      <w:r w:rsidRPr="00002001">
        <w:rPr>
          <w:rStyle w:val="LineNumber"/>
        </w:rPr>
        <w:t xml:space="preserve">STRUCTURE AND WHAT ATTENTION DOES </w:t>
      </w:r>
      <w:smartTag w:uri="urn:schemas-microsoft-com:office:smarttags" w:element="City">
        <w:r w:rsidRPr="00002001">
          <w:rPr>
            <w:rStyle w:val="LineNumber"/>
          </w:rPr>
          <w:t>BOISE</w:t>
        </w:r>
      </w:smartTag>
      <w:r w:rsidRPr="00002001">
        <w:rPr>
          <w:rStyle w:val="LineNumber"/>
        </w:rPr>
        <w:t xml:space="preserve"> PAY TO THESE COSTS?</w:t>
      </w:r>
    </w:p>
    <w:p w:rsidR="00EA2D21" w:rsidRPr="00274913" w:rsidRDefault="00EA2D21" w:rsidP="00CA45DF">
      <w:pPr>
        <w:autoSpaceDE w:val="0"/>
        <w:autoSpaceDN w:val="0"/>
        <w:adjustRightInd w:val="0"/>
        <w:spacing w:line="480" w:lineRule="auto"/>
        <w:rPr>
          <w:rStyle w:val="LineNumber"/>
          <w:szCs w:val="24"/>
        </w:rPr>
      </w:pPr>
      <w:r w:rsidRPr="00274913">
        <w:rPr>
          <w:rStyle w:val="LineNumber"/>
          <w:b/>
          <w:szCs w:val="24"/>
        </w:rPr>
        <w:t>A.</w:t>
      </w:r>
      <w:r w:rsidRPr="00274913">
        <w:rPr>
          <w:rStyle w:val="LineNumber"/>
          <w:szCs w:val="24"/>
        </w:rPr>
        <w:tab/>
        <w:t xml:space="preserve"> Paper manufacturing is an energy</w:t>
      </w:r>
      <w:r>
        <w:rPr>
          <w:rStyle w:val="LineNumber"/>
          <w:szCs w:val="24"/>
        </w:rPr>
        <w:t>-</w:t>
      </w:r>
      <w:r w:rsidRPr="00274913">
        <w:rPr>
          <w:rStyle w:val="LineNumber"/>
          <w:szCs w:val="24"/>
        </w:rPr>
        <w:t xml:space="preserve">intensive process and energy costs represent one of the single largest costs for the </w:t>
      </w:r>
      <w:r>
        <w:rPr>
          <w:rStyle w:val="LineNumber"/>
          <w:szCs w:val="24"/>
        </w:rPr>
        <w:t>mill</w:t>
      </w:r>
      <w:r w:rsidRPr="00274913">
        <w:rPr>
          <w:rStyle w:val="LineNumber"/>
          <w:szCs w:val="24"/>
        </w:rPr>
        <w:t xml:space="preserve">. </w:t>
      </w:r>
      <w:r>
        <w:rPr>
          <w:rStyle w:val="LineNumber"/>
          <w:szCs w:val="24"/>
        </w:rPr>
        <w:t xml:space="preserve"> That is why we</w:t>
      </w:r>
      <w:r w:rsidRPr="00274913">
        <w:rPr>
          <w:rStyle w:val="LineNumber"/>
          <w:szCs w:val="24"/>
        </w:rPr>
        <w:t xml:space="preserve"> focus significant</w:t>
      </w:r>
      <w:r>
        <w:rPr>
          <w:rStyle w:val="LineNumber"/>
          <w:szCs w:val="24"/>
        </w:rPr>
        <w:t xml:space="preserve"> </w:t>
      </w:r>
      <w:r w:rsidRPr="00274913">
        <w:rPr>
          <w:rStyle w:val="LineNumber"/>
          <w:szCs w:val="24"/>
        </w:rPr>
        <w:t xml:space="preserve">attention on opportunities to minimize costs and save energy, from the highest </w:t>
      </w:r>
      <w:r>
        <w:rPr>
          <w:rStyle w:val="LineNumber"/>
          <w:szCs w:val="24"/>
        </w:rPr>
        <w:t xml:space="preserve">leadership </w:t>
      </w:r>
      <w:r w:rsidRPr="00274913">
        <w:rPr>
          <w:rStyle w:val="LineNumber"/>
          <w:szCs w:val="24"/>
        </w:rPr>
        <w:t>levels of</w:t>
      </w:r>
      <w:r>
        <w:rPr>
          <w:rStyle w:val="LineNumber"/>
          <w:szCs w:val="24"/>
        </w:rPr>
        <w:t xml:space="preserve"> </w:t>
      </w:r>
      <w:r w:rsidRPr="00274913">
        <w:rPr>
          <w:rStyle w:val="LineNumber"/>
          <w:szCs w:val="24"/>
        </w:rPr>
        <w:t>the company</w:t>
      </w:r>
      <w:r>
        <w:rPr>
          <w:rStyle w:val="LineNumber"/>
          <w:szCs w:val="24"/>
        </w:rPr>
        <w:t xml:space="preserve"> out to our manufacturing facilities</w:t>
      </w:r>
      <w:r w:rsidRPr="00274913">
        <w:rPr>
          <w:rStyle w:val="LineNumber"/>
          <w:szCs w:val="24"/>
        </w:rPr>
        <w:t>.</w:t>
      </w:r>
    </w:p>
    <w:p w:rsidR="00EA2D21" w:rsidRPr="00274913" w:rsidRDefault="00EA2D21" w:rsidP="00722B0F">
      <w:pPr>
        <w:pStyle w:val="Style1"/>
        <w:rPr>
          <w:rStyle w:val="LineNumber"/>
        </w:rPr>
      </w:pPr>
      <w:r w:rsidRPr="00002001">
        <w:rPr>
          <w:rStyle w:val="LineNumber"/>
        </w:rPr>
        <w:t xml:space="preserve">Q. </w:t>
      </w:r>
      <w:r w:rsidRPr="00002001">
        <w:rPr>
          <w:rStyle w:val="LineNumber"/>
        </w:rPr>
        <w:tab/>
        <w:t>WHAT RECENT STEPS HAS BOISE TAKEN TO MINIMIZE ITS ENERGY COSTS?</w:t>
      </w:r>
    </w:p>
    <w:p w:rsidR="00EA2D21" w:rsidRDefault="00EA2D21" w:rsidP="00C12189">
      <w:pPr>
        <w:pStyle w:val="PlainText"/>
        <w:spacing w:line="480" w:lineRule="auto"/>
        <w:ind w:left="720" w:hanging="720"/>
        <w:rPr>
          <w:rFonts w:ascii="Times New Roman" w:hAnsi="Times New Roman"/>
          <w:sz w:val="24"/>
          <w:szCs w:val="24"/>
        </w:rPr>
      </w:pPr>
      <w:r w:rsidRPr="00002001">
        <w:rPr>
          <w:rStyle w:val="LineNumber"/>
          <w:b/>
          <w:szCs w:val="24"/>
        </w:rPr>
        <w:t>A.</w:t>
      </w:r>
      <w:r w:rsidRPr="00002001">
        <w:rPr>
          <w:rStyle w:val="LineNumber"/>
          <w:b/>
          <w:szCs w:val="24"/>
        </w:rPr>
        <w:tab/>
      </w:r>
      <w:r w:rsidRPr="00002001">
        <w:rPr>
          <w:rFonts w:ascii="Times New Roman" w:hAnsi="Times New Roman"/>
          <w:sz w:val="24"/>
          <w:szCs w:val="24"/>
        </w:rPr>
        <w:t xml:space="preserve">During the period from the summer of 2009 to the end of 2010 the Boise Wallula </w:t>
      </w:r>
      <w:r>
        <w:rPr>
          <w:rFonts w:ascii="Times New Roman" w:hAnsi="Times New Roman"/>
          <w:sz w:val="24"/>
          <w:szCs w:val="24"/>
        </w:rPr>
        <w:t>mill</w:t>
      </w:r>
      <w:r w:rsidRPr="00002001">
        <w:rPr>
          <w:rFonts w:ascii="Times New Roman" w:hAnsi="Times New Roman"/>
          <w:sz w:val="24"/>
          <w:szCs w:val="24"/>
        </w:rPr>
        <w:t xml:space="preserve"> is scheduled to spend over $2 </w:t>
      </w:r>
      <w:r>
        <w:rPr>
          <w:rFonts w:ascii="Times New Roman" w:hAnsi="Times New Roman"/>
          <w:sz w:val="24"/>
          <w:szCs w:val="24"/>
        </w:rPr>
        <w:t>mill</w:t>
      </w:r>
      <w:r w:rsidRPr="00002001">
        <w:rPr>
          <w:rFonts w:ascii="Times New Roman" w:hAnsi="Times New Roman"/>
          <w:sz w:val="24"/>
          <w:szCs w:val="24"/>
        </w:rPr>
        <w:t xml:space="preserve">ion on projects focused specifically </w:t>
      </w:r>
      <w:r>
        <w:rPr>
          <w:rFonts w:ascii="Times New Roman" w:hAnsi="Times New Roman"/>
          <w:sz w:val="24"/>
          <w:szCs w:val="24"/>
        </w:rPr>
        <w:t>on</w:t>
      </w:r>
      <w:r w:rsidRPr="00002001">
        <w:rPr>
          <w:rFonts w:ascii="Times New Roman" w:hAnsi="Times New Roman"/>
          <w:sz w:val="24"/>
          <w:szCs w:val="24"/>
        </w:rPr>
        <w:t xml:space="preserve"> reduc</w:t>
      </w:r>
      <w:r>
        <w:rPr>
          <w:rFonts w:ascii="Times New Roman" w:hAnsi="Times New Roman"/>
          <w:sz w:val="24"/>
          <w:szCs w:val="24"/>
        </w:rPr>
        <w:t>ing</w:t>
      </w:r>
      <w:r w:rsidRPr="00002001">
        <w:rPr>
          <w:rFonts w:ascii="Times New Roman" w:hAnsi="Times New Roman"/>
          <w:sz w:val="24"/>
          <w:szCs w:val="24"/>
        </w:rPr>
        <w:t xml:space="preserve"> fossil fuel and electrical power us</w:t>
      </w:r>
      <w:r>
        <w:rPr>
          <w:rFonts w:ascii="Times New Roman" w:hAnsi="Times New Roman"/>
          <w:sz w:val="24"/>
          <w:szCs w:val="24"/>
        </w:rPr>
        <w:t>e</w:t>
      </w:r>
      <w:r w:rsidRPr="00002001">
        <w:rPr>
          <w:rFonts w:ascii="Times New Roman" w:hAnsi="Times New Roman"/>
          <w:sz w:val="24"/>
          <w:szCs w:val="24"/>
        </w:rPr>
        <w:t xml:space="preserve">.  These projects will reduce natural gas consumption by over 200,000 </w:t>
      </w:r>
      <w:proofErr w:type="spellStart"/>
      <w:r w:rsidRPr="00002001">
        <w:rPr>
          <w:rFonts w:ascii="Times New Roman" w:hAnsi="Times New Roman"/>
          <w:sz w:val="24"/>
          <w:szCs w:val="24"/>
        </w:rPr>
        <w:t>mmbtus</w:t>
      </w:r>
      <w:proofErr w:type="spellEnd"/>
      <w:r w:rsidRPr="00002001">
        <w:rPr>
          <w:rFonts w:ascii="Times New Roman" w:hAnsi="Times New Roman"/>
          <w:sz w:val="24"/>
          <w:szCs w:val="24"/>
        </w:rPr>
        <w:t xml:space="preserve"> per year.  They include capturing and returning clean condensate from process streams back to the boilers</w:t>
      </w:r>
      <w:r>
        <w:rPr>
          <w:rFonts w:ascii="Times New Roman" w:hAnsi="Times New Roman"/>
          <w:sz w:val="24"/>
          <w:szCs w:val="24"/>
        </w:rPr>
        <w:t>;</w:t>
      </w:r>
      <w:r w:rsidRPr="00002001">
        <w:rPr>
          <w:rFonts w:ascii="Times New Roman" w:hAnsi="Times New Roman"/>
          <w:sz w:val="24"/>
          <w:szCs w:val="24"/>
        </w:rPr>
        <w:t xml:space="preserve"> capturing exhaust heat from a large infrared paper dryer and reusing it to displace steam used to heat water</w:t>
      </w:r>
      <w:r>
        <w:rPr>
          <w:rFonts w:ascii="Times New Roman" w:hAnsi="Times New Roman"/>
          <w:sz w:val="24"/>
          <w:szCs w:val="24"/>
        </w:rPr>
        <w:t>;</w:t>
      </w:r>
      <w:r w:rsidRPr="00002001">
        <w:rPr>
          <w:rFonts w:ascii="Times New Roman" w:hAnsi="Times New Roman"/>
          <w:sz w:val="24"/>
          <w:szCs w:val="24"/>
        </w:rPr>
        <w:t xml:space="preserve"> and a large project that will help provide cleaner water to certain </w:t>
      </w:r>
      <w:r>
        <w:rPr>
          <w:rFonts w:ascii="Times New Roman" w:hAnsi="Times New Roman"/>
          <w:sz w:val="24"/>
          <w:szCs w:val="24"/>
        </w:rPr>
        <w:t>mill</w:t>
      </w:r>
      <w:r w:rsidRPr="00002001">
        <w:rPr>
          <w:rFonts w:ascii="Times New Roman" w:hAnsi="Times New Roman"/>
          <w:sz w:val="24"/>
          <w:szCs w:val="24"/>
        </w:rPr>
        <w:t xml:space="preserve"> processes so it can be used again in other areas of the </w:t>
      </w:r>
      <w:r>
        <w:rPr>
          <w:rFonts w:ascii="Times New Roman" w:hAnsi="Times New Roman"/>
          <w:sz w:val="24"/>
          <w:szCs w:val="24"/>
        </w:rPr>
        <w:t>mill</w:t>
      </w:r>
      <w:r w:rsidRPr="00002001">
        <w:rPr>
          <w:rFonts w:ascii="Times New Roman" w:hAnsi="Times New Roman"/>
          <w:sz w:val="24"/>
          <w:szCs w:val="24"/>
        </w:rPr>
        <w:t xml:space="preserve">.  Over the last few years the </w:t>
      </w:r>
      <w:r>
        <w:rPr>
          <w:rFonts w:ascii="Times New Roman" w:hAnsi="Times New Roman"/>
          <w:sz w:val="24"/>
          <w:szCs w:val="24"/>
        </w:rPr>
        <w:t>mill</w:t>
      </w:r>
      <w:r w:rsidRPr="00002001">
        <w:rPr>
          <w:rFonts w:ascii="Times New Roman" w:hAnsi="Times New Roman"/>
          <w:sz w:val="24"/>
          <w:szCs w:val="24"/>
        </w:rPr>
        <w:t xml:space="preserve"> has also invested in several large variable frequency drive devices to optimize the rotational speed of motors and reduce power consumption by several hundred horsepower.</w:t>
      </w:r>
    </w:p>
    <w:p w:rsidR="00EA2D21" w:rsidRDefault="00EA2D21" w:rsidP="00881285">
      <w:pPr>
        <w:pStyle w:val="PlainText"/>
        <w:spacing w:after="240"/>
        <w:ind w:left="720" w:hanging="720"/>
        <w:rPr>
          <w:rFonts w:ascii="Times New Roman" w:hAnsi="Times New Roman"/>
          <w:b/>
          <w:sz w:val="24"/>
          <w:szCs w:val="24"/>
        </w:rPr>
      </w:pPr>
      <w:r>
        <w:rPr>
          <w:rStyle w:val="LineNumber"/>
          <w:b/>
          <w:szCs w:val="24"/>
        </w:rPr>
        <w:t>Q.</w:t>
      </w:r>
      <w:r>
        <w:rPr>
          <w:rFonts w:ascii="Times New Roman" w:hAnsi="Times New Roman"/>
          <w:sz w:val="24"/>
          <w:szCs w:val="24"/>
        </w:rPr>
        <w:tab/>
      </w:r>
      <w:r w:rsidRPr="00881285">
        <w:rPr>
          <w:rFonts w:ascii="Times New Roman" w:hAnsi="Times New Roman"/>
          <w:b/>
          <w:sz w:val="24"/>
          <w:szCs w:val="24"/>
        </w:rPr>
        <w:t>WHAT STEPS MIGHT B</w:t>
      </w:r>
      <w:r>
        <w:rPr>
          <w:rFonts w:ascii="Times New Roman" w:hAnsi="Times New Roman"/>
          <w:b/>
          <w:sz w:val="24"/>
          <w:szCs w:val="24"/>
        </w:rPr>
        <w:t>OISE HAVE TO TAKE IN THE FUTURE TO SHIELD ITSELF AGAINST PACIFICORP’S ANNUAL RATE INCREASES?</w:t>
      </w:r>
    </w:p>
    <w:p w:rsidR="00EA2D21" w:rsidRPr="00881285" w:rsidRDefault="00EA2D21" w:rsidP="00881285">
      <w:pPr>
        <w:pStyle w:val="PlainText"/>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From an operating cost perspective, the annual level of PacifiCorp rate increases is unsustainable.  Boise must find power alternatives that will allow the mill to remain viable and competitive.  We will aggressively explore all avenues to position ourselves to </w:t>
      </w:r>
      <w:r>
        <w:rPr>
          <w:rFonts w:ascii="Times New Roman" w:hAnsi="Times New Roman"/>
          <w:sz w:val="24"/>
          <w:szCs w:val="24"/>
        </w:rPr>
        <w:lastRenderedPageBreak/>
        <w:t xml:space="preserve">reduce our exposure to PacifiCorp rate increases, including additional investments in conservation. We also might have to reduce the size of our mill, which means job loss. </w:t>
      </w:r>
    </w:p>
    <w:p w:rsidR="00EA2D21" w:rsidRPr="00274913" w:rsidRDefault="00EA2D21" w:rsidP="00D94A2D">
      <w:pPr>
        <w:pStyle w:val="PlainText"/>
        <w:spacing w:line="480" w:lineRule="auto"/>
        <w:ind w:left="720" w:hanging="720"/>
        <w:jc w:val="center"/>
        <w:rPr>
          <w:rStyle w:val="LineNumber"/>
          <w:szCs w:val="24"/>
        </w:rPr>
      </w:pPr>
      <w:r w:rsidRPr="00002001">
        <w:rPr>
          <w:rStyle w:val="LineNumber"/>
          <w:b/>
          <w:szCs w:val="24"/>
        </w:rPr>
        <w:t>IV.</w:t>
      </w:r>
      <w:r w:rsidRPr="00002001">
        <w:rPr>
          <w:rStyle w:val="LineNumber"/>
          <w:b/>
          <w:szCs w:val="24"/>
        </w:rPr>
        <w:tab/>
        <w:t>HARM TO BOISE</w:t>
      </w:r>
    </w:p>
    <w:p w:rsidR="00EA2D21" w:rsidRPr="00274913" w:rsidRDefault="00EA2D21" w:rsidP="00D94A2D">
      <w:pPr>
        <w:pStyle w:val="Style1"/>
        <w:rPr>
          <w:rStyle w:val="LineNumber"/>
        </w:rPr>
      </w:pPr>
      <w:r w:rsidRPr="00002001">
        <w:rPr>
          <w:rStyle w:val="LineNumber"/>
        </w:rPr>
        <w:t xml:space="preserve">Q. </w:t>
      </w:r>
      <w:r w:rsidRPr="00002001">
        <w:rPr>
          <w:rStyle w:val="LineNumber"/>
        </w:rPr>
        <w:tab/>
        <w:t>WOULD PACFICORP’S PROPOSED RATE INCREASE SIGNIFICANTLY HARM BOISE?</w:t>
      </w:r>
    </w:p>
    <w:p w:rsidR="00EA2D21" w:rsidRPr="00274913" w:rsidRDefault="00EA2D21" w:rsidP="00ED7332">
      <w:pPr>
        <w:spacing w:line="480" w:lineRule="auto"/>
        <w:rPr>
          <w:rStyle w:val="LineNumber"/>
          <w:rFonts w:ascii="Arial" w:hAnsi="Arial" w:cs="Arial"/>
          <w:szCs w:val="24"/>
        </w:rPr>
      </w:pPr>
      <w:r w:rsidRPr="00274913">
        <w:rPr>
          <w:rStyle w:val="LineNumber"/>
          <w:b/>
          <w:szCs w:val="24"/>
        </w:rPr>
        <w:t>A.</w:t>
      </w:r>
      <w:r w:rsidRPr="00274913">
        <w:rPr>
          <w:rStyle w:val="LineNumber"/>
          <w:szCs w:val="24"/>
        </w:rPr>
        <w:tab/>
        <w:t xml:space="preserve">Yes.  Boise has struggled to incorporate the significant PacifiCorp electric rate increases that have occurred over the past few years.  The </w:t>
      </w:r>
      <w:r>
        <w:rPr>
          <w:rStyle w:val="LineNumber"/>
          <w:szCs w:val="24"/>
        </w:rPr>
        <w:t>mill</w:t>
      </w:r>
      <w:r w:rsidRPr="00274913">
        <w:rPr>
          <w:rStyle w:val="LineNumber"/>
          <w:szCs w:val="24"/>
        </w:rPr>
        <w:t xml:space="preserve"> is </w:t>
      </w:r>
      <w:r w:rsidRPr="00274913">
        <w:rPr>
          <w:rFonts w:ascii="Times New Roman" w:hAnsi="Times New Roman"/>
          <w:sz w:val="24"/>
          <w:szCs w:val="24"/>
        </w:rPr>
        <w:t xml:space="preserve">paying $3.5 </w:t>
      </w:r>
      <w:r>
        <w:rPr>
          <w:rFonts w:ascii="Times New Roman" w:hAnsi="Times New Roman"/>
          <w:sz w:val="24"/>
          <w:szCs w:val="24"/>
        </w:rPr>
        <w:t>mill</w:t>
      </w:r>
      <w:r w:rsidRPr="00274913">
        <w:rPr>
          <w:rFonts w:ascii="Times New Roman" w:hAnsi="Times New Roman"/>
          <w:sz w:val="24"/>
          <w:szCs w:val="24"/>
        </w:rPr>
        <w:t>ion more</w:t>
      </w:r>
      <w:r>
        <w:rPr>
          <w:rFonts w:ascii="Times New Roman" w:hAnsi="Times New Roman"/>
          <w:sz w:val="24"/>
          <w:szCs w:val="24"/>
        </w:rPr>
        <w:t xml:space="preserve"> annually</w:t>
      </w:r>
      <w:r w:rsidRPr="00274913">
        <w:rPr>
          <w:rFonts w:ascii="Times New Roman" w:hAnsi="Times New Roman"/>
          <w:sz w:val="24"/>
          <w:szCs w:val="24"/>
        </w:rPr>
        <w:t xml:space="preserve"> for electricity today than it did in 2007.  That is </w:t>
      </w:r>
      <w:r>
        <w:rPr>
          <w:rFonts w:ascii="Times New Roman" w:hAnsi="Times New Roman"/>
          <w:sz w:val="24"/>
          <w:szCs w:val="24"/>
        </w:rPr>
        <w:t xml:space="preserve">an </w:t>
      </w:r>
      <w:r w:rsidRPr="00274913">
        <w:rPr>
          <w:rFonts w:ascii="Times New Roman" w:hAnsi="Times New Roman"/>
          <w:sz w:val="24"/>
          <w:szCs w:val="24"/>
        </w:rPr>
        <w:t xml:space="preserve">approximate 20% increase during that time, yet </w:t>
      </w:r>
      <w:r>
        <w:rPr>
          <w:rFonts w:ascii="Times New Roman" w:hAnsi="Times New Roman"/>
          <w:sz w:val="24"/>
          <w:szCs w:val="24"/>
        </w:rPr>
        <w:t>we</w:t>
      </w:r>
      <w:r w:rsidRPr="00274913">
        <w:rPr>
          <w:rFonts w:ascii="Times New Roman" w:hAnsi="Times New Roman"/>
          <w:sz w:val="24"/>
          <w:szCs w:val="24"/>
        </w:rPr>
        <w:t xml:space="preserve"> use</w:t>
      </w:r>
      <w:r>
        <w:rPr>
          <w:rFonts w:ascii="Times New Roman" w:hAnsi="Times New Roman"/>
          <w:sz w:val="24"/>
          <w:szCs w:val="24"/>
        </w:rPr>
        <w:t xml:space="preserve"> only about </w:t>
      </w:r>
      <w:r w:rsidRPr="00274913">
        <w:rPr>
          <w:rFonts w:ascii="Times New Roman" w:hAnsi="Times New Roman"/>
          <w:sz w:val="24"/>
          <w:szCs w:val="24"/>
        </w:rPr>
        <w:t xml:space="preserve">2% more energy.  </w:t>
      </w:r>
      <w:r w:rsidRPr="00274913">
        <w:rPr>
          <w:rStyle w:val="LineNumber"/>
          <w:szCs w:val="24"/>
        </w:rPr>
        <w:t xml:space="preserve">Today, the </w:t>
      </w:r>
      <w:r>
        <w:rPr>
          <w:rStyle w:val="LineNumber"/>
          <w:szCs w:val="24"/>
        </w:rPr>
        <w:t>mill</w:t>
      </w:r>
      <w:r w:rsidRPr="00274913">
        <w:rPr>
          <w:rStyle w:val="LineNumber"/>
          <w:szCs w:val="24"/>
        </w:rPr>
        <w:t xml:space="preserve">’s annual electric costs are about $21 </w:t>
      </w:r>
      <w:r>
        <w:rPr>
          <w:rStyle w:val="LineNumber"/>
          <w:szCs w:val="24"/>
        </w:rPr>
        <w:t>mill</w:t>
      </w:r>
      <w:r w:rsidRPr="00274913">
        <w:rPr>
          <w:rStyle w:val="LineNumber"/>
          <w:szCs w:val="24"/>
        </w:rPr>
        <w:t>ion</w:t>
      </w:r>
      <w:r>
        <w:rPr>
          <w:rStyle w:val="LineNumber"/>
          <w:szCs w:val="24"/>
        </w:rPr>
        <w:t>. We estimate that t</w:t>
      </w:r>
      <w:r w:rsidRPr="00274913">
        <w:rPr>
          <w:rStyle w:val="LineNumber"/>
          <w:szCs w:val="24"/>
        </w:rPr>
        <w:t>he PacifiCorp proposed rate increase would increase electricity costs by</w:t>
      </w:r>
      <w:r>
        <w:rPr>
          <w:rStyle w:val="LineNumber"/>
          <w:szCs w:val="24"/>
        </w:rPr>
        <w:t xml:space="preserve"> a staggering</w:t>
      </w:r>
      <w:r w:rsidRPr="00274913">
        <w:rPr>
          <w:rStyle w:val="LineNumber"/>
          <w:szCs w:val="24"/>
        </w:rPr>
        <w:t xml:space="preserve"> $4.4 </w:t>
      </w:r>
      <w:r>
        <w:rPr>
          <w:rStyle w:val="LineNumber"/>
          <w:szCs w:val="24"/>
        </w:rPr>
        <w:t>million annually.</w:t>
      </w:r>
      <w:r w:rsidRPr="00274913">
        <w:rPr>
          <w:rStyle w:val="LineNumber"/>
          <w:szCs w:val="24"/>
        </w:rPr>
        <w:t xml:space="preserve">  </w:t>
      </w:r>
      <w:r>
        <w:rPr>
          <w:rStyle w:val="LineNumber"/>
          <w:szCs w:val="24"/>
        </w:rPr>
        <w:t xml:space="preserve">This will be another </w:t>
      </w:r>
      <w:r w:rsidRPr="00274913">
        <w:rPr>
          <w:rStyle w:val="LineNumber"/>
          <w:szCs w:val="24"/>
        </w:rPr>
        <w:t xml:space="preserve">significant, unplanned cost increase that Boise cannot pass on to </w:t>
      </w:r>
      <w:r>
        <w:rPr>
          <w:rStyle w:val="LineNumber"/>
          <w:szCs w:val="24"/>
        </w:rPr>
        <w:t>our</w:t>
      </w:r>
      <w:r w:rsidRPr="00274913">
        <w:rPr>
          <w:rStyle w:val="LineNumber"/>
          <w:szCs w:val="24"/>
        </w:rPr>
        <w:t xml:space="preserve"> customers.  PacifiCorp’s frequent</w:t>
      </w:r>
      <w:r>
        <w:rPr>
          <w:rStyle w:val="LineNumber"/>
          <w:szCs w:val="24"/>
        </w:rPr>
        <w:t xml:space="preserve"> and significant</w:t>
      </w:r>
      <w:r w:rsidRPr="00274913">
        <w:rPr>
          <w:rStyle w:val="LineNumber"/>
          <w:szCs w:val="24"/>
        </w:rPr>
        <w:t xml:space="preserve"> rate increase filings also harm the </w:t>
      </w:r>
      <w:r>
        <w:rPr>
          <w:rStyle w:val="LineNumber"/>
          <w:szCs w:val="24"/>
        </w:rPr>
        <w:t>mill</w:t>
      </w:r>
      <w:r w:rsidRPr="00274913">
        <w:rPr>
          <w:rStyle w:val="LineNumber"/>
          <w:szCs w:val="24"/>
        </w:rPr>
        <w:t xml:space="preserve"> by creating uncertainty regarding long-term power costs, </w:t>
      </w:r>
      <w:r>
        <w:rPr>
          <w:rStyle w:val="LineNumber"/>
          <w:szCs w:val="24"/>
        </w:rPr>
        <w:t>making</w:t>
      </w:r>
      <w:r w:rsidRPr="00274913">
        <w:rPr>
          <w:rStyle w:val="LineNumber"/>
          <w:szCs w:val="24"/>
        </w:rPr>
        <w:t xml:space="preserve"> it difficult to plan for capital improvements.</w:t>
      </w:r>
      <w:r>
        <w:rPr>
          <w:rStyle w:val="LineNumber"/>
          <w:rFonts w:ascii="Arial" w:hAnsi="Arial" w:cs="Arial"/>
          <w:szCs w:val="24"/>
        </w:rPr>
        <w:t xml:space="preserve">  </w:t>
      </w:r>
      <w:r w:rsidRPr="00274913">
        <w:rPr>
          <w:rStyle w:val="LineNumber"/>
          <w:szCs w:val="24"/>
        </w:rPr>
        <w:t xml:space="preserve">To remain competitive, these additional costs </w:t>
      </w:r>
      <w:r>
        <w:rPr>
          <w:rStyle w:val="LineNumber"/>
          <w:szCs w:val="24"/>
        </w:rPr>
        <w:t xml:space="preserve">will again </w:t>
      </w:r>
      <w:r w:rsidRPr="00274913">
        <w:rPr>
          <w:rStyle w:val="LineNumber"/>
          <w:szCs w:val="24"/>
        </w:rPr>
        <w:t xml:space="preserve">need to be absorbed by the </w:t>
      </w:r>
      <w:r>
        <w:rPr>
          <w:rStyle w:val="LineNumber"/>
          <w:szCs w:val="24"/>
        </w:rPr>
        <w:t>mill.  If we cannot absorb the costs, additional cost reduction efforts, including layoffs, will have to be considered.</w:t>
      </w:r>
      <w:r w:rsidRPr="00274913">
        <w:rPr>
          <w:rStyle w:val="LineNumber"/>
          <w:szCs w:val="24"/>
        </w:rPr>
        <w:t xml:space="preserve">  </w:t>
      </w:r>
    </w:p>
    <w:p w:rsidR="00EA2D21" w:rsidRPr="00274913" w:rsidRDefault="00EA2D21" w:rsidP="00AA133C">
      <w:pPr>
        <w:pStyle w:val="Style1"/>
        <w:rPr>
          <w:rStyle w:val="LineNumber"/>
        </w:rPr>
      </w:pPr>
      <w:r w:rsidRPr="00274913">
        <w:rPr>
          <w:rStyle w:val="LineNumber"/>
        </w:rPr>
        <w:t xml:space="preserve">Q. </w:t>
      </w:r>
      <w:r w:rsidRPr="00274913">
        <w:rPr>
          <w:rStyle w:val="LineNumber"/>
        </w:rPr>
        <w:tab/>
        <w:t>CAN YOU PROVIDE AN EXAMPLE OF HOW PACIFICORP’S RATE INCREASE CAN HAR</w:t>
      </w:r>
      <w:r w:rsidRPr="00002001">
        <w:rPr>
          <w:rStyle w:val="LineNumber"/>
        </w:rPr>
        <w:t>M BOISE AND THE LOCAL COMMUNITY?</w:t>
      </w:r>
    </w:p>
    <w:p w:rsidR="00EA2D21" w:rsidRDefault="00EA2D21" w:rsidP="000B779F">
      <w:pPr>
        <w:spacing w:line="480" w:lineRule="auto"/>
        <w:rPr>
          <w:rFonts w:ascii="Times New Roman" w:hAnsi="Times New Roman"/>
          <w:sz w:val="24"/>
          <w:szCs w:val="24"/>
        </w:rPr>
      </w:pPr>
      <w:r w:rsidRPr="001B62BC">
        <w:rPr>
          <w:rStyle w:val="LineNumber"/>
          <w:b/>
          <w:szCs w:val="24"/>
        </w:rPr>
        <w:t>A.</w:t>
      </w:r>
      <w:r w:rsidRPr="00274913">
        <w:rPr>
          <w:rStyle w:val="LineNumber"/>
          <w:szCs w:val="24"/>
        </w:rPr>
        <w:tab/>
        <w:t xml:space="preserve">Yes.  </w:t>
      </w:r>
      <w:r w:rsidRPr="00274913">
        <w:rPr>
          <w:rFonts w:ascii="Times New Roman" w:hAnsi="Times New Roman"/>
          <w:sz w:val="24"/>
          <w:szCs w:val="24"/>
        </w:rPr>
        <w:t>Boise Paper prides itself for providing living wage jobs for employees and contractors.  Our employees live in and contribute to the economies of Wal</w:t>
      </w:r>
      <w:r>
        <w:rPr>
          <w:rFonts w:ascii="Times New Roman" w:hAnsi="Times New Roman"/>
          <w:sz w:val="24"/>
          <w:szCs w:val="24"/>
        </w:rPr>
        <w:t xml:space="preserve">la </w:t>
      </w:r>
      <w:proofErr w:type="spellStart"/>
      <w:r>
        <w:rPr>
          <w:rFonts w:ascii="Times New Roman" w:hAnsi="Times New Roman"/>
          <w:sz w:val="24"/>
          <w:szCs w:val="24"/>
        </w:rPr>
        <w:t>Walla</w:t>
      </w:r>
      <w:proofErr w:type="spellEnd"/>
      <w:r>
        <w:rPr>
          <w:rFonts w:ascii="Times New Roman" w:hAnsi="Times New Roman"/>
          <w:sz w:val="24"/>
          <w:szCs w:val="24"/>
        </w:rPr>
        <w:t>, Benton, and Franklin c</w:t>
      </w:r>
      <w:r w:rsidRPr="00274913">
        <w:rPr>
          <w:rFonts w:ascii="Times New Roman" w:hAnsi="Times New Roman"/>
          <w:sz w:val="24"/>
          <w:szCs w:val="24"/>
        </w:rPr>
        <w:t>ounties.  Many of our employees are PacifiCorp customers and will also be affected by this increase</w:t>
      </w:r>
      <w:r>
        <w:rPr>
          <w:rFonts w:ascii="Times New Roman" w:hAnsi="Times New Roman"/>
          <w:sz w:val="24"/>
          <w:szCs w:val="24"/>
        </w:rPr>
        <w:t xml:space="preserve"> at their homes</w:t>
      </w:r>
      <w:r w:rsidRPr="00274913">
        <w:rPr>
          <w:rFonts w:ascii="Times New Roman" w:hAnsi="Times New Roman"/>
          <w:sz w:val="24"/>
          <w:szCs w:val="24"/>
        </w:rPr>
        <w:t xml:space="preserve">.  This proposed increase not only </w:t>
      </w:r>
      <w:r w:rsidRPr="00274913">
        <w:rPr>
          <w:rFonts w:ascii="Times New Roman" w:hAnsi="Times New Roman"/>
          <w:sz w:val="24"/>
          <w:szCs w:val="24"/>
        </w:rPr>
        <w:lastRenderedPageBreak/>
        <w:t>jeopardizes well-paying jobs but will also have a significant negative impact on our employees, their families</w:t>
      </w:r>
      <w:r>
        <w:rPr>
          <w:rFonts w:ascii="Times New Roman" w:hAnsi="Times New Roman"/>
          <w:sz w:val="24"/>
          <w:szCs w:val="24"/>
        </w:rPr>
        <w:t>,</w:t>
      </w:r>
      <w:r w:rsidRPr="00274913">
        <w:rPr>
          <w:rFonts w:ascii="Times New Roman" w:hAnsi="Times New Roman"/>
          <w:sz w:val="24"/>
          <w:szCs w:val="24"/>
        </w:rPr>
        <w:t xml:space="preserve"> and our communities.  </w:t>
      </w:r>
    </w:p>
    <w:p w:rsidR="005A158A" w:rsidRDefault="00EA2D21">
      <w:pPr>
        <w:spacing w:line="480" w:lineRule="auto"/>
        <w:ind w:firstLine="720"/>
        <w:rPr>
          <w:rStyle w:val="LineNumber"/>
          <w:szCs w:val="24"/>
        </w:rPr>
      </w:pPr>
      <w:r w:rsidRPr="00274913">
        <w:rPr>
          <w:rFonts w:ascii="Times New Roman" w:hAnsi="Times New Roman"/>
          <w:sz w:val="24"/>
          <w:szCs w:val="24"/>
        </w:rPr>
        <w:t xml:space="preserve">The property taxes Boise pays Walla </w:t>
      </w:r>
      <w:proofErr w:type="spellStart"/>
      <w:r w:rsidRPr="00274913">
        <w:rPr>
          <w:rFonts w:ascii="Times New Roman" w:hAnsi="Times New Roman"/>
          <w:sz w:val="24"/>
          <w:szCs w:val="24"/>
        </w:rPr>
        <w:t>Walla</w:t>
      </w:r>
      <w:proofErr w:type="spellEnd"/>
      <w:r w:rsidRPr="00274913">
        <w:rPr>
          <w:rFonts w:ascii="Times New Roman" w:hAnsi="Times New Roman"/>
          <w:sz w:val="24"/>
          <w:szCs w:val="24"/>
        </w:rPr>
        <w:t xml:space="preserve"> County represents more than 5% of the total property taxes the county collects.  Anything that negatively impacts the property taxes Boise pays, like an unplanned electrical cost increase leading to </w:t>
      </w:r>
      <w:r>
        <w:rPr>
          <w:rFonts w:ascii="Times New Roman" w:hAnsi="Times New Roman"/>
          <w:sz w:val="24"/>
          <w:szCs w:val="24"/>
        </w:rPr>
        <w:t>mill</w:t>
      </w:r>
      <w:r w:rsidRPr="00274913">
        <w:rPr>
          <w:rFonts w:ascii="Times New Roman" w:hAnsi="Times New Roman"/>
          <w:sz w:val="24"/>
          <w:szCs w:val="24"/>
        </w:rPr>
        <w:t xml:space="preserve"> downsizing, will also negatively impact Walla </w:t>
      </w:r>
      <w:proofErr w:type="spellStart"/>
      <w:r w:rsidRPr="00274913">
        <w:rPr>
          <w:rFonts w:ascii="Times New Roman" w:hAnsi="Times New Roman"/>
          <w:sz w:val="24"/>
          <w:szCs w:val="24"/>
        </w:rPr>
        <w:t>Walla</w:t>
      </w:r>
      <w:proofErr w:type="spellEnd"/>
      <w:r w:rsidRPr="00274913">
        <w:rPr>
          <w:rFonts w:ascii="Times New Roman" w:hAnsi="Times New Roman"/>
          <w:sz w:val="24"/>
          <w:szCs w:val="24"/>
        </w:rPr>
        <w:t xml:space="preserve"> County-funded law enforcement, fire, education and other activities.  </w:t>
      </w:r>
      <w:r>
        <w:rPr>
          <w:rFonts w:ascii="Times New Roman" w:hAnsi="Times New Roman"/>
          <w:sz w:val="24"/>
          <w:szCs w:val="24"/>
        </w:rPr>
        <w:t>T</w:t>
      </w:r>
      <w:r w:rsidRPr="00002001">
        <w:rPr>
          <w:rFonts w:ascii="Times New Roman" w:hAnsi="Times New Roman"/>
          <w:sz w:val="24"/>
          <w:szCs w:val="24"/>
        </w:rPr>
        <w:t>he uncertainty of long</w:t>
      </w:r>
      <w:r>
        <w:rPr>
          <w:rFonts w:ascii="Times New Roman" w:hAnsi="Times New Roman"/>
          <w:sz w:val="24"/>
          <w:szCs w:val="24"/>
        </w:rPr>
        <w:t>-</w:t>
      </w:r>
      <w:r w:rsidRPr="00002001">
        <w:rPr>
          <w:rFonts w:ascii="Times New Roman" w:hAnsi="Times New Roman"/>
          <w:sz w:val="24"/>
          <w:szCs w:val="24"/>
        </w:rPr>
        <w:t>term power costs and the resulting difficulty in planning capital projects</w:t>
      </w:r>
      <w:r>
        <w:rPr>
          <w:rFonts w:ascii="Times New Roman" w:hAnsi="Times New Roman"/>
          <w:sz w:val="24"/>
          <w:szCs w:val="24"/>
        </w:rPr>
        <w:t xml:space="preserve"> also</w:t>
      </w:r>
      <w:r w:rsidRPr="00002001">
        <w:rPr>
          <w:rFonts w:ascii="Times New Roman" w:hAnsi="Times New Roman"/>
          <w:sz w:val="24"/>
          <w:szCs w:val="24"/>
        </w:rPr>
        <w:t xml:space="preserve"> negatively impacts local contractors, who generally perform at least a portion of the capital projects</w:t>
      </w:r>
      <w:r>
        <w:rPr>
          <w:rFonts w:ascii="Times New Roman" w:hAnsi="Times New Roman"/>
          <w:sz w:val="24"/>
          <w:szCs w:val="24"/>
        </w:rPr>
        <w:t xml:space="preserve">.  </w:t>
      </w:r>
      <w:r w:rsidRPr="00274913">
        <w:rPr>
          <w:rStyle w:val="LineNumber"/>
          <w:szCs w:val="24"/>
        </w:rPr>
        <w:t xml:space="preserve">Another </w:t>
      </w:r>
      <w:r>
        <w:rPr>
          <w:rStyle w:val="LineNumber"/>
          <w:szCs w:val="24"/>
        </w:rPr>
        <w:t>activity</w:t>
      </w:r>
      <w:r w:rsidRPr="00274913">
        <w:rPr>
          <w:rStyle w:val="LineNumber"/>
          <w:color w:val="000000"/>
          <w:szCs w:val="24"/>
        </w:rPr>
        <w:t xml:space="preserve"> in jeopardy is the </w:t>
      </w:r>
      <w:r>
        <w:rPr>
          <w:rStyle w:val="LineNumber"/>
          <w:color w:val="000000"/>
          <w:szCs w:val="24"/>
        </w:rPr>
        <w:t>mill</w:t>
      </w:r>
      <w:r w:rsidRPr="00274913">
        <w:rPr>
          <w:rStyle w:val="LineNumber"/>
          <w:color w:val="000000"/>
          <w:szCs w:val="24"/>
        </w:rPr>
        <w:t xml:space="preserve">’s </w:t>
      </w:r>
      <w:r>
        <w:rPr>
          <w:rStyle w:val="LineNumber"/>
          <w:color w:val="000000"/>
          <w:szCs w:val="24"/>
        </w:rPr>
        <w:t xml:space="preserve">ability to </w:t>
      </w:r>
      <w:r w:rsidRPr="00274913">
        <w:rPr>
          <w:rStyle w:val="LineNumber"/>
          <w:color w:val="000000"/>
          <w:szCs w:val="24"/>
        </w:rPr>
        <w:t>support community activities</w:t>
      </w:r>
      <w:r>
        <w:rPr>
          <w:rStyle w:val="LineNumber"/>
          <w:color w:val="000000"/>
          <w:szCs w:val="24"/>
        </w:rPr>
        <w:t xml:space="preserve"> at current levels</w:t>
      </w:r>
      <w:r w:rsidRPr="00274913">
        <w:rPr>
          <w:rStyle w:val="LineNumber"/>
          <w:color w:val="000000"/>
          <w:szCs w:val="24"/>
        </w:rPr>
        <w:t xml:space="preserve">.  Among other things, the </w:t>
      </w:r>
      <w:r>
        <w:rPr>
          <w:rStyle w:val="LineNumber"/>
          <w:color w:val="000000"/>
          <w:szCs w:val="24"/>
        </w:rPr>
        <w:t>mill</w:t>
      </w:r>
      <w:r w:rsidRPr="00274913">
        <w:rPr>
          <w:rStyle w:val="LineNumber"/>
          <w:color w:val="000000"/>
          <w:szCs w:val="24"/>
        </w:rPr>
        <w:t xml:space="preserve">’s financial contributions </w:t>
      </w:r>
      <w:r w:rsidRPr="00274913">
        <w:rPr>
          <w:rFonts w:ascii="Times New Roman" w:hAnsi="Times New Roman"/>
          <w:color w:val="000000"/>
          <w:sz w:val="24"/>
          <w:szCs w:val="24"/>
        </w:rPr>
        <w:t>underwrite free admission for school children to a local historical museum</w:t>
      </w:r>
      <w:r>
        <w:rPr>
          <w:rFonts w:ascii="Times New Roman" w:hAnsi="Times New Roman"/>
          <w:color w:val="000000"/>
          <w:sz w:val="24"/>
          <w:szCs w:val="24"/>
        </w:rPr>
        <w:t>;</w:t>
      </w:r>
      <w:r w:rsidRPr="00274913">
        <w:rPr>
          <w:rFonts w:ascii="Times New Roman" w:hAnsi="Times New Roman"/>
          <w:color w:val="000000"/>
          <w:sz w:val="24"/>
          <w:szCs w:val="24"/>
        </w:rPr>
        <w:t xml:space="preserve"> support a local coalition that advocates for wideni</w:t>
      </w:r>
      <w:r>
        <w:rPr>
          <w:rFonts w:ascii="Times New Roman" w:hAnsi="Times New Roman"/>
          <w:color w:val="000000"/>
          <w:sz w:val="24"/>
          <w:szCs w:val="24"/>
        </w:rPr>
        <w:t>ng the highway serving our mill</w:t>
      </w:r>
      <w:r w:rsidRPr="00274913">
        <w:rPr>
          <w:rFonts w:ascii="Times New Roman" w:hAnsi="Times New Roman"/>
          <w:color w:val="000000"/>
          <w:sz w:val="24"/>
          <w:szCs w:val="24"/>
        </w:rPr>
        <w:t xml:space="preserve"> </w:t>
      </w:r>
      <w:r>
        <w:rPr>
          <w:rFonts w:ascii="Times New Roman" w:hAnsi="Times New Roman"/>
          <w:color w:val="000000"/>
          <w:sz w:val="24"/>
          <w:szCs w:val="24"/>
        </w:rPr>
        <w:t xml:space="preserve">(with the </w:t>
      </w:r>
      <w:r w:rsidRPr="00274913">
        <w:rPr>
          <w:rFonts w:ascii="Times New Roman" w:hAnsi="Times New Roman"/>
          <w:color w:val="000000"/>
          <w:sz w:val="24"/>
          <w:szCs w:val="24"/>
        </w:rPr>
        <w:t xml:space="preserve">ultimate goal </w:t>
      </w:r>
      <w:r>
        <w:rPr>
          <w:rFonts w:ascii="Times New Roman" w:hAnsi="Times New Roman"/>
          <w:color w:val="000000"/>
          <w:sz w:val="24"/>
          <w:szCs w:val="24"/>
        </w:rPr>
        <w:t>of</w:t>
      </w:r>
      <w:r w:rsidRPr="00274913">
        <w:rPr>
          <w:rFonts w:ascii="Times New Roman" w:hAnsi="Times New Roman"/>
          <w:color w:val="000000"/>
          <w:sz w:val="24"/>
          <w:szCs w:val="24"/>
        </w:rPr>
        <w:t xml:space="preserve"> mak</w:t>
      </w:r>
      <w:r>
        <w:rPr>
          <w:rFonts w:ascii="Times New Roman" w:hAnsi="Times New Roman"/>
          <w:color w:val="000000"/>
          <w:sz w:val="24"/>
          <w:szCs w:val="24"/>
        </w:rPr>
        <w:t>ing</w:t>
      </w:r>
      <w:r w:rsidRPr="00274913">
        <w:rPr>
          <w:rFonts w:ascii="Times New Roman" w:hAnsi="Times New Roman"/>
          <w:color w:val="000000"/>
          <w:sz w:val="24"/>
          <w:szCs w:val="24"/>
        </w:rPr>
        <w:t xml:space="preserve"> it safer)</w:t>
      </w:r>
      <w:r>
        <w:rPr>
          <w:rFonts w:ascii="Times New Roman" w:hAnsi="Times New Roman"/>
          <w:color w:val="000000"/>
          <w:sz w:val="24"/>
          <w:szCs w:val="24"/>
        </w:rPr>
        <w:t>;</w:t>
      </w:r>
      <w:r w:rsidRPr="00274913">
        <w:rPr>
          <w:rFonts w:ascii="Times New Roman" w:hAnsi="Times New Roman"/>
          <w:color w:val="000000"/>
          <w:sz w:val="24"/>
          <w:szCs w:val="24"/>
        </w:rPr>
        <w:t xml:space="preserve"> support the local county fair’s youth livestock program</w:t>
      </w:r>
      <w:r>
        <w:rPr>
          <w:rFonts w:ascii="Times New Roman" w:hAnsi="Times New Roman"/>
          <w:color w:val="000000"/>
          <w:sz w:val="24"/>
          <w:szCs w:val="24"/>
        </w:rPr>
        <w:t xml:space="preserve">; </w:t>
      </w:r>
      <w:r w:rsidRPr="00274913">
        <w:rPr>
          <w:rFonts w:ascii="Times New Roman" w:hAnsi="Times New Roman"/>
          <w:color w:val="000000"/>
          <w:sz w:val="24"/>
          <w:szCs w:val="24"/>
        </w:rPr>
        <w:t>help recognize outstanding Hispanic students in our area</w:t>
      </w:r>
      <w:r>
        <w:rPr>
          <w:rFonts w:ascii="Times New Roman" w:hAnsi="Times New Roman"/>
          <w:color w:val="000000"/>
          <w:sz w:val="24"/>
          <w:szCs w:val="24"/>
        </w:rPr>
        <w:t>;</w:t>
      </w:r>
      <w:r w:rsidRPr="00274913">
        <w:rPr>
          <w:rFonts w:ascii="Times New Roman" w:hAnsi="Times New Roman"/>
          <w:color w:val="000000"/>
          <w:sz w:val="24"/>
          <w:szCs w:val="24"/>
        </w:rPr>
        <w:t xml:space="preserve"> support Camp Fire, United Way and the Boys and Girls Clubs</w:t>
      </w:r>
      <w:r>
        <w:rPr>
          <w:rFonts w:ascii="Times New Roman" w:hAnsi="Times New Roman"/>
          <w:color w:val="000000"/>
          <w:sz w:val="24"/>
          <w:szCs w:val="24"/>
        </w:rPr>
        <w:t xml:space="preserve">; </w:t>
      </w:r>
      <w:r w:rsidRPr="00274913">
        <w:rPr>
          <w:rFonts w:ascii="Times New Roman" w:hAnsi="Times New Roman"/>
          <w:color w:val="000000"/>
          <w:sz w:val="24"/>
          <w:szCs w:val="24"/>
        </w:rPr>
        <w:t>support a variety of youth sports teams</w:t>
      </w:r>
      <w:r>
        <w:rPr>
          <w:rFonts w:ascii="Times New Roman" w:hAnsi="Times New Roman"/>
          <w:color w:val="000000"/>
          <w:sz w:val="24"/>
          <w:szCs w:val="24"/>
        </w:rPr>
        <w:t>;</w:t>
      </w:r>
      <w:r w:rsidRPr="00274913">
        <w:rPr>
          <w:rFonts w:ascii="Times New Roman" w:hAnsi="Times New Roman"/>
          <w:color w:val="000000"/>
          <w:sz w:val="24"/>
          <w:szCs w:val="24"/>
        </w:rPr>
        <w:t xml:space="preserve"> help provide paper to classrooms</w:t>
      </w:r>
      <w:r>
        <w:rPr>
          <w:rFonts w:ascii="Times New Roman" w:hAnsi="Times New Roman"/>
          <w:color w:val="000000"/>
          <w:sz w:val="24"/>
          <w:szCs w:val="24"/>
        </w:rPr>
        <w:t>;</w:t>
      </w:r>
      <w:r w:rsidRPr="00274913">
        <w:rPr>
          <w:rFonts w:ascii="Times New Roman" w:hAnsi="Times New Roman"/>
          <w:color w:val="000000"/>
          <w:sz w:val="24"/>
          <w:szCs w:val="24"/>
        </w:rPr>
        <w:t xml:space="preserve"> and help educate students about the papermaking process and sustainability.</w:t>
      </w:r>
    </w:p>
    <w:p w:rsidR="00EA2D21" w:rsidRPr="00274913" w:rsidRDefault="00EA2D21" w:rsidP="0081348A">
      <w:pPr>
        <w:spacing w:line="480" w:lineRule="auto"/>
        <w:jc w:val="center"/>
        <w:rPr>
          <w:rStyle w:val="LineNumber"/>
          <w:b/>
          <w:szCs w:val="24"/>
        </w:rPr>
      </w:pPr>
      <w:r w:rsidRPr="00274913">
        <w:rPr>
          <w:rStyle w:val="LineNumber"/>
          <w:b/>
          <w:szCs w:val="24"/>
        </w:rPr>
        <w:t>V.</w:t>
      </w:r>
      <w:r w:rsidRPr="00274913">
        <w:rPr>
          <w:rStyle w:val="LineNumber"/>
          <w:b/>
          <w:szCs w:val="24"/>
        </w:rPr>
        <w:tab/>
        <w:t>RECOMMENDATIONS</w:t>
      </w:r>
    </w:p>
    <w:p w:rsidR="00EA2D21" w:rsidRPr="00274913" w:rsidRDefault="00EA2D21" w:rsidP="006A3127">
      <w:pPr>
        <w:pStyle w:val="Style1"/>
        <w:rPr>
          <w:rStyle w:val="LineNumber"/>
        </w:rPr>
      </w:pPr>
      <w:r w:rsidRPr="00002001">
        <w:rPr>
          <w:rStyle w:val="LineNumber"/>
        </w:rPr>
        <w:t xml:space="preserve">Q. </w:t>
      </w:r>
      <w:r w:rsidRPr="00002001">
        <w:rPr>
          <w:rStyle w:val="LineNumber"/>
        </w:rPr>
        <w:tab/>
        <w:t>WHAT ACTION DO YOU RECOMMEND THAT THE COMMISSION TAKE IN THIS PROCEEDING?</w:t>
      </w:r>
    </w:p>
    <w:p w:rsidR="00EA2D21" w:rsidRPr="00274913" w:rsidRDefault="00EA2D21" w:rsidP="0081348A">
      <w:pPr>
        <w:autoSpaceDE w:val="0"/>
        <w:autoSpaceDN w:val="0"/>
        <w:adjustRightInd w:val="0"/>
        <w:spacing w:line="480" w:lineRule="auto"/>
        <w:rPr>
          <w:rStyle w:val="LineNumber"/>
          <w:szCs w:val="24"/>
        </w:rPr>
      </w:pPr>
      <w:r w:rsidRPr="00274913">
        <w:rPr>
          <w:rStyle w:val="LineNumber"/>
          <w:b/>
          <w:szCs w:val="24"/>
        </w:rPr>
        <w:t>A.</w:t>
      </w:r>
      <w:r w:rsidRPr="00274913">
        <w:rPr>
          <w:rStyle w:val="LineNumber"/>
          <w:szCs w:val="24"/>
        </w:rPr>
        <w:tab/>
        <w:t xml:space="preserve">I recommend that the Commission reject or significantly reduce PacifiCorp’s proposed rate increase.  ICNU’s economic expert consultants are sponsoring ICNU’s revenue requirement adjustments, and ICNU may support or adopt certain revenue requirement </w:t>
      </w:r>
      <w:r w:rsidRPr="00274913">
        <w:rPr>
          <w:rStyle w:val="LineNumber"/>
          <w:szCs w:val="24"/>
        </w:rPr>
        <w:lastRenderedPageBreak/>
        <w:t>adjustments proposed by other parties.  The Commission should be skeptical of the Company’s rate increase proposal as PacifiCorp has a history of requesting rate increases much larger than it is entitled to receive.  For example, PacifiCorp requested a 15.1% increase in 2009, but agreed that a 5.3% was sufficient</w:t>
      </w:r>
      <w:r>
        <w:rPr>
          <w:rStyle w:val="LineNumber"/>
          <w:szCs w:val="24"/>
        </w:rPr>
        <w:t>.  I</w:t>
      </w:r>
      <w:r w:rsidRPr="00274913">
        <w:rPr>
          <w:rStyle w:val="LineNumber"/>
          <w:szCs w:val="24"/>
        </w:rPr>
        <w:t>n 2008</w:t>
      </w:r>
      <w:r w:rsidR="00655071">
        <w:rPr>
          <w:rStyle w:val="LineNumber"/>
          <w:szCs w:val="24"/>
        </w:rPr>
        <w:t>,</w:t>
      </w:r>
      <w:r w:rsidRPr="00274913">
        <w:rPr>
          <w:rStyle w:val="LineNumber"/>
          <w:szCs w:val="24"/>
        </w:rPr>
        <w:t xml:space="preserve"> PacifiCorp requested a 17.3% industrial (14.6% overall) increase, but agreed that an</w:t>
      </w:r>
      <w:r>
        <w:rPr>
          <w:rStyle w:val="LineNumber"/>
          <w:szCs w:val="24"/>
        </w:rPr>
        <w:t xml:space="preserve"> </w:t>
      </w:r>
      <w:r w:rsidRPr="00274913">
        <w:rPr>
          <w:rStyle w:val="LineNumber"/>
          <w:szCs w:val="24"/>
        </w:rPr>
        <w:t>8.5% (8.8% industrial) rate increase was sufficient.</w:t>
      </w:r>
      <w:r>
        <w:rPr>
          <w:rStyle w:val="LineNumber"/>
          <w:szCs w:val="24"/>
        </w:rPr>
        <w:t xml:space="preserve">  We have not seen the </w:t>
      </w:r>
      <w:proofErr w:type="gramStart"/>
      <w:r>
        <w:rPr>
          <w:rStyle w:val="LineNumber"/>
          <w:szCs w:val="24"/>
        </w:rPr>
        <w:t>types of cost controls from PacifiCorp that Boise has</w:t>
      </w:r>
      <w:proofErr w:type="gramEnd"/>
      <w:r>
        <w:rPr>
          <w:rStyle w:val="LineNumber"/>
          <w:szCs w:val="24"/>
        </w:rPr>
        <w:t xml:space="preserve"> been forced to make.</w:t>
      </w:r>
      <w:r w:rsidRPr="00274913">
        <w:rPr>
          <w:rStyle w:val="LineNumber"/>
          <w:szCs w:val="24"/>
        </w:rPr>
        <w:t xml:space="preserve">  </w:t>
      </w:r>
    </w:p>
    <w:p w:rsidR="00EA2D21" w:rsidRDefault="00EA2D21" w:rsidP="00C12189">
      <w:pPr>
        <w:autoSpaceDE w:val="0"/>
        <w:autoSpaceDN w:val="0"/>
        <w:adjustRightInd w:val="0"/>
        <w:spacing w:line="480" w:lineRule="auto"/>
        <w:rPr>
          <w:rStyle w:val="LineNumber"/>
          <w:szCs w:val="24"/>
        </w:rPr>
      </w:pPr>
      <w:r>
        <w:rPr>
          <w:rStyle w:val="LineNumber"/>
          <w:szCs w:val="24"/>
        </w:rPr>
        <w:tab/>
      </w:r>
      <w:r>
        <w:rPr>
          <w:rStyle w:val="LineNumber"/>
          <w:szCs w:val="24"/>
        </w:rPr>
        <w:tab/>
      </w:r>
      <w:r w:rsidRPr="00274913">
        <w:rPr>
          <w:rStyle w:val="LineNumber"/>
          <w:szCs w:val="24"/>
        </w:rPr>
        <w:t>When considering the revenue requirement proposals by ICNU and other parties in this proceeding, the Commission should be mindful of the impact that its decision will have on PacifiCorp’s customers.  For example, there may be certain discretionary programs or costs that should be deferred, delayed</w:t>
      </w:r>
      <w:r>
        <w:rPr>
          <w:rStyle w:val="LineNumber"/>
          <w:szCs w:val="24"/>
        </w:rPr>
        <w:t>,</w:t>
      </w:r>
      <w:r w:rsidRPr="00274913">
        <w:rPr>
          <w:rStyle w:val="LineNumber"/>
          <w:szCs w:val="24"/>
        </w:rPr>
        <w:t xml:space="preserve"> or simply not made in light of the current economic conditions and/or the size of PacifiCorp’s rate increase</w:t>
      </w:r>
      <w:r>
        <w:rPr>
          <w:rStyle w:val="LineNumber"/>
          <w:szCs w:val="24"/>
        </w:rPr>
        <w:t xml:space="preserve">.  </w:t>
      </w:r>
      <w:r w:rsidRPr="00274913">
        <w:rPr>
          <w:rStyle w:val="LineNumber"/>
          <w:szCs w:val="24"/>
        </w:rPr>
        <w:t xml:space="preserve">The Commission should make all reasonable efforts to reduce or eliminate any rate increase in this proceeding.  </w:t>
      </w:r>
    </w:p>
    <w:p w:rsidR="00EA2D21" w:rsidRDefault="00EA2D21" w:rsidP="00C12189">
      <w:pPr>
        <w:autoSpaceDE w:val="0"/>
        <w:autoSpaceDN w:val="0"/>
        <w:adjustRightInd w:val="0"/>
        <w:spacing w:line="480" w:lineRule="auto"/>
        <w:rPr>
          <w:rStyle w:val="LineNumber"/>
          <w:b/>
          <w:szCs w:val="24"/>
        </w:rPr>
      </w:pPr>
      <w:r>
        <w:rPr>
          <w:rStyle w:val="LineNumber"/>
          <w:b/>
          <w:szCs w:val="24"/>
        </w:rPr>
        <w:t>Q.</w:t>
      </w:r>
      <w:r>
        <w:rPr>
          <w:rStyle w:val="LineNumber"/>
          <w:b/>
          <w:szCs w:val="24"/>
        </w:rPr>
        <w:tab/>
        <w:t>DOES THIS CONCLUDE YOUR TESTIMONY?</w:t>
      </w:r>
    </w:p>
    <w:p w:rsidR="00EA2D21" w:rsidRPr="00F83CE8" w:rsidRDefault="00EA2D21" w:rsidP="00C12189">
      <w:pPr>
        <w:autoSpaceDE w:val="0"/>
        <w:autoSpaceDN w:val="0"/>
        <w:adjustRightInd w:val="0"/>
        <w:spacing w:line="480" w:lineRule="auto"/>
        <w:rPr>
          <w:rStyle w:val="LineNumber"/>
          <w:szCs w:val="24"/>
        </w:rPr>
      </w:pPr>
      <w:r>
        <w:rPr>
          <w:rStyle w:val="LineNumber"/>
          <w:b/>
          <w:szCs w:val="24"/>
        </w:rPr>
        <w:t>A.</w:t>
      </w:r>
      <w:r>
        <w:rPr>
          <w:rStyle w:val="LineNumber"/>
          <w:b/>
          <w:szCs w:val="24"/>
        </w:rPr>
        <w:tab/>
      </w:r>
      <w:r>
        <w:rPr>
          <w:rStyle w:val="LineNumber"/>
          <w:szCs w:val="24"/>
        </w:rPr>
        <w:t>Yes.</w:t>
      </w:r>
    </w:p>
    <w:sectPr w:rsidR="00EA2D21" w:rsidRPr="00F83CE8" w:rsidSect="00A7321A">
      <w:headerReference w:type="default" r:id="rId13"/>
      <w:footerReference w:type="default" r:id="rId14"/>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EE2" w:rsidRPr="00186910" w:rsidRDefault="00E81EE2" w:rsidP="00DC5367">
      <w:pPr>
        <w:rPr>
          <w:rFonts w:ascii="Times New Roman" w:hAnsi="Times New Roman"/>
          <w:sz w:val="24"/>
        </w:rPr>
      </w:pPr>
      <w:r>
        <w:separator/>
      </w:r>
    </w:p>
  </w:endnote>
  <w:endnote w:type="continuationSeparator" w:id="0">
    <w:p w:rsidR="00E81EE2" w:rsidRPr="00186910" w:rsidRDefault="00E81EE2" w:rsidP="00DC5367">
      <w:pPr>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Default="00E81E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EE2" w:rsidRDefault="00E81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Pr="002277D2" w:rsidRDefault="00E81EE2" w:rsidP="0095511E">
    <w:pPr>
      <w:pStyle w:val="Footer"/>
      <w:rPr>
        <w:rFonts w:ascii="Times New Roman" w:hAnsi="Times New Roman"/>
        <w:sz w:val="32"/>
        <w:szCs w:val="24"/>
      </w:rPr>
    </w:pPr>
    <w:r>
      <w:rPr>
        <w:rFonts w:ascii="Times New Roman" w:hAnsi="Times New Roman"/>
        <w:sz w:val="24"/>
      </w:rPr>
      <w:t xml:space="preserve">Responsive Testimony of Nicholas L. </w:t>
    </w:r>
    <w:proofErr w:type="spellStart"/>
    <w:r>
      <w:rPr>
        <w:rFonts w:ascii="Times New Roman" w:hAnsi="Times New Roman"/>
        <w:sz w:val="24"/>
      </w:rPr>
      <w:t>Nachbar</w:t>
    </w:r>
    <w:proofErr w:type="spellEnd"/>
    <w:r w:rsidRPr="002277D2">
      <w:rPr>
        <w:rFonts w:ascii="Times New Roman" w:hAnsi="Times New Roman"/>
        <w:sz w:val="32"/>
        <w:szCs w:val="24"/>
      </w:rPr>
      <w:tab/>
    </w:r>
    <w:r w:rsidRPr="002277D2">
      <w:rPr>
        <w:rFonts w:ascii="Times New Roman" w:hAnsi="Times New Roman"/>
        <w:sz w:val="24"/>
      </w:rPr>
      <w:t>Exhibit No.__</w:t>
    </w:r>
    <w:proofErr w:type="gramStart"/>
    <w:r w:rsidRPr="002277D2">
      <w:rPr>
        <w:rFonts w:ascii="Times New Roman" w:hAnsi="Times New Roman"/>
        <w:sz w:val="24"/>
      </w:rPr>
      <w:t>_(</w:t>
    </w:r>
    <w:proofErr w:type="gramEnd"/>
    <w:r>
      <w:rPr>
        <w:rFonts w:ascii="Times New Roman" w:hAnsi="Times New Roman"/>
        <w:sz w:val="24"/>
      </w:rPr>
      <w:t>NLN</w:t>
    </w:r>
    <w:r w:rsidRPr="002277D2">
      <w:rPr>
        <w:rFonts w:ascii="Times New Roman" w:hAnsi="Times New Roman"/>
        <w:sz w:val="24"/>
      </w:rPr>
      <w:t>-1T)</w:t>
    </w:r>
  </w:p>
  <w:p w:rsidR="00E81EE2" w:rsidRPr="0095511E" w:rsidRDefault="00E81EE2" w:rsidP="00DC5367">
    <w:pPr>
      <w:pStyle w:val="Footer"/>
      <w:rPr>
        <w:rFonts w:ascii="Times New Roman" w:hAnsi="Times New Roman"/>
        <w:sz w:val="24"/>
      </w:rPr>
    </w:pPr>
    <w:r>
      <w:rPr>
        <w:rFonts w:ascii="Times New Roman" w:hAnsi="Times New Roman"/>
        <w:sz w:val="24"/>
      </w:rPr>
      <w:t>Docket No</w:t>
    </w:r>
    <w:r>
      <w:rPr>
        <w:rFonts w:ascii="Times New Roman" w:hAnsi="Times New Roman"/>
        <w:smallCaps/>
        <w:sz w:val="24"/>
      </w:rPr>
      <w:t>.  UE-100749</w:t>
    </w:r>
    <w:r>
      <w:rPr>
        <w:rFonts w:ascii="Times New Roman" w:hAnsi="Times New Roman"/>
        <w:smallCaps/>
        <w:sz w:val="24"/>
      </w:rPr>
      <w:tab/>
    </w:r>
    <w:r w:rsidRPr="002277D2">
      <w:rPr>
        <w:rFonts w:ascii="Times New Roman" w:hAnsi="Times New Roman"/>
        <w:smallCaps/>
        <w:sz w:val="24"/>
      </w:rPr>
      <w:tab/>
    </w:r>
    <w:r w:rsidRPr="002277D2">
      <w:rPr>
        <w:rFonts w:ascii="Times New Roman" w:hAnsi="Times New Roman"/>
        <w:sz w:val="24"/>
      </w:rPr>
      <w:t>Page</w:t>
    </w:r>
    <w:r>
      <w:rPr>
        <w:rFonts w:ascii="Times New Roman" w:hAnsi="Times New Roman"/>
        <w:smallCaps/>
        <w:sz w:val="24"/>
      </w:rPr>
      <w:t>1</w:t>
    </w:r>
    <w:r w:rsidRPr="002277D2">
      <w:rPr>
        <w:rFonts w:ascii="Times New Roman" w:hAnsi="Times New Roman"/>
        <w:smallCaps/>
        <w:sz w:val="24"/>
      </w:rPr>
      <w:tab/>
    </w:r>
  </w:p>
  <w:p w:rsidR="00E81EE2" w:rsidRDefault="00E81EE2" w:rsidP="00DC5367"/>
  <w:p w:rsidR="00E81EE2" w:rsidRDefault="00E81EE2" w:rsidP="00491FE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Default="00E81EE2" w:rsidP="00491FE5">
    <w:pPr>
      <w:pStyle w:val="Footer"/>
      <w:ind w:left="-630" w:hanging="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Default="00E81EE2" w:rsidP="0095511E">
    <w:pPr>
      <w:pStyle w:val="Footer"/>
      <w:rPr>
        <w:rFonts w:ascii="Times New Roman" w:hAnsi="Times New Roman"/>
        <w:sz w:val="24"/>
      </w:rPr>
    </w:pPr>
  </w:p>
  <w:p w:rsidR="00E81EE2" w:rsidRPr="002277D2" w:rsidRDefault="00E81EE2" w:rsidP="0095511E">
    <w:pPr>
      <w:pStyle w:val="Footer"/>
      <w:rPr>
        <w:rFonts w:ascii="Times New Roman" w:hAnsi="Times New Roman"/>
        <w:sz w:val="32"/>
        <w:szCs w:val="24"/>
      </w:rPr>
    </w:pPr>
    <w:r>
      <w:rPr>
        <w:rFonts w:ascii="Times New Roman" w:hAnsi="Times New Roman"/>
        <w:sz w:val="24"/>
      </w:rPr>
      <w:t xml:space="preserve">Nicholas L. </w:t>
    </w:r>
    <w:proofErr w:type="spellStart"/>
    <w:r>
      <w:rPr>
        <w:rFonts w:ascii="Times New Roman" w:hAnsi="Times New Roman"/>
        <w:sz w:val="24"/>
      </w:rPr>
      <w:t>Nachbar</w:t>
    </w:r>
    <w:proofErr w:type="spellEnd"/>
    <w:r>
      <w:rPr>
        <w:rFonts w:ascii="Times New Roman" w:hAnsi="Times New Roman"/>
        <w:sz w:val="24"/>
      </w:rPr>
      <w:t xml:space="preserve"> Responsive </w:t>
    </w:r>
    <w:r w:rsidRPr="002277D2">
      <w:rPr>
        <w:rFonts w:ascii="Times New Roman" w:hAnsi="Times New Roman"/>
        <w:sz w:val="24"/>
      </w:rPr>
      <w:t>Testimony</w:t>
    </w:r>
    <w:r>
      <w:rPr>
        <w:rFonts w:ascii="Times New Roman" w:hAnsi="Times New Roman"/>
        <w:sz w:val="24"/>
      </w:rPr>
      <w:t xml:space="preserve"> </w:t>
    </w:r>
    <w:r>
      <w:rPr>
        <w:rFonts w:ascii="Times New Roman" w:hAnsi="Times New Roman"/>
        <w:sz w:val="24"/>
      </w:rPr>
      <w:tab/>
    </w:r>
    <w:r w:rsidRPr="002277D2">
      <w:rPr>
        <w:rFonts w:ascii="Times New Roman" w:hAnsi="Times New Roman"/>
        <w:sz w:val="32"/>
        <w:szCs w:val="24"/>
      </w:rPr>
      <w:tab/>
    </w:r>
    <w:r w:rsidRPr="002277D2">
      <w:rPr>
        <w:rFonts w:ascii="Times New Roman" w:hAnsi="Times New Roman"/>
        <w:sz w:val="24"/>
      </w:rPr>
      <w:t>Exhibit No.__</w:t>
    </w:r>
    <w:proofErr w:type="gramStart"/>
    <w:r w:rsidRPr="002277D2">
      <w:rPr>
        <w:rFonts w:ascii="Times New Roman" w:hAnsi="Times New Roman"/>
        <w:sz w:val="24"/>
      </w:rPr>
      <w:t>_(</w:t>
    </w:r>
    <w:proofErr w:type="gramEnd"/>
    <w:r>
      <w:rPr>
        <w:rFonts w:ascii="Times New Roman" w:hAnsi="Times New Roman"/>
        <w:sz w:val="24"/>
      </w:rPr>
      <w:t>NLN</w:t>
    </w:r>
    <w:r w:rsidRPr="002277D2">
      <w:rPr>
        <w:rFonts w:ascii="Times New Roman" w:hAnsi="Times New Roman"/>
        <w:sz w:val="24"/>
      </w:rPr>
      <w:t>-1T)</w:t>
    </w:r>
  </w:p>
  <w:p w:rsidR="00E81EE2" w:rsidRPr="0095511E" w:rsidRDefault="00E81EE2" w:rsidP="00DC5367">
    <w:pPr>
      <w:pStyle w:val="Footer"/>
      <w:rPr>
        <w:rFonts w:ascii="Times New Roman" w:hAnsi="Times New Roman"/>
        <w:sz w:val="24"/>
      </w:rPr>
    </w:pPr>
    <w:r>
      <w:rPr>
        <w:rFonts w:ascii="Times New Roman" w:hAnsi="Times New Roman"/>
        <w:sz w:val="24"/>
      </w:rPr>
      <w:t>Docket No</w:t>
    </w:r>
    <w:r>
      <w:rPr>
        <w:rFonts w:ascii="Times New Roman" w:hAnsi="Times New Roman"/>
        <w:smallCaps/>
        <w:sz w:val="24"/>
      </w:rPr>
      <w:t>.  UE-100749</w:t>
    </w:r>
    <w:r>
      <w:rPr>
        <w:rFonts w:ascii="Times New Roman" w:hAnsi="Times New Roman"/>
        <w:smallCaps/>
        <w:sz w:val="24"/>
      </w:rPr>
      <w:tab/>
    </w:r>
    <w:r w:rsidRPr="002277D2">
      <w:rPr>
        <w:rFonts w:ascii="Times New Roman" w:hAnsi="Times New Roman"/>
        <w:smallCaps/>
        <w:sz w:val="24"/>
      </w:rPr>
      <w:tab/>
    </w:r>
    <w:r w:rsidRPr="002277D2">
      <w:rPr>
        <w:rFonts w:ascii="Times New Roman" w:hAnsi="Times New Roman"/>
        <w:sz w:val="24"/>
      </w:rPr>
      <w:t>Page</w:t>
    </w:r>
    <w:r>
      <w:rPr>
        <w:rFonts w:ascii="Times New Roman" w:hAnsi="Times New Roman"/>
        <w:sz w:val="24"/>
      </w:rPr>
      <w:t xml:space="preserve"> </w:t>
    </w:r>
    <w:r w:rsidRPr="002277D2">
      <w:rPr>
        <w:rFonts w:ascii="Times New Roman" w:hAnsi="Times New Roman"/>
        <w:smallCaps/>
        <w:sz w:val="24"/>
      </w:rPr>
      <w:fldChar w:fldCharType="begin"/>
    </w:r>
    <w:r w:rsidRPr="002277D2">
      <w:rPr>
        <w:rFonts w:ascii="Times New Roman" w:hAnsi="Times New Roman"/>
        <w:smallCaps/>
        <w:sz w:val="24"/>
      </w:rPr>
      <w:instrText xml:space="preserve"> PAGE   \* MERGEFORMAT </w:instrText>
    </w:r>
    <w:r w:rsidRPr="002277D2">
      <w:rPr>
        <w:rFonts w:ascii="Times New Roman" w:hAnsi="Times New Roman"/>
        <w:smallCaps/>
        <w:sz w:val="24"/>
      </w:rPr>
      <w:fldChar w:fldCharType="separate"/>
    </w:r>
    <w:r w:rsidR="00966B23">
      <w:rPr>
        <w:rFonts w:ascii="Times New Roman" w:hAnsi="Times New Roman"/>
        <w:smallCaps/>
        <w:noProof/>
        <w:sz w:val="24"/>
      </w:rPr>
      <w:t>8</w:t>
    </w:r>
    <w:r w:rsidRPr="002277D2">
      <w:rPr>
        <w:rFonts w:ascii="Times New Roman" w:hAnsi="Times New Roman"/>
        <w:smallCaps/>
        <w:sz w:val="24"/>
      </w:rPr>
      <w:fldChar w:fldCharType="end"/>
    </w:r>
    <w:r w:rsidRPr="002277D2">
      <w:rPr>
        <w:rFonts w:ascii="Times New Roman" w:hAnsi="Times New Roman"/>
        <w:smallCaps/>
        <w:sz w:val="24"/>
      </w:rPr>
      <w:tab/>
    </w:r>
  </w:p>
  <w:p w:rsidR="00E81EE2" w:rsidRDefault="00E81EE2" w:rsidP="00DC5367"/>
  <w:p w:rsidR="00E81EE2" w:rsidRDefault="00E81EE2" w:rsidP="00491FE5">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EE2" w:rsidRPr="00186910" w:rsidRDefault="00E81EE2" w:rsidP="00DC5367">
      <w:pPr>
        <w:rPr>
          <w:rFonts w:ascii="Times New Roman" w:hAnsi="Times New Roman"/>
          <w:sz w:val="24"/>
        </w:rPr>
      </w:pPr>
      <w:r>
        <w:separator/>
      </w:r>
    </w:p>
  </w:footnote>
  <w:footnote w:type="continuationSeparator" w:id="0">
    <w:p w:rsidR="00E81EE2" w:rsidRPr="00186910" w:rsidRDefault="00E81EE2" w:rsidP="00DC5367">
      <w:pPr>
        <w:rPr>
          <w:rFonts w:ascii="Times New Roman" w:hAnsi="Times New Roman"/>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Default="00E81EE2">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Pr="00A343C2" w:rsidRDefault="00E81EE2" w:rsidP="00491FE5">
    <w:pPr>
      <w:pStyle w:val="Header"/>
      <w:jc w:val="right"/>
      <w:rPr>
        <w:rFonts w:ascii="Times New Roman" w:hAnsi="Times New Roman"/>
        <w:sz w:val="24"/>
        <w:szCs w:val="24"/>
      </w:rPr>
    </w:pPr>
  </w:p>
  <w:p w:rsidR="00E81EE2" w:rsidRPr="00AF31F3" w:rsidRDefault="00E81EE2" w:rsidP="00491FE5">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Default="00E81EE2" w:rsidP="000A2A82">
    <w:pPr>
      <w:pStyle w:val="Header"/>
      <w:jc w:val="right"/>
      <w:rPr>
        <w:rFonts w:ascii="Times New Roman" w:hAnsi="Times New Roman"/>
        <w:sz w:val="24"/>
        <w:szCs w:val="24"/>
      </w:rPr>
    </w:pPr>
    <w:r>
      <w:rPr>
        <w:rFonts w:ascii="Times New Roman" w:hAnsi="Times New Roman"/>
        <w:sz w:val="24"/>
        <w:szCs w:val="24"/>
      </w:rPr>
      <w:t>Exhibit No.__</w:t>
    </w:r>
    <w:proofErr w:type="gramStart"/>
    <w:r>
      <w:rPr>
        <w:rFonts w:ascii="Times New Roman" w:hAnsi="Times New Roman"/>
        <w:sz w:val="24"/>
        <w:szCs w:val="24"/>
      </w:rPr>
      <w:t>_(</w:t>
    </w:r>
    <w:proofErr w:type="gramEnd"/>
    <w:r>
      <w:rPr>
        <w:rFonts w:ascii="Times New Roman" w:hAnsi="Times New Roman"/>
        <w:sz w:val="24"/>
        <w:szCs w:val="24"/>
      </w:rPr>
      <w:t>NLN-1T)</w:t>
    </w:r>
  </w:p>
  <w:p w:rsidR="00E81EE2" w:rsidRDefault="00E81EE2" w:rsidP="000A2A82">
    <w:pPr>
      <w:pStyle w:val="Header"/>
      <w:jc w:val="right"/>
      <w:rPr>
        <w:rFonts w:ascii="Times New Roman" w:hAnsi="Times New Roman"/>
        <w:sz w:val="24"/>
        <w:szCs w:val="24"/>
      </w:rPr>
    </w:pPr>
    <w:r>
      <w:rPr>
        <w:rFonts w:ascii="Times New Roman" w:hAnsi="Times New Roman"/>
        <w:sz w:val="24"/>
        <w:szCs w:val="24"/>
      </w:rPr>
      <w:t>Docket No. UE-100749</w:t>
    </w:r>
  </w:p>
  <w:p w:rsidR="00E81EE2" w:rsidRDefault="00E81EE2" w:rsidP="00043FA6">
    <w:pPr>
      <w:pStyle w:val="Header"/>
      <w:tabs>
        <w:tab w:val="clear" w:pos="8640"/>
        <w:tab w:val="right" w:pos="9360"/>
      </w:tabs>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Witness: Nicholas L </w:t>
    </w:r>
    <w:proofErr w:type="spellStart"/>
    <w:r>
      <w:rPr>
        <w:rFonts w:ascii="Times New Roman" w:hAnsi="Times New Roman"/>
        <w:sz w:val="24"/>
        <w:szCs w:val="24"/>
      </w:rPr>
      <w:t>Nachbar</w:t>
    </w:r>
    <w:proofErr w:type="spell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E2" w:rsidRPr="00A343C2" w:rsidRDefault="00E81EE2" w:rsidP="00491FE5">
    <w:pPr>
      <w:pStyle w:val="Header"/>
      <w:jc w:val="right"/>
      <w:rPr>
        <w:rFonts w:ascii="Times New Roman" w:hAnsi="Times New Roman"/>
        <w:sz w:val="24"/>
        <w:szCs w:val="24"/>
      </w:rPr>
    </w:pPr>
  </w:p>
  <w:p w:rsidR="00E81EE2" w:rsidRPr="00AF31F3" w:rsidRDefault="00E81EE2" w:rsidP="00491FE5">
    <w:pPr>
      <w:pStyle w:val="Header"/>
      <w:tabs>
        <w:tab w:val="clear" w:pos="4320"/>
        <w:tab w:val="clear" w:pos="8640"/>
      </w:tabs>
      <w:jc w:val="right"/>
      <w:rPr>
        <w:rFonts w:ascii="Times New Roman" w:hAnsi="Times New Roman"/>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BEEE87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225EDC34"/>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3328146E"/>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4EC8B8A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A774892E"/>
    <w:lvl w:ilvl="0">
      <w:start w:val="1"/>
      <w:numFmt w:val="bullet"/>
      <w:lvlText w:val=""/>
      <w:lvlJc w:val="left"/>
      <w:pPr>
        <w:tabs>
          <w:tab w:val="num" w:pos="360"/>
        </w:tabs>
        <w:ind w:left="360" w:hanging="360"/>
      </w:pPr>
      <w:rPr>
        <w:rFonts w:ascii="Symbol" w:hAnsi="Symbol" w:hint="default"/>
      </w:rPr>
    </w:lvl>
  </w:abstractNum>
  <w:abstractNum w:abstractNumId="5">
    <w:nsid w:val="0E9475E3"/>
    <w:multiLevelType w:val="hybridMultilevel"/>
    <w:tmpl w:val="8DCE9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46C67"/>
    <w:multiLevelType w:val="hybridMultilevel"/>
    <w:tmpl w:val="5038FA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3F1812"/>
    <w:multiLevelType w:val="hybridMultilevel"/>
    <w:tmpl w:val="F552F51A"/>
    <w:lvl w:ilvl="0" w:tplc="DB40CF72">
      <w:start w:val="1"/>
      <w:numFmt w:val="upperLetter"/>
      <w:lvlText w:val="%1."/>
      <w:lvlJc w:val="left"/>
      <w:pPr>
        <w:ind w:left="1125" w:hanging="76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0744B"/>
    <w:multiLevelType w:val="hybridMultilevel"/>
    <w:tmpl w:val="FBC41E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C496461"/>
    <w:multiLevelType w:val="hybridMultilevel"/>
    <w:tmpl w:val="F1E6BD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D5178B"/>
    <w:multiLevelType w:val="hybridMultilevel"/>
    <w:tmpl w:val="E186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5D7FEE"/>
    <w:multiLevelType w:val="hybridMultilevel"/>
    <w:tmpl w:val="499C40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2D26112"/>
    <w:multiLevelType w:val="hybridMultilevel"/>
    <w:tmpl w:val="955A32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6"/>
  </w:num>
  <w:num w:numId="3">
    <w:abstractNumId w:val="8"/>
  </w:num>
  <w:num w:numId="4">
    <w:abstractNumId w:val="7"/>
  </w:num>
  <w:num w:numId="5">
    <w:abstractNumId w:val="12"/>
  </w:num>
  <w:num w:numId="6">
    <w:abstractNumId w:val="4"/>
  </w:num>
  <w:num w:numId="7">
    <w:abstractNumId w:val="3"/>
  </w:num>
  <w:num w:numId="8">
    <w:abstractNumId w:val="2"/>
  </w:num>
  <w:num w:numId="9">
    <w:abstractNumId w:val="1"/>
  </w:num>
  <w:num w:numId="10">
    <w:abstractNumId w:val="0"/>
  </w:num>
  <w:num w:numId="11">
    <w:abstractNumId w:val="9"/>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C5367"/>
    <w:rsid w:val="00002001"/>
    <w:rsid w:val="00032E7D"/>
    <w:rsid w:val="00043DC0"/>
    <w:rsid w:val="00043FA6"/>
    <w:rsid w:val="00044686"/>
    <w:rsid w:val="000553DA"/>
    <w:rsid w:val="0005567F"/>
    <w:rsid w:val="00055D54"/>
    <w:rsid w:val="00061561"/>
    <w:rsid w:val="00064526"/>
    <w:rsid w:val="00072A40"/>
    <w:rsid w:val="00073C04"/>
    <w:rsid w:val="000A0562"/>
    <w:rsid w:val="000A2A82"/>
    <w:rsid w:val="000A3A12"/>
    <w:rsid w:val="000A4383"/>
    <w:rsid w:val="000A4575"/>
    <w:rsid w:val="000A6E75"/>
    <w:rsid w:val="000B0BB5"/>
    <w:rsid w:val="000B1358"/>
    <w:rsid w:val="000B779F"/>
    <w:rsid w:val="000D0B8B"/>
    <w:rsid w:val="000D2A4B"/>
    <w:rsid w:val="000D6F8E"/>
    <w:rsid w:val="000E2C7E"/>
    <w:rsid w:val="000F238D"/>
    <w:rsid w:val="00105485"/>
    <w:rsid w:val="00106475"/>
    <w:rsid w:val="001103DA"/>
    <w:rsid w:val="00113592"/>
    <w:rsid w:val="001173F7"/>
    <w:rsid w:val="00131504"/>
    <w:rsid w:val="0014061D"/>
    <w:rsid w:val="001435B7"/>
    <w:rsid w:val="0014508F"/>
    <w:rsid w:val="00151C16"/>
    <w:rsid w:val="00153398"/>
    <w:rsid w:val="00153BE7"/>
    <w:rsid w:val="00163701"/>
    <w:rsid w:val="00180529"/>
    <w:rsid w:val="00186910"/>
    <w:rsid w:val="001873ED"/>
    <w:rsid w:val="0019287A"/>
    <w:rsid w:val="001B412F"/>
    <w:rsid w:val="001B5111"/>
    <w:rsid w:val="001B62BC"/>
    <w:rsid w:val="001B6F03"/>
    <w:rsid w:val="001C0072"/>
    <w:rsid w:val="001C0114"/>
    <w:rsid w:val="001E5261"/>
    <w:rsid w:val="001E7168"/>
    <w:rsid w:val="001F28D8"/>
    <w:rsid w:val="0020001C"/>
    <w:rsid w:val="002000FB"/>
    <w:rsid w:val="00200CCA"/>
    <w:rsid w:val="00214AFE"/>
    <w:rsid w:val="0022628B"/>
    <w:rsid w:val="002277D2"/>
    <w:rsid w:val="00233C43"/>
    <w:rsid w:val="002377FF"/>
    <w:rsid w:val="002648B0"/>
    <w:rsid w:val="00265F8E"/>
    <w:rsid w:val="00271563"/>
    <w:rsid w:val="00274913"/>
    <w:rsid w:val="00275557"/>
    <w:rsid w:val="00281989"/>
    <w:rsid w:val="002822D9"/>
    <w:rsid w:val="00290ADC"/>
    <w:rsid w:val="002938F2"/>
    <w:rsid w:val="0029414A"/>
    <w:rsid w:val="0029436E"/>
    <w:rsid w:val="002A2698"/>
    <w:rsid w:val="002A617E"/>
    <w:rsid w:val="002A6698"/>
    <w:rsid w:val="002B31CC"/>
    <w:rsid w:val="002C53C0"/>
    <w:rsid w:val="002C7081"/>
    <w:rsid w:val="002C77CD"/>
    <w:rsid w:val="002D5033"/>
    <w:rsid w:val="002E518A"/>
    <w:rsid w:val="002E65EC"/>
    <w:rsid w:val="002F12EB"/>
    <w:rsid w:val="002F2806"/>
    <w:rsid w:val="00306C0F"/>
    <w:rsid w:val="0031091A"/>
    <w:rsid w:val="003174A2"/>
    <w:rsid w:val="00317B95"/>
    <w:rsid w:val="003369FE"/>
    <w:rsid w:val="0035602A"/>
    <w:rsid w:val="0037769F"/>
    <w:rsid w:val="003808F7"/>
    <w:rsid w:val="00387431"/>
    <w:rsid w:val="00394DC2"/>
    <w:rsid w:val="003A64DB"/>
    <w:rsid w:val="003B0862"/>
    <w:rsid w:val="003B18D1"/>
    <w:rsid w:val="003B2C86"/>
    <w:rsid w:val="003B7745"/>
    <w:rsid w:val="003C41FE"/>
    <w:rsid w:val="003D07BF"/>
    <w:rsid w:val="003F378F"/>
    <w:rsid w:val="00403706"/>
    <w:rsid w:val="0041168D"/>
    <w:rsid w:val="00411A9E"/>
    <w:rsid w:val="00411DDB"/>
    <w:rsid w:val="0042467D"/>
    <w:rsid w:val="00424780"/>
    <w:rsid w:val="0043003F"/>
    <w:rsid w:val="00432B2D"/>
    <w:rsid w:val="00462233"/>
    <w:rsid w:val="0046727B"/>
    <w:rsid w:val="0047638A"/>
    <w:rsid w:val="00476D43"/>
    <w:rsid w:val="00491FE5"/>
    <w:rsid w:val="00495246"/>
    <w:rsid w:val="00496A11"/>
    <w:rsid w:val="004A2944"/>
    <w:rsid w:val="004A36E8"/>
    <w:rsid w:val="004A7D8E"/>
    <w:rsid w:val="004B03C7"/>
    <w:rsid w:val="004B085C"/>
    <w:rsid w:val="004B0D01"/>
    <w:rsid w:val="004B14E8"/>
    <w:rsid w:val="004C03CB"/>
    <w:rsid w:val="004C17AF"/>
    <w:rsid w:val="004C414E"/>
    <w:rsid w:val="004D0BFC"/>
    <w:rsid w:val="004D1653"/>
    <w:rsid w:val="004D7195"/>
    <w:rsid w:val="004E52B4"/>
    <w:rsid w:val="004F3CD9"/>
    <w:rsid w:val="00525DD8"/>
    <w:rsid w:val="00527081"/>
    <w:rsid w:val="00543652"/>
    <w:rsid w:val="005858E6"/>
    <w:rsid w:val="00587503"/>
    <w:rsid w:val="005A158A"/>
    <w:rsid w:val="005B1E8D"/>
    <w:rsid w:val="005B3FE1"/>
    <w:rsid w:val="005B61AA"/>
    <w:rsid w:val="005B723F"/>
    <w:rsid w:val="005C620A"/>
    <w:rsid w:val="005D64BF"/>
    <w:rsid w:val="005D77C4"/>
    <w:rsid w:val="005F4723"/>
    <w:rsid w:val="00614F4F"/>
    <w:rsid w:val="00626361"/>
    <w:rsid w:val="00632C23"/>
    <w:rsid w:val="00634152"/>
    <w:rsid w:val="00641F5D"/>
    <w:rsid w:val="0064328C"/>
    <w:rsid w:val="006543FC"/>
    <w:rsid w:val="00655071"/>
    <w:rsid w:val="006679F8"/>
    <w:rsid w:val="00667A11"/>
    <w:rsid w:val="00667B3D"/>
    <w:rsid w:val="0068285D"/>
    <w:rsid w:val="00684E6A"/>
    <w:rsid w:val="00690ECF"/>
    <w:rsid w:val="00690FC6"/>
    <w:rsid w:val="00697E5F"/>
    <w:rsid w:val="006A3127"/>
    <w:rsid w:val="006B48D0"/>
    <w:rsid w:val="006C3E9F"/>
    <w:rsid w:val="006C475E"/>
    <w:rsid w:val="006C5B3A"/>
    <w:rsid w:val="006D0781"/>
    <w:rsid w:val="006D4F9F"/>
    <w:rsid w:val="006E2B0C"/>
    <w:rsid w:val="006E449A"/>
    <w:rsid w:val="006F43B5"/>
    <w:rsid w:val="007133CE"/>
    <w:rsid w:val="00722B0F"/>
    <w:rsid w:val="00726B46"/>
    <w:rsid w:val="00730417"/>
    <w:rsid w:val="00736AA7"/>
    <w:rsid w:val="00740DAB"/>
    <w:rsid w:val="00742B6F"/>
    <w:rsid w:val="007562CC"/>
    <w:rsid w:val="007676EC"/>
    <w:rsid w:val="007800B1"/>
    <w:rsid w:val="00783698"/>
    <w:rsid w:val="007B02C1"/>
    <w:rsid w:val="007C1FED"/>
    <w:rsid w:val="007C3C47"/>
    <w:rsid w:val="007C42B4"/>
    <w:rsid w:val="007D3595"/>
    <w:rsid w:val="007F1B88"/>
    <w:rsid w:val="007F60AB"/>
    <w:rsid w:val="00801F1A"/>
    <w:rsid w:val="00802C89"/>
    <w:rsid w:val="00803B0B"/>
    <w:rsid w:val="00805360"/>
    <w:rsid w:val="0081143B"/>
    <w:rsid w:val="0081348A"/>
    <w:rsid w:val="00814E5A"/>
    <w:rsid w:val="00820512"/>
    <w:rsid w:val="0082108A"/>
    <w:rsid w:val="00822A91"/>
    <w:rsid w:val="00824B7D"/>
    <w:rsid w:val="00827248"/>
    <w:rsid w:val="008339B6"/>
    <w:rsid w:val="00834AE8"/>
    <w:rsid w:val="008402A3"/>
    <w:rsid w:val="0084410E"/>
    <w:rsid w:val="008569D0"/>
    <w:rsid w:val="00857375"/>
    <w:rsid w:val="00857DD3"/>
    <w:rsid w:val="00872332"/>
    <w:rsid w:val="00875B6C"/>
    <w:rsid w:val="0087750D"/>
    <w:rsid w:val="00881285"/>
    <w:rsid w:val="0088255C"/>
    <w:rsid w:val="008946EC"/>
    <w:rsid w:val="00894E3C"/>
    <w:rsid w:val="008978EA"/>
    <w:rsid w:val="008A0406"/>
    <w:rsid w:val="008A158D"/>
    <w:rsid w:val="008B2B29"/>
    <w:rsid w:val="008B4F71"/>
    <w:rsid w:val="008E45B7"/>
    <w:rsid w:val="008E5DEC"/>
    <w:rsid w:val="008F3696"/>
    <w:rsid w:val="008F3F0C"/>
    <w:rsid w:val="009161FC"/>
    <w:rsid w:val="00934920"/>
    <w:rsid w:val="0094659F"/>
    <w:rsid w:val="0095383A"/>
    <w:rsid w:val="00954D2C"/>
    <w:rsid w:val="0095511E"/>
    <w:rsid w:val="00957084"/>
    <w:rsid w:val="0096444A"/>
    <w:rsid w:val="00964C73"/>
    <w:rsid w:val="009669B7"/>
    <w:rsid w:val="00966B23"/>
    <w:rsid w:val="0097039E"/>
    <w:rsid w:val="00971E90"/>
    <w:rsid w:val="009924A0"/>
    <w:rsid w:val="00995744"/>
    <w:rsid w:val="00996528"/>
    <w:rsid w:val="009A24B3"/>
    <w:rsid w:val="009A5184"/>
    <w:rsid w:val="009B4416"/>
    <w:rsid w:val="009B5B36"/>
    <w:rsid w:val="009C006D"/>
    <w:rsid w:val="009C047F"/>
    <w:rsid w:val="009D12CA"/>
    <w:rsid w:val="009D3BFA"/>
    <w:rsid w:val="009D5E43"/>
    <w:rsid w:val="009F1F32"/>
    <w:rsid w:val="009F556E"/>
    <w:rsid w:val="009F6563"/>
    <w:rsid w:val="00A14647"/>
    <w:rsid w:val="00A14A81"/>
    <w:rsid w:val="00A2376A"/>
    <w:rsid w:val="00A26E05"/>
    <w:rsid w:val="00A270A6"/>
    <w:rsid w:val="00A3174E"/>
    <w:rsid w:val="00A32208"/>
    <w:rsid w:val="00A343C2"/>
    <w:rsid w:val="00A3546C"/>
    <w:rsid w:val="00A40D3E"/>
    <w:rsid w:val="00A421F0"/>
    <w:rsid w:val="00A435C2"/>
    <w:rsid w:val="00A436AE"/>
    <w:rsid w:val="00A467DF"/>
    <w:rsid w:val="00A603CA"/>
    <w:rsid w:val="00A7321A"/>
    <w:rsid w:val="00A97ADF"/>
    <w:rsid w:val="00AA0D0C"/>
    <w:rsid w:val="00AA133C"/>
    <w:rsid w:val="00AC611A"/>
    <w:rsid w:val="00AC6B04"/>
    <w:rsid w:val="00AC6B56"/>
    <w:rsid w:val="00AD062E"/>
    <w:rsid w:val="00AD0D93"/>
    <w:rsid w:val="00AD10C6"/>
    <w:rsid w:val="00AD723D"/>
    <w:rsid w:val="00AE3055"/>
    <w:rsid w:val="00AF31F3"/>
    <w:rsid w:val="00B007B8"/>
    <w:rsid w:val="00B03C65"/>
    <w:rsid w:val="00B04FCB"/>
    <w:rsid w:val="00B167D7"/>
    <w:rsid w:val="00B21D4C"/>
    <w:rsid w:val="00B3152C"/>
    <w:rsid w:val="00B51719"/>
    <w:rsid w:val="00B54085"/>
    <w:rsid w:val="00B70DCA"/>
    <w:rsid w:val="00B82DA6"/>
    <w:rsid w:val="00B86B1B"/>
    <w:rsid w:val="00B90BEE"/>
    <w:rsid w:val="00BA5481"/>
    <w:rsid w:val="00BD26C2"/>
    <w:rsid w:val="00BD68E8"/>
    <w:rsid w:val="00BD7297"/>
    <w:rsid w:val="00BE5F04"/>
    <w:rsid w:val="00BE611C"/>
    <w:rsid w:val="00BF02FC"/>
    <w:rsid w:val="00C02E8E"/>
    <w:rsid w:val="00C12189"/>
    <w:rsid w:val="00C12B43"/>
    <w:rsid w:val="00C15E0D"/>
    <w:rsid w:val="00C35025"/>
    <w:rsid w:val="00C46A12"/>
    <w:rsid w:val="00C46FD3"/>
    <w:rsid w:val="00C4713D"/>
    <w:rsid w:val="00C54DEC"/>
    <w:rsid w:val="00C656C8"/>
    <w:rsid w:val="00C81A27"/>
    <w:rsid w:val="00C86DFF"/>
    <w:rsid w:val="00CA45DF"/>
    <w:rsid w:val="00CA6C69"/>
    <w:rsid w:val="00CB5F23"/>
    <w:rsid w:val="00CB77A2"/>
    <w:rsid w:val="00CC58FA"/>
    <w:rsid w:val="00CC7282"/>
    <w:rsid w:val="00CD454D"/>
    <w:rsid w:val="00CD4992"/>
    <w:rsid w:val="00CD6D77"/>
    <w:rsid w:val="00CE2ABA"/>
    <w:rsid w:val="00CE366E"/>
    <w:rsid w:val="00CF2E0A"/>
    <w:rsid w:val="00D0113D"/>
    <w:rsid w:val="00D02698"/>
    <w:rsid w:val="00D0312D"/>
    <w:rsid w:val="00D331E5"/>
    <w:rsid w:val="00D36ACA"/>
    <w:rsid w:val="00D441D3"/>
    <w:rsid w:val="00D5299C"/>
    <w:rsid w:val="00D57FE7"/>
    <w:rsid w:val="00D67354"/>
    <w:rsid w:val="00D677FF"/>
    <w:rsid w:val="00D7021D"/>
    <w:rsid w:val="00D708B7"/>
    <w:rsid w:val="00D85EC0"/>
    <w:rsid w:val="00D94A2D"/>
    <w:rsid w:val="00DB2D2F"/>
    <w:rsid w:val="00DB5D18"/>
    <w:rsid w:val="00DB718E"/>
    <w:rsid w:val="00DC2A5D"/>
    <w:rsid w:val="00DC3E48"/>
    <w:rsid w:val="00DC5367"/>
    <w:rsid w:val="00DD06D6"/>
    <w:rsid w:val="00DD2AC0"/>
    <w:rsid w:val="00DF426A"/>
    <w:rsid w:val="00E027A9"/>
    <w:rsid w:val="00E23697"/>
    <w:rsid w:val="00E239CD"/>
    <w:rsid w:val="00E24FEB"/>
    <w:rsid w:val="00E26BC7"/>
    <w:rsid w:val="00E27232"/>
    <w:rsid w:val="00E30E43"/>
    <w:rsid w:val="00E3262A"/>
    <w:rsid w:val="00E32E0C"/>
    <w:rsid w:val="00E460F6"/>
    <w:rsid w:val="00E50977"/>
    <w:rsid w:val="00E54829"/>
    <w:rsid w:val="00E601C8"/>
    <w:rsid w:val="00E63C1D"/>
    <w:rsid w:val="00E71C0A"/>
    <w:rsid w:val="00E728C1"/>
    <w:rsid w:val="00E755BA"/>
    <w:rsid w:val="00E76F8F"/>
    <w:rsid w:val="00E80405"/>
    <w:rsid w:val="00E81EE2"/>
    <w:rsid w:val="00E90F79"/>
    <w:rsid w:val="00E9404B"/>
    <w:rsid w:val="00EA2D21"/>
    <w:rsid w:val="00EB0503"/>
    <w:rsid w:val="00EB1BE4"/>
    <w:rsid w:val="00EB5726"/>
    <w:rsid w:val="00EB704E"/>
    <w:rsid w:val="00ED7332"/>
    <w:rsid w:val="00EF1C9F"/>
    <w:rsid w:val="00F1126C"/>
    <w:rsid w:val="00F13266"/>
    <w:rsid w:val="00F2756C"/>
    <w:rsid w:val="00F47DB7"/>
    <w:rsid w:val="00F60261"/>
    <w:rsid w:val="00F71427"/>
    <w:rsid w:val="00F724C6"/>
    <w:rsid w:val="00F80B7D"/>
    <w:rsid w:val="00F83CE8"/>
    <w:rsid w:val="00F86414"/>
    <w:rsid w:val="00F9105F"/>
    <w:rsid w:val="00FA1F2D"/>
    <w:rsid w:val="00FA3515"/>
    <w:rsid w:val="00FA691C"/>
    <w:rsid w:val="00FB6457"/>
    <w:rsid w:val="00FC0DAD"/>
    <w:rsid w:val="00FD2D51"/>
    <w:rsid w:val="00FE6D4C"/>
    <w:rsid w:val="00FF4120"/>
    <w:rsid w:val="00FF5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ne number"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54"/>
    <w:pPr>
      <w:ind w:left="720" w:hanging="720"/>
    </w:pPr>
    <w:rPr>
      <w:rFonts w:ascii="Arial" w:eastAsia="Times New Roman" w:hAnsi="Arial"/>
      <w:sz w:val="22"/>
    </w:rPr>
  </w:style>
  <w:style w:type="paragraph" w:styleId="Heading3">
    <w:name w:val="heading 3"/>
    <w:basedOn w:val="Normal"/>
    <w:next w:val="Normal"/>
    <w:link w:val="Heading3Char"/>
    <w:uiPriority w:val="99"/>
    <w:qFormat/>
    <w:rsid w:val="00DC536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DC5367"/>
    <w:rPr>
      <w:rFonts w:ascii="Arial" w:hAnsi="Arial" w:cs="Times New Roman"/>
      <w:b/>
      <w:sz w:val="26"/>
    </w:rPr>
  </w:style>
  <w:style w:type="paragraph" w:styleId="ListParagraph">
    <w:name w:val="List Paragraph"/>
    <w:basedOn w:val="Normal"/>
    <w:uiPriority w:val="99"/>
    <w:qFormat/>
    <w:rsid w:val="00153BE7"/>
    <w:pPr>
      <w:spacing w:after="200" w:line="276" w:lineRule="auto"/>
      <w:contextualSpacing/>
    </w:pPr>
    <w:rPr>
      <w:rFonts w:ascii="Calibri" w:eastAsia="Calibri" w:hAnsi="Calibri"/>
      <w:szCs w:val="22"/>
    </w:rPr>
  </w:style>
  <w:style w:type="paragraph" w:styleId="Header">
    <w:name w:val="header"/>
    <w:basedOn w:val="Normal"/>
    <w:link w:val="HeaderChar"/>
    <w:uiPriority w:val="99"/>
    <w:rsid w:val="00DC5367"/>
    <w:pPr>
      <w:tabs>
        <w:tab w:val="center" w:pos="4320"/>
        <w:tab w:val="right" w:pos="8640"/>
      </w:tabs>
    </w:pPr>
    <w:rPr>
      <w:sz w:val="20"/>
    </w:rPr>
  </w:style>
  <w:style w:type="character" w:customStyle="1" w:styleId="HeaderChar">
    <w:name w:val="Header Char"/>
    <w:link w:val="Header"/>
    <w:uiPriority w:val="99"/>
    <w:locked/>
    <w:rsid w:val="00DC5367"/>
    <w:rPr>
      <w:rFonts w:ascii="Arial" w:hAnsi="Arial" w:cs="Times New Roman"/>
      <w:sz w:val="20"/>
    </w:rPr>
  </w:style>
  <w:style w:type="paragraph" w:styleId="Footer">
    <w:name w:val="footer"/>
    <w:basedOn w:val="Normal"/>
    <w:link w:val="FooterChar"/>
    <w:uiPriority w:val="99"/>
    <w:rsid w:val="00DC5367"/>
    <w:pPr>
      <w:tabs>
        <w:tab w:val="center" w:pos="4320"/>
        <w:tab w:val="right" w:pos="8640"/>
      </w:tabs>
    </w:pPr>
    <w:rPr>
      <w:sz w:val="20"/>
    </w:rPr>
  </w:style>
  <w:style w:type="character" w:customStyle="1" w:styleId="FooterChar">
    <w:name w:val="Footer Char"/>
    <w:link w:val="Footer"/>
    <w:uiPriority w:val="99"/>
    <w:locked/>
    <w:rsid w:val="00DC5367"/>
    <w:rPr>
      <w:rFonts w:ascii="Arial" w:hAnsi="Arial" w:cs="Times New Roman"/>
      <w:sz w:val="20"/>
    </w:rPr>
  </w:style>
  <w:style w:type="character" w:styleId="PageNumber">
    <w:name w:val="page number"/>
    <w:uiPriority w:val="99"/>
    <w:rsid w:val="00DC5367"/>
    <w:rPr>
      <w:rFonts w:cs="Times New Roman"/>
    </w:rPr>
  </w:style>
  <w:style w:type="paragraph" w:customStyle="1" w:styleId="center">
    <w:name w:val="center"/>
    <w:basedOn w:val="Normal"/>
    <w:uiPriority w:val="99"/>
    <w:rsid w:val="00DC5367"/>
    <w:pPr>
      <w:keepLines/>
      <w:spacing w:before="240" w:line="240" w:lineRule="atLeast"/>
      <w:jc w:val="center"/>
    </w:pPr>
    <w:rPr>
      <w:rFonts w:ascii="Times New Roman" w:hAnsi="Times New Roman"/>
      <w:sz w:val="24"/>
      <w:lang w:eastAsia="zh-CN"/>
    </w:rPr>
  </w:style>
  <w:style w:type="paragraph" w:customStyle="1" w:styleId="question">
    <w:name w:val="question"/>
    <w:basedOn w:val="Normal"/>
    <w:next w:val="Normal"/>
    <w:uiPriority w:val="99"/>
    <w:rsid w:val="00DC5367"/>
    <w:pPr>
      <w:keepNext/>
      <w:spacing w:before="240" w:after="120" w:line="480" w:lineRule="auto"/>
    </w:pPr>
    <w:rPr>
      <w:rFonts w:ascii="Times New Roman" w:hAnsi="Times New Roman"/>
      <w:b/>
      <w:sz w:val="24"/>
      <w:lang w:eastAsia="zh-CN"/>
    </w:rPr>
  </w:style>
  <w:style w:type="character" w:styleId="LineNumber">
    <w:name w:val="line number"/>
    <w:uiPriority w:val="99"/>
    <w:rsid w:val="00D67354"/>
    <w:rPr>
      <w:rFonts w:ascii="Times New Roman" w:hAnsi="Times New Roman" w:cs="Times New Roman"/>
      <w:sz w:val="24"/>
    </w:rPr>
  </w:style>
  <w:style w:type="paragraph" w:customStyle="1" w:styleId="Style1">
    <w:name w:val="Style1"/>
    <w:basedOn w:val="Normal"/>
    <w:link w:val="Style1Char"/>
    <w:uiPriority w:val="99"/>
    <w:rsid w:val="00E9404B"/>
    <w:pPr>
      <w:autoSpaceDE w:val="0"/>
      <w:autoSpaceDN w:val="0"/>
      <w:adjustRightInd w:val="0"/>
      <w:spacing w:after="240"/>
    </w:pPr>
    <w:rPr>
      <w:rFonts w:ascii="Times New Roman" w:eastAsia="Calibri" w:hAnsi="Times New Roman"/>
      <w:b/>
      <w:sz w:val="24"/>
    </w:rPr>
  </w:style>
  <w:style w:type="character" w:customStyle="1" w:styleId="Style1Char">
    <w:name w:val="Style1 Char"/>
    <w:link w:val="Style1"/>
    <w:uiPriority w:val="99"/>
    <w:locked/>
    <w:rsid w:val="00E9404B"/>
    <w:rPr>
      <w:rFonts w:ascii="Times New Roman" w:hAnsi="Times New Roman"/>
      <w:b/>
      <w:sz w:val="24"/>
    </w:rPr>
  </w:style>
  <w:style w:type="paragraph" w:styleId="BalloonText">
    <w:name w:val="Balloon Text"/>
    <w:basedOn w:val="Normal"/>
    <w:link w:val="BalloonTextChar"/>
    <w:uiPriority w:val="99"/>
    <w:semiHidden/>
    <w:rsid w:val="0087750D"/>
    <w:rPr>
      <w:rFonts w:ascii="Tahoma" w:hAnsi="Tahoma"/>
      <w:sz w:val="16"/>
      <w:szCs w:val="16"/>
    </w:rPr>
  </w:style>
  <w:style w:type="character" w:customStyle="1" w:styleId="BalloonTextChar">
    <w:name w:val="Balloon Text Char"/>
    <w:link w:val="BalloonText"/>
    <w:uiPriority w:val="99"/>
    <w:semiHidden/>
    <w:locked/>
    <w:rsid w:val="0087750D"/>
    <w:rPr>
      <w:rFonts w:ascii="Tahoma" w:hAnsi="Tahoma" w:cs="Times New Roman"/>
      <w:sz w:val="16"/>
    </w:rPr>
  </w:style>
  <w:style w:type="paragraph" w:styleId="PlainText">
    <w:name w:val="Plain Text"/>
    <w:basedOn w:val="Normal"/>
    <w:link w:val="PlainTextChar"/>
    <w:uiPriority w:val="99"/>
    <w:rsid w:val="00C12189"/>
    <w:pPr>
      <w:ind w:left="0" w:firstLine="0"/>
    </w:pPr>
    <w:rPr>
      <w:rFonts w:ascii="Consolas" w:eastAsia="Calibri" w:hAnsi="Consolas"/>
      <w:sz w:val="21"/>
      <w:szCs w:val="21"/>
    </w:rPr>
  </w:style>
  <w:style w:type="character" w:customStyle="1" w:styleId="PlainTextChar">
    <w:name w:val="Plain Text Char"/>
    <w:link w:val="PlainText"/>
    <w:uiPriority w:val="99"/>
    <w:locked/>
    <w:rsid w:val="00C12189"/>
    <w:rPr>
      <w:rFonts w:ascii="Consolas" w:hAnsi="Consolas" w:cs="Times New Roman"/>
      <w:sz w:val="21"/>
    </w:rPr>
  </w:style>
  <w:style w:type="character" w:styleId="CommentReference">
    <w:name w:val="annotation reference"/>
    <w:uiPriority w:val="99"/>
    <w:semiHidden/>
    <w:rsid w:val="00A3546C"/>
    <w:rPr>
      <w:rFonts w:cs="Times New Roman"/>
      <w:sz w:val="16"/>
      <w:szCs w:val="16"/>
    </w:rPr>
  </w:style>
  <w:style w:type="paragraph" w:styleId="CommentText">
    <w:name w:val="annotation text"/>
    <w:basedOn w:val="Normal"/>
    <w:link w:val="CommentTextChar"/>
    <w:uiPriority w:val="99"/>
    <w:semiHidden/>
    <w:rsid w:val="00A3546C"/>
    <w:rPr>
      <w:sz w:val="20"/>
    </w:rPr>
  </w:style>
  <w:style w:type="character" w:customStyle="1" w:styleId="CommentTextChar">
    <w:name w:val="Comment Text Char"/>
    <w:link w:val="CommentText"/>
    <w:uiPriority w:val="99"/>
    <w:semiHidden/>
    <w:locked/>
    <w:rsid w:val="00072A4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A3546C"/>
    <w:rPr>
      <w:b/>
      <w:bCs/>
    </w:rPr>
  </w:style>
  <w:style w:type="character" w:customStyle="1" w:styleId="CommentSubjectChar">
    <w:name w:val="Comment Subject Char"/>
    <w:link w:val="CommentSubject"/>
    <w:uiPriority w:val="99"/>
    <w:semiHidden/>
    <w:locked/>
    <w:rsid w:val="00072A40"/>
    <w:rPr>
      <w:rFonts w:ascii="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919383">
      <w:marLeft w:val="0"/>
      <w:marRight w:val="0"/>
      <w:marTop w:val="0"/>
      <w:marBottom w:val="0"/>
      <w:divBdr>
        <w:top w:val="none" w:sz="0" w:space="0" w:color="auto"/>
        <w:left w:val="none" w:sz="0" w:space="0" w:color="auto"/>
        <w:bottom w:val="none" w:sz="0" w:space="0" w:color="auto"/>
        <w:right w:val="none" w:sz="0" w:space="0" w:color="auto"/>
      </w:divBdr>
    </w:div>
    <w:div w:id="259919384">
      <w:marLeft w:val="0"/>
      <w:marRight w:val="0"/>
      <w:marTop w:val="0"/>
      <w:marBottom w:val="0"/>
      <w:divBdr>
        <w:top w:val="none" w:sz="0" w:space="0" w:color="auto"/>
        <w:left w:val="none" w:sz="0" w:space="0" w:color="auto"/>
        <w:bottom w:val="none" w:sz="0" w:space="0" w:color="auto"/>
        <w:right w:val="none" w:sz="0" w:space="0" w:color="auto"/>
      </w:divBdr>
    </w:div>
    <w:div w:id="2599193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215FDB-5562-47FF-B444-F7AA51785D40}"/>
</file>

<file path=customXml/itemProps2.xml><?xml version="1.0" encoding="utf-8"?>
<ds:datastoreItem xmlns:ds="http://schemas.openxmlformats.org/officeDocument/2006/customXml" ds:itemID="{DAD027F1-3013-48F4-965A-B5EACCC42593}"/>
</file>

<file path=customXml/itemProps3.xml><?xml version="1.0" encoding="utf-8"?>
<ds:datastoreItem xmlns:ds="http://schemas.openxmlformats.org/officeDocument/2006/customXml" ds:itemID="{8090B0DE-3BA9-4A99-9C79-0A02E1E158A8}"/>
</file>

<file path=customXml/itemProps4.xml><?xml version="1.0" encoding="utf-8"?>
<ds:datastoreItem xmlns:ds="http://schemas.openxmlformats.org/officeDocument/2006/customXml" ds:itemID="{DD933C0D-E344-4E36-A6DF-9A3BFC69721F}"/>
</file>

<file path=docProps/app.xml><?xml version="1.0" encoding="utf-8"?>
<Properties xmlns="http://schemas.openxmlformats.org/officeDocument/2006/extended-properties" xmlns:vt="http://schemas.openxmlformats.org/officeDocument/2006/docPropsVTypes">
  <Template>Normal</Template>
  <TotalTime>96</TotalTime>
  <Pages>9</Pages>
  <Words>2111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BEFORE THE</vt:lpstr>
    </vt:vector>
  </TitlesOfParts>
  <Company>Boise Cascade</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Irion A. Sanger</dc:creator>
  <cp:lastModifiedBy>Jacqueline E. Smith</cp:lastModifiedBy>
  <cp:revision>22</cp:revision>
  <cp:lastPrinted>2010-10-05T20:44:00Z</cp:lastPrinted>
  <dcterms:created xsi:type="dcterms:W3CDTF">2010-10-05T00:14:00Z</dcterms:created>
  <dcterms:modified xsi:type="dcterms:W3CDTF">2010-10-05T21:15:00Z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