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6C" w:rsidRDefault="00A6146C" w:rsidP="00A6146C">
      <w:pPr>
        <w:tabs>
          <w:tab w:val="left" w:pos="540"/>
          <w:tab w:val="left" w:pos="630"/>
        </w:tabs>
        <w:ind w:left="1440"/>
      </w:pPr>
      <w:r>
        <w:t>2.5</w:t>
      </w:r>
      <w:r>
        <w:tab/>
        <w:t xml:space="preserve">With respect to your answer to data request 1.5, please </w:t>
      </w:r>
    </w:p>
    <w:p w:rsidR="00A6146C" w:rsidRDefault="00A6146C" w:rsidP="00A6146C">
      <w:pPr>
        <w:tabs>
          <w:tab w:val="left" w:pos="540"/>
          <w:tab w:val="left" w:pos="630"/>
        </w:tabs>
        <w:spacing w:line="240" w:lineRule="auto"/>
        <w:ind w:left="2160"/>
      </w:pPr>
      <w:r>
        <w:t xml:space="preserve">(i) state whether “CONFIDENTIAL ATTACHMENT 3C PW Current VNXX Study.xlsx” constitutes the only work papers or other documents supporting Qwest’s estimates and claims; and </w:t>
      </w:r>
    </w:p>
    <w:p w:rsidR="00A6146C" w:rsidRDefault="00A6146C" w:rsidP="00A6146C">
      <w:pPr>
        <w:tabs>
          <w:tab w:val="left" w:pos="540"/>
          <w:tab w:val="left" w:pos="630"/>
        </w:tabs>
        <w:spacing w:line="240" w:lineRule="auto"/>
        <w:ind w:left="2160"/>
      </w:pPr>
    </w:p>
    <w:p w:rsidR="00A6146C" w:rsidRDefault="00A6146C" w:rsidP="00A6146C">
      <w:pPr>
        <w:tabs>
          <w:tab w:val="left" w:pos="540"/>
          <w:tab w:val="left" w:pos="630"/>
        </w:tabs>
        <w:spacing w:line="240" w:lineRule="auto"/>
        <w:ind w:left="2160"/>
      </w:pPr>
      <w:r>
        <w:t>(ii) provide the document “[PW AZ  WA 4 30.xlsx]Back Up  Do NOT send to PW” associated with producing “CONFIDENTIAL ATTACHMENT 3C PW Current VNXX Study.xlsx,” as well as provide any other additional work papers or other supporting documents relating to this item.</w:t>
      </w:r>
    </w:p>
    <w:p w:rsidR="00A6146C" w:rsidRDefault="00A6146C" w:rsidP="00A6146C">
      <w:pPr>
        <w:tabs>
          <w:tab w:val="left" w:pos="540"/>
          <w:tab w:val="left" w:pos="630"/>
        </w:tabs>
        <w:spacing w:line="240" w:lineRule="auto"/>
        <w:ind w:left="2160"/>
      </w:pPr>
    </w:p>
    <w:p w:rsidR="00A6146C" w:rsidRDefault="00A6146C" w:rsidP="00A6146C">
      <w:pPr>
        <w:tabs>
          <w:tab w:val="left" w:pos="540"/>
          <w:tab w:val="left" w:pos="630"/>
        </w:tabs>
        <w:ind w:left="1440"/>
      </w:pPr>
      <w:r>
        <w:t>Response:</w:t>
      </w:r>
    </w:p>
    <w:p w:rsidR="00A6146C" w:rsidRDefault="00A6146C" w:rsidP="00A6146C">
      <w:pPr>
        <w:tabs>
          <w:tab w:val="left" w:pos="540"/>
          <w:tab w:val="left" w:pos="630"/>
        </w:tabs>
        <w:ind w:left="1440"/>
      </w:pPr>
    </w:p>
    <w:p w:rsidR="00A6146C" w:rsidRDefault="00985437" w:rsidP="00A6146C">
      <w:pPr>
        <w:pStyle w:val="ListParagraph"/>
        <w:widowControl/>
        <w:numPr>
          <w:ilvl w:val="0"/>
          <w:numId w:val="11"/>
        </w:numPr>
        <w:tabs>
          <w:tab w:val="left" w:pos="540"/>
          <w:tab w:val="left" w:pos="630"/>
        </w:tabs>
        <w:spacing w:line="240" w:lineRule="auto"/>
        <w:rPr>
          <w:szCs w:val="24"/>
        </w:rPr>
      </w:pPr>
      <w:r>
        <w:rPr>
          <w:szCs w:val="24"/>
        </w:rPr>
        <w:t>Please see the supplemental response to data request1.5, which includes a r</w:t>
      </w:r>
      <w:r w:rsidR="00A6146C" w:rsidRPr="00D41792">
        <w:rPr>
          <w:szCs w:val="24"/>
        </w:rPr>
        <w:t>evised study with work papers</w:t>
      </w:r>
      <w:r>
        <w:rPr>
          <w:szCs w:val="24"/>
        </w:rPr>
        <w:t>.</w:t>
      </w:r>
    </w:p>
    <w:p w:rsidR="00A6146C" w:rsidRPr="00D41792" w:rsidRDefault="00A6146C" w:rsidP="00A6146C">
      <w:pPr>
        <w:pStyle w:val="ListParagraph"/>
        <w:widowControl/>
        <w:tabs>
          <w:tab w:val="left" w:pos="540"/>
          <w:tab w:val="left" w:pos="630"/>
        </w:tabs>
        <w:spacing w:line="240" w:lineRule="auto"/>
        <w:ind w:left="2160"/>
        <w:rPr>
          <w:szCs w:val="24"/>
        </w:rPr>
      </w:pPr>
    </w:p>
    <w:p w:rsidR="00A6146C" w:rsidRPr="00D41792" w:rsidRDefault="00A6146C" w:rsidP="00A6146C">
      <w:pPr>
        <w:pStyle w:val="ListParagraph"/>
        <w:widowControl/>
        <w:numPr>
          <w:ilvl w:val="0"/>
          <w:numId w:val="11"/>
        </w:numPr>
        <w:tabs>
          <w:tab w:val="left" w:pos="540"/>
          <w:tab w:val="left" w:pos="630"/>
        </w:tabs>
        <w:spacing w:line="240" w:lineRule="auto"/>
        <w:rPr>
          <w:szCs w:val="24"/>
        </w:rPr>
      </w:pPr>
      <w:r w:rsidRPr="00D41792">
        <w:rPr>
          <w:szCs w:val="24"/>
        </w:rPr>
        <w:t>There is no “PW AZ WA 4 30.xlsx Back Up Do Not send to PW</w:t>
      </w:r>
      <w:r w:rsidR="009F78B5">
        <w:rPr>
          <w:szCs w:val="24"/>
        </w:rPr>
        <w:t>”</w:t>
      </w:r>
      <w:r w:rsidRPr="00D41792">
        <w:rPr>
          <w:szCs w:val="24"/>
        </w:rPr>
        <w:t xml:space="preserve"> for CONFIDENTIAL ATTACHMENT 3C.  This worksheet was associated with CONFIDENTIAL ATTACHMENT 4A Refund 5 12.  The worksheet is attached, see file “</w:t>
      </w:r>
      <w:r w:rsidR="009F78B5">
        <w:rPr>
          <w:szCs w:val="24"/>
        </w:rPr>
        <w:t>Confidential Attachment to</w:t>
      </w:r>
      <w:r w:rsidRPr="00D41792">
        <w:rPr>
          <w:szCs w:val="24"/>
        </w:rPr>
        <w:t xml:space="preserve"> 2.</w:t>
      </w:r>
      <w:r w:rsidR="009F78B5">
        <w:rPr>
          <w:szCs w:val="24"/>
        </w:rPr>
        <w:t>5</w:t>
      </w:r>
      <w:r w:rsidRPr="00D41792">
        <w:rPr>
          <w:szCs w:val="24"/>
        </w:rPr>
        <w:t xml:space="preserve">”.  Please note that the information has been revised as noted in response to 2.4. </w:t>
      </w:r>
    </w:p>
    <w:p w:rsidR="00A6146C" w:rsidRDefault="00A6146C" w:rsidP="00A6146C">
      <w:pPr>
        <w:tabs>
          <w:tab w:val="left" w:pos="540"/>
          <w:tab w:val="left" w:pos="630"/>
        </w:tabs>
      </w:pPr>
      <w:r>
        <w:tab/>
      </w:r>
      <w:r>
        <w:tab/>
      </w:r>
      <w:r>
        <w:tab/>
      </w:r>
      <w:r>
        <w:tab/>
        <w:t>Respondent:  William Easton</w:t>
      </w:r>
    </w:p>
    <w:p w:rsidR="005C7AF0" w:rsidRDefault="005C7AF0" w:rsidP="00A6146C">
      <w:pPr>
        <w:widowControl/>
        <w:spacing w:line="240" w:lineRule="auto"/>
      </w:pPr>
    </w:p>
    <w:sectPr w:rsidR="005C7AF0" w:rsidSect="000F07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67" w:rsidRDefault="00345E67">
      <w:pPr>
        <w:spacing w:line="240" w:lineRule="auto"/>
      </w:pPr>
      <w:r>
        <w:separator/>
      </w:r>
    </w:p>
  </w:endnote>
  <w:endnote w:type="continuationSeparator" w:id="0">
    <w:p w:rsidR="00345E67" w:rsidRDefault="00345E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F0" w:rsidRDefault="005002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F0" w:rsidRDefault="003C6524">
    <w:pPr>
      <w:pStyle w:val="Footer"/>
    </w:pPr>
    <w:r>
      <w:t>SS-14-X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F0" w:rsidRDefault="00500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67" w:rsidRDefault="00345E67">
      <w:pPr>
        <w:spacing w:line="240" w:lineRule="auto"/>
      </w:pPr>
      <w:r>
        <w:separator/>
      </w:r>
    </w:p>
  </w:footnote>
  <w:footnote w:type="continuationSeparator" w:id="0">
    <w:p w:rsidR="00345E67" w:rsidRDefault="00345E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F0" w:rsidRDefault="005002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67" w:rsidRDefault="00345E67" w:rsidP="000F075E">
    <w:pPr>
      <w:pStyle w:val="Header"/>
      <w:rPr>
        <w:szCs w:val="24"/>
      </w:rPr>
    </w:pPr>
    <w:r>
      <w:rPr>
        <w:szCs w:val="24"/>
      </w:rPr>
      <w:t>Qwest Corporation</w:t>
    </w:r>
  </w:p>
  <w:p w:rsidR="00345E67" w:rsidRDefault="00345E67" w:rsidP="000F075E">
    <w:pPr>
      <w:pStyle w:val="Header"/>
      <w:rPr>
        <w:szCs w:val="24"/>
      </w:rPr>
    </w:pPr>
    <w:r>
      <w:rPr>
        <w:szCs w:val="24"/>
      </w:rPr>
      <w:t>Washington</w:t>
    </w:r>
  </w:p>
  <w:p w:rsidR="00345E67" w:rsidRDefault="00345E67" w:rsidP="000F075E">
    <w:pPr>
      <w:pStyle w:val="Header"/>
      <w:rPr>
        <w:szCs w:val="24"/>
      </w:rPr>
    </w:pPr>
    <w:r>
      <w:rPr>
        <w:szCs w:val="24"/>
      </w:rPr>
      <w:t>Docket No. UT-053036 UT-053039 (Consolidated)</w:t>
    </w:r>
  </w:p>
  <w:p w:rsidR="00345E67" w:rsidRDefault="00345E67" w:rsidP="000F075E">
    <w:pPr>
      <w:pStyle w:val="Header"/>
      <w:rPr>
        <w:szCs w:val="24"/>
      </w:rPr>
    </w:pPr>
    <w:r>
      <w:rPr>
        <w:szCs w:val="24"/>
      </w:rPr>
      <w:t>Qwest Responses to Pac-West’s Second Set of Data Requests</w:t>
    </w:r>
  </w:p>
  <w:p w:rsidR="00345E67" w:rsidRDefault="00345E67" w:rsidP="000F075E">
    <w:pPr>
      <w:pStyle w:val="Header"/>
      <w:rPr>
        <w:szCs w:val="24"/>
      </w:rPr>
    </w:pPr>
    <w:r>
      <w:rPr>
        <w:szCs w:val="24"/>
      </w:rPr>
      <w:t>August 24, 2012</w:t>
    </w:r>
  </w:p>
  <w:p w:rsidR="00345E67" w:rsidRDefault="00345E67" w:rsidP="000F075E">
    <w:pPr>
      <w:pStyle w:val="Header"/>
    </w:pPr>
    <w:r>
      <w:rPr>
        <w:szCs w:val="24"/>
      </w:rPr>
      <w:t xml:space="preserve">Page </w:t>
    </w:r>
    <w:r w:rsidR="005002F0">
      <w:rPr>
        <w:szCs w:val="24"/>
      </w:rPr>
      <w:t>6</w:t>
    </w:r>
  </w:p>
  <w:p w:rsidR="00345E67" w:rsidRDefault="00345E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67" w:rsidRDefault="00345E67">
    <w:pPr>
      <w:pStyle w:val="Header"/>
    </w:pPr>
  </w:p>
  <w:p w:rsidR="00345E67" w:rsidRDefault="00345E67">
    <w:pPr>
      <w:pStyle w:val="Header"/>
    </w:pPr>
  </w:p>
  <w:p w:rsidR="00345E67" w:rsidRDefault="00345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D56"/>
    <w:multiLevelType w:val="hybridMultilevel"/>
    <w:tmpl w:val="FCDAF7D6"/>
    <w:lvl w:ilvl="0" w:tplc="E4BE0F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3C3F89"/>
    <w:multiLevelType w:val="hybridMultilevel"/>
    <w:tmpl w:val="74789DFA"/>
    <w:lvl w:ilvl="0" w:tplc="9C32A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1468FC"/>
    <w:multiLevelType w:val="hybridMultilevel"/>
    <w:tmpl w:val="DC2064AA"/>
    <w:lvl w:ilvl="0" w:tplc="B3507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F430DB"/>
    <w:multiLevelType w:val="hybridMultilevel"/>
    <w:tmpl w:val="001A1C50"/>
    <w:lvl w:ilvl="0" w:tplc="8B2CB2F6">
      <w:start w:val="1"/>
      <w:numFmt w:val="low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911C5E"/>
    <w:multiLevelType w:val="hybridMultilevel"/>
    <w:tmpl w:val="3CA858A0"/>
    <w:lvl w:ilvl="0" w:tplc="A948A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195F87"/>
    <w:multiLevelType w:val="hybridMultilevel"/>
    <w:tmpl w:val="101C67DA"/>
    <w:lvl w:ilvl="0" w:tplc="0A640A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B166A2"/>
    <w:multiLevelType w:val="hybridMultilevel"/>
    <w:tmpl w:val="979EF80C"/>
    <w:lvl w:ilvl="0" w:tplc="AFEC63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1A60BF"/>
    <w:multiLevelType w:val="hybridMultilevel"/>
    <w:tmpl w:val="5586513E"/>
    <w:lvl w:ilvl="0" w:tplc="DD78E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33A1BDB"/>
    <w:multiLevelType w:val="hybridMultilevel"/>
    <w:tmpl w:val="4A7CDAFE"/>
    <w:lvl w:ilvl="0" w:tplc="5F5CB25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01B4743"/>
    <w:multiLevelType w:val="hybridMultilevel"/>
    <w:tmpl w:val="2C007734"/>
    <w:lvl w:ilvl="0" w:tplc="7D7C950A">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63B56ED7"/>
    <w:multiLevelType w:val="multilevel"/>
    <w:tmpl w:val="EDF2E47C"/>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2"/>
  </w:num>
  <w:num w:numId="3">
    <w:abstractNumId w:val="4"/>
  </w:num>
  <w:num w:numId="4">
    <w:abstractNumId w:val="5"/>
  </w:num>
  <w:num w:numId="5">
    <w:abstractNumId w:val="0"/>
  </w:num>
  <w:num w:numId="6">
    <w:abstractNumId w:val="8"/>
  </w:num>
  <w:num w:numId="7">
    <w:abstractNumId w:val="9"/>
  </w:num>
  <w:num w:numId="8">
    <w:abstractNumId w:val="10"/>
  </w:num>
  <w:num w:numId="9">
    <w:abstractNumId w:val="3"/>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191FFE"/>
    <w:rsid w:val="00046C9C"/>
    <w:rsid w:val="000F075E"/>
    <w:rsid w:val="00110551"/>
    <w:rsid w:val="00116975"/>
    <w:rsid w:val="0016480B"/>
    <w:rsid w:val="00191FFE"/>
    <w:rsid w:val="001B0A72"/>
    <w:rsid w:val="001C3210"/>
    <w:rsid w:val="001F7556"/>
    <w:rsid w:val="002146FA"/>
    <w:rsid w:val="002907B5"/>
    <w:rsid w:val="002B4C34"/>
    <w:rsid w:val="0030435C"/>
    <w:rsid w:val="003103AF"/>
    <w:rsid w:val="00317280"/>
    <w:rsid w:val="003201AB"/>
    <w:rsid w:val="00345E67"/>
    <w:rsid w:val="003C611C"/>
    <w:rsid w:val="003C6524"/>
    <w:rsid w:val="004E43F9"/>
    <w:rsid w:val="004E6773"/>
    <w:rsid w:val="004F6B5A"/>
    <w:rsid w:val="005002F0"/>
    <w:rsid w:val="00510047"/>
    <w:rsid w:val="005219E9"/>
    <w:rsid w:val="005606AB"/>
    <w:rsid w:val="005C6A13"/>
    <w:rsid w:val="005C7AF0"/>
    <w:rsid w:val="00622152"/>
    <w:rsid w:val="006B3936"/>
    <w:rsid w:val="006F6BC9"/>
    <w:rsid w:val="00721225"/>
    <w:rsid w:val="00721F16"/>
    <w:rsid w:val="00743B53"/>
    <w:rsid w:val="00746005"/>
    <w:rsid w:val="00754BB5"/>
    <w:rsid w:val="008035EA"/>
    <w:rsid w:val="00822EE9"/>
    <w:rsid w:val="00840663"/>
    <w:rsid w:val="00870764"/>
    <w:rsid w:val="00870B1B"/>
    <w:rsid w:val="008E54F0"/>
    <w:rsid w:val="008F511B"/>
    <w:rsid w:val="00900EB7"/>
    <w:rsid w:val="009275CE"/>
    <w:rsid w:val="00937613"/>
    <w:rsid w:val="00942D7F"/>
    <w:rsid w:val="00947F23"/>
    <w:rsid w:val="0096485F"/>
    <w:rsid w:val="00985437"/>
    <w:rsid w:val="009879FB"/>
    <w:rsid w:val="009F33AC"/>
    <w:rsid w:val="009F78B5"/>
    <w:rsid w:val="00A565B5"/>
    <w:rsid w:val="00A6146C"/>
    <w:rsid w:val="00A747E0"/>
    <w:rsid w:val="00A81CA2"/>
    <w:rsid w:val="00B0115C"/>
    <w:rsid w:val="00B034B9"/>
    <w:rsid w:val="00B517A0"/>
    <w:rsid w:val="00BB1235"/>
    <w:rsid w:val="00BB3E4C"/>
    <w:rsid w:val="00BE1E4E"/>
    <w:rsid w:val="00BE39A3"/>
    <w:rsid w:val="00C829E1"/>
    <w:rsid w:val="00CB2418"/>
    <w:rsid w:val="00CE52D0"/>
    <w:rsid w:val="00D33072"/>
    <w:rsid w:val="00D330C0"/>
    <w:rsid w:val="00D55C13"/>
    <w:rsid w:val="00D60A7A"/>
    <w:rsid w:val="00E4728D"/>
    <w:rsid w:val="00EE0738"/>
    <w:rsid w:val="00EE3C64"/>
    <w:rsid w:val="00F43288"/>
    <w:rsid w:val="00F54CF9"/>
    <w:rsid w:val="00F674E8"/>
    <w:rsid w:val="00F7128C"/>
    <w:rsid w:val="00FB6517"/>
    <w:rsid w:val="00FC7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52"/>
    <w:pPr>
      <w:widowControl w:val="0"/>
      <w:spacing w:line="480" w:lineRule="exact"/>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C7A61"/>
    <w:pPr>
      <w:spacing w:line="240" w:lineRule="auto"/>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1FFE"/>
    <w:pPr>
      <w:tabs>
        <w:tab w:val="center" w:pos="4680"/>
        <w:tab w:val="right" w:pos="9360"/>
      </w:tabs>
      <w:spacing w:line="240" w:lineRule="auto"/>
    </w:pPr>
  </w:style>
  <w:style w:type="character" w:customStyle="1" w:styleId="HeaderChar">
    <w:name w:val="Header Char"/>
    <w:basedOn w:val="DefaultParagraphFont"/>
    <w:link w:val="Header"/>
    <w:uiPriority w:val="99"/>
    <w:rsid w:val="00191FFE"/>
  </w:style>
  <w:style w:type="paragraph" w:styleId="Footer">
    <w:name w:val="footer"/>
    <w:basedOn w:val="Normal"/>
    <w:link w:val="FooterChar"/>
    <w:uiPriority w:val="99"/>
    <w:unhideWhenUsed/>
    <w:rsid w:val="00191FFE"/>
    <w:pPr>
      <w:tabs>
        <w:tab w:val="center" w:pos="4680"/>
        <w:tab w:val="right" w:pos="9360"/>
      </w:tabs>
      <w:spacing w:line="240" w:lineRule="auto"/>
    </w:pPr>
  </w:style>
  <w:style w:type="character" w:customStyle="1" w:styleId="FooterChar">
    <w:name w:val="Footer Char"/>
    <w:basedOn w:val="DefaultParagraphFont"/>
    <w:link w:val="Footer"/>
    <w:uiPriority w:val="99"/>
    <w:rsid w:val="00191FFE"/>
  </w:style>
  <w:style w:type="paragraph" w:styleId="BodyText">
    <w:name w:val="Body Text"/>
    <w:basedOn w:val="Normal"/>
    <w:link w:val="BodyTextChar"/>
    <w:rsid w:val="00191FFE"/>
    <w:pPr>
      <w:spacing w:after="240" w:line="240" w:lineRule="auto"/>
    </w:pPr>
  </w:style>
  <w:style w:type="character" w:customStyle="1" w:styleId="BodyTextChar">
    <w:name w:val="Body Text Char"/>
    <w:basedOn w:val="DefaultParagraphFont"/>
    <w:link w:val="BodyText"/>
    <w:rsid w:val="00191FFE"/>
    <w:rPr>
      <w:rFonts w:ascii="Times New Roman" w:eastAsia="Times New Roman" w:hAnsi="Times New Roman" w:cs="Times New Roman"/>
      <w:sz w:val="24"/>
      <w:szCs w:val="20"/>
    </w:rPr>
  </w:style>
  <w:style w:type="paragraph" w:customStyle="1" w:styleId="DeliveryPhrase">
    <w:name w:val="Delivery Phrase"/>
    <w:basedOn w:val="Normal"/>
    <w:next w:val="Normal"/>
    <w:rsid w:val="00191FFE"/>
    <w:pPr>
      <w:spacing w:after="240" w:line="240" w:lineRule="auto"/>
    </w:pPr>
    <w:rPr>
      <w:b/>
      <w:caps/>
    </w:rPr>
  </w:style>
  <w:style w:type="paragraph" w:customStyle="1" w:styleId="LetterDate">
    <w:name w:val="Letter Date"/>
    <w:basedOn w:val="Normal"/>
    <w:next w:val="BodyText"/>
    <w:rsid w:val="00191FFE"/>
    <w:pPr>
      <w:spacing w:line="240" w:lineRule="auto"/>
    </w:pPr>
  </w:style>
  <w:style w:type="paragraph" w:customStyle="1" w:styleId="LetterSignature">
    <w:name w:val="Letter Signature"/>
    <w:basedOn w:val="Normal"/>
    <w:rsid w:val="00191FFE"/>
    <w:pPr>
      <w:keepNext/>
      <w:keepLines/>
      <w:spacing w:line="240" w:lineRule="auto"/>
    </w:pPr>
    <w:rPr>
      <w:szCs w:val="24"/>
    </w:rPr>
  </w:style>
  <w:style w:type="paragraph" w:customStyle="1" w:styleId="ReLine">
    <w:name w:val="ReLine"/>
    <w:basedOn w:val="Normal"/>
    <w:next w:val="Normal"/>
    <w:rsid w:val="00191FFE"/>
    <w:pPr>
      <w:spacing w:before="240" w:line="240" w:lineRule="auto"/>
      <w:ind w:left="1440" w:hanging="720"/>
    </w:pPr>
    <w:rPr>
      <w:rFonts w:hAnsi="Times New Roman Bold"/>
      <w:b/>
    </w:rPr>
  </w:style>
  <w:style w:type="paragraph" w:customStyle="1" w:styleId="LetterSignatureSub">
    <w:name w:val="Letter Signature Sub"/>
    <w:basedOn w:val="LetterSignature"/>
    <w:rsid w:val="00191FFE"/>
    <w:pPr>
      <w:ind w:left="720" w:hanging="720"/>
    </w:pPr>
  </w:style>
  <w:style w:type="character" w:styleId="Hyperlink">
    <w:name w:val="Hyperlink"/>
    <w:basedOn w:val="DefaultParagraphFont"/>
    <w:uiPriority w:val="99"/>
    <w:unhideWhenUsed/>
    <w:rsid w:val="00191FFE"/>
    <w:rPr>
      <w:color w:val="0000FF" w:themeColor="hyperlink"/>
      <w:u w:val="single"/>
    </w:rPr>
  </w:style>
  <w:style w:type="paragraph" w:customStyle="1" w:styleId="Letterhead">
    <w:name w:val="Letterhead"/>
    <w:rsid w:val="00191FFE"/>
    <w:pPr>
      <w:jc w:val="center"/>
    </w:pPr>
    <w:rPr>
      <w:rFonts w:ascii="Times New Roman" w:eastAsia="Times New Roman" w:hAnsi="Times New Roman" w:cs="Times New Roman"/>
      <w:noProof/>
      <w:sz w:val="18"/>
      <w:szCs w:val="20"/>
    </w:rPr>
  </w:style>
  <w:style w:type="paragraph" w:customStyle="1" w:styleId="LetterheadAuthor">
    <w:name w:val="Letterhead Author"/>
    <w:basedOn w:val="Letterhead"/>
    <w:rsid w:val="00191FFE"/>
    <w:rPr>
      <w:smallCaps/>
    </w:rPr>
  </w:style>
  <w:style w:type="paragraph" w:styleId="DocumentMap">
    <w:name w:val="Document Map"/>
    <w:basedOn w:val="Normal"/>
    <w:link w:val="DocumentMapChar"/>
    <w:uiPriority w:val="99"/>
    <w:semiHidden/>
    <w:unhideWhenUsed/>
    <w:rsid w:val="00191FF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FFE"/>
    <w:rPr>
      <w:rFonts w:ascii="Tahoma" w:hAnsi="Tahoma" w:cs="Tahoma"/>
      <w:sz w:val="16"/>
      <w:szCs w:val="16"/>
    </w:rPr>
  </w:style>
  <w:style w:type="paragraph" w:customStyle="1" w:styleId="indent1">
    <w:name w:val="indent1"/>
    <w:basedOn w:val="Normal"/>
    <w:rsid w:val="00FC7A61"/>
    <w:pPr>
      <w:tabs>
        <w:tab w:val="left" w:pos="1260"/>
      </w:tabs>
      <w:spacing w:line="240" w:lineRule="auto"/>
      <w:jc w:val="both"/>
    </w:pPr>
    <w:rPr>
      <w:rFonts w:ascii="Arial" w:hAnsi="Arial"/>
    </w:rPr>
  </w:style>
  <w:style w:type="character" w:customStyle="1" w:styleId="Heading3Char">
    <w:name w:val="Heading 3 Char"/>
    <w:basedOn w:val="DefaultParagraphFont"/>
    <w:link w:val="Heading3"/>
    <w:rsid w:val="00FC7A61"/>
    <w:rPr>
      <w:rFonts w:ascii="Arial" w:eastAsia="Times New Roman" w:hAnsi="Arial" w:cs="Times New Roman"/>
      <w:b/>
      <w:szCs w:val="20"/>
    </w:rPr>
  </w:style>
  <w:style w:type="paragraph" w:customStyle="1" w:styleId="Indent3">
    <w:name w:val="Indent 3"/>
    <w:basedOn w:val="Normal"/>
    <w:rsid w:val="00FC7A61"/>
    <w:pPr>
      <w:tabs>
        <w:tab w:val="left" w:pos="2347"/>
      </w:tabs>
      <w:spacing w:after="240" w:line="240" w:lineRule="auto"/>
      <w:ind w:left="1440"/>
      <w:jc w:val="both"/>
    </w:pPr>
    <w:rPr>
      <w:rFonts w:ascii="Arial" w:hAnsi="Arial"/>
    </w:rPr>
  </w:style>
  <w:style w:type="paragraph" w:customStyle="1" w:styleId="Indent2">
    <w:name w:val="Indent 2"/>
    <w:basedOn w:val="Normal"/>
    <w:rsid w:val="00BE39A3"/>
    <w:pPr>
      <w:spacing w:after="240" w:line="240" w:lineRule="auto"/>
      <w:ind w:left="720"/>
      <w:jc w:val="both"/>
    </w:pPr>
    <w:rPr>
      <w:rFonts w:ascii="Arial" w:hAnsi="Arial"/>
    </w:rPr>
  </w:style>
  <w:style w:type="paragraph" w:styleId="ListParagraph">
    <w:name w:val="List Paragraph"/>
    <w:basedOn w:val="Normal"/>
    <w:uiPriority w:val="34"/>
    <w:qFormat/>
    <w:rsid w:val="00947F23"/>
    <w:pPr>
      <w:ind w:left="720"/>
      <w:contextualSpacing/>
    </w:pPr>
  </w:style>
  <w:style w:type="paragraph" w:customStyle="1" w:styleId="center">
    <w:name w:val="center"/>
    <w:basedOn w:val="Normal"/>
    <w:uiPriority w:val="99"/>
    <w:rsid w:val="00754BB5"/>
    <w:pPr>
      <w:keepLines/>
      <w:spacing w:line="240" w:lineRule="exact"/>
      <w:jc w:val="center"/>
    </w:pPr>
  </w:style>
  <w:style w:type="paragraph" w:customStyle="1" w:styleId="plain">
    <w:name w:val="plain"/>
    <w:basedOn w:val="Normal"/>
    <w:uiPriority w:val="99"/>
    <w:rsid w:val="00754BB5"/>
    <w:pPr>
      <w:spacing w:line="240" w:lineRule="atLeast"/>
    </w:pPr>
  </w:style>
  <w:style w:type="paragraph" w:customStyle="1" w:styleId="StyleBodyTextFirstline05LinespacingExactly24pt">
    <w:name w:val="Style Body Text + First line:  0.5&quot; Line spacing:  Exactly 24 pt"/>
    <w:basedOn w:val="BodyText"/>
    <w:rsid w:val="00754BB5"/>
    <w:pPr>
      <w:spacing w:after="0" w:line="480" w:lineRule="exact"/>
      <w:ind w:firstLine="720"/>
    </w:pPr>
    <w:rPr>
      <w:szCs w:val="24"/>
    </w:rPr>
  </w:style>
  <w:style w:type="character" w:styleId="PageNumber">
    <w:name w:val="page number"/>
    <w:basedOn w:val="DefaultParagraphFont"/>
    <w:uiPriority w:val="99"/>
    <w:rsid w:val="003C611C"/>
    <w:rPr>
      <w:rFonts w:cs="Times New Roman"/>
    </w:rPr>
  </w:style>
  <w:style w:type="paragraph" w:styleId="NoSpacing">
    <w:name w:val="No Spacing"/>
    <w:uiPriority w:val="1"/>
    <w:qFormat/>
    <w:rsid w:val="00622152"/>
    <w:pPr>
      <w:widowControl w:val="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15"/>
  </w:style>
  <w:style w:type="paragraph" w:styleId="Footer">
    <w:name w:val="footer"/>
    <w:basedOn w:val="Normal"/>
    <w:link w:val="FooterChar"/>
    <w:uiPriority w:val="99"/>
    <w:unhideWhenUsed/>
    <w:rsid w:val="00D7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15"/>
  </w:style>
  <w:style w:type="paragraph" w:styleId="BodyText">
    <w:name w:val="Body Text"/>
    <w:basedOn w:val="Normal"/>
    <w:link w:val="BodyTextChar"/>
    <w:rsid w:val="00D76A15"/>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76A15"/>
    <w:rPr>
      <w:rFonts w:ascii="Times New Roman" w:eastAsia="Times New Roman" w:hAnsi="Times New Roman" w:cs="Times New Roman"/>
      <w:sz w:val="24"/>
      <w:szCs w:val="20"/>
    </w:rPr>
  </w:style>
  <w:style w:type="paragraph" w:customStyle="1" w:styleId="DeliveryPhrase">
    <w:name w:val="Delivery Phrase"/>
    <w:basedOn w:val="Normal"/>
    <w:next w:val="Normal"/>
    <w:rsid w:val="00D76A15"/>
    <w:pPr>
      <w:spacing w:after="240" w:line="240" w:lineRule="auto"/>
    </w:pPr>
    <w:rPr>
      <w:rFonts w:ascii="Times New Roman" w:eastAsia="Times New Roman" w:hAnsi="Times New Roman" w:cs="Times New Roman"/>
      <w:b/>
      <w:caps/>
      <w:sz w:val="24"/>
      <w:szCs w:val="20"/>
    </w:rPr>
  </w:style>
  <w:style w:type="paragraph" w:customStyle="1" w:styleId="LetterDate">
    <w:name w:val="Letter Date"/>
    <w:basedOn w:val="Normal"/>
    <w:next w:val="BodyText"/>
    <w:rsid w:val="00D76A15"/>
    <w:pPr>
      <w:spacing w:after="0" w:line="240" w:lineRule="auto"/>
    </w:pPr>
    <w:rPr>
      <w:rFonts w:ascii="Times New Roman" w:eastAsia="Times New Roman" w:hAnsi="Times New Roman" w:cs="Times New Roman"/>
      <w:sz w:val="24"/>
      <w:szCs w:val="20"/>
    </w:rPr>
  </w:style>
  <w:style w:type="paragraph" w:customStyle="1" w:styleId="LetterSignature">
    <w:name w:val="Letter Signature"/>
    <w:basedOn w:val="Normal"/>
    <w:rsid w:val="00D76A15"/>
    <w:pPr>
      <w:keepNext/>
      <w:keepLines/>
      <w:spacing w:after="0" w:line="240" w:lineRule="auto"/>
    </w:pPr>
    <w:rPr>
      <w:rFonts w:ascii="Times New Roman" w:eastAsia="Times New Roman" w:hAnsi="Times New Roman" w:cs="Times New Roman"/>
      <w:sz w:val="24"/>
      <w:szCs w:val="24"/>
    </w:rPr>
  </w:style>
  <w:style w:type="paragraph" w:customStyle="1" w:styleId="ReLine">
    <w:name w:val="ReLine"/>
    <w:basedOn w:val="Normal"/>
    <w:next w:val="Normal"/>
    <w:rsid w:val="00D76A15"/>
    <w:pPr>
      <w:spacing w:before="240" w:after="0" w:line="240" w:lineRule="auto"/>
      <w:ind w:left="1440" w:hanging="720"/>
    </w:pPr>
    <w:rPr>
      <w:rFonts w:ascii="Times New Roman" w:eastAsia="Times New Roman" w:hAnsi="Times New Roman Bold" w:cs="Times New Roman"/>
      <w:b/>
      <w:sz w:val="24"/>
      <w:szCs w:val="20"/>
    </w:rPr>
  </w:style>
  <w:style w:type="paragraph" w:customStyle="1" w:styleId="LetterSignatureSub">
    <w:name w:val="Letter Signature Sub"/>
    <w:basedOn w:val="LetterSignature"/>
    <w:rsid w:val="00D76A15"/>
    <w:pPr>
      <w:ind w:left="720" w:hanging="720"/>
    </w:pPr>
  </w:style>
  <w:style w:type="character" w:styleId="Hyperlink">
    <w:name w:val="Hyperlink"/>
    <w:basedOn w:val="DefaultParagraphFont"/>
    <w:uiPriority w:val="99"/>
    <w:unhideWhenUsed/>
    <w:rsid w:val="00D76A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94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Exhibit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2005-06-21T07:00:00+00:00</OpenedDate>
    <Date1 xmlns="dc463f71-b30c-4ab2-9473-d307f9d35888">2013-02-15T08:00:00+00:00</Date1>
    <IsDocumentOrder xmlns="dc463f71-b30c-4ab2-9473-d307f9d35888" xsi:nil="true"/>
    <IsHighlyConfidential xmlns="dc463f71-b30c-4ab2-9473-d307f9d35888">false</IsHighlyConfidential>
    <CaseCompanyNames xmlns="dc463f71-b30c-4ab2-9473-d307f9d35888">Level 3 Communications, LLC;Qwest Corporation</CaseCompanyNames>
    <DocketNumber xmlns="dc463f71-b30c-4ab2-9473-d307f9d35888">053039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C08C79438FDA4499913A2C4E8B9FB0" ma:contentTypeVersion="128" ma:contentTypeDescription="" ma:contentTypeScope="" ma:versionID="bb487bf68bda050aea6c2ad017901f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8A037BD-B5C5-44D1-A616-B937754747E4}"/>
</file>

<file path=customXml/itemProps2.xml><?xml version="1.0" encoding="utf-8"?>
<ds:datastoreItem xmlns:ds="http://schemas.openxmlformats.org/officeDocument/2006/customXml" ds:itemID="{01A61F38-A69E-47C8-AE6E-CA021668E07A}"/>
</file>

<file path=customXml/itemProps3.xml><?xml version="1.0" encoding="utf-8"?>
<ds:datastoreItem xmlns:ds="http://schemas.openxmlformats.org/officeDocument/2006/customXml" ds:itemID="{37ED8D56-3F4B-488F-B7A7-36A59027D452}"/>
</file>

<file path=customXml/itemProps4.xml><?xml version="1.0" encoding="utf-8"?>
<ds:datastoreItem xmlns:ds="http://schemas.openxmlformats.org/officeDocument/2006/customXml" ds:itemID="{F6BE63D6-222D-4120-83AF-E854BFEAF8E4}"/>
</file>

<file path=customXml/itemProps5.xml><?xml version="1.0" encoding="utf-8"?>
<ds:datastoreItem xmlns:ds="http://schemas.openxmlformats.org/officeDocument/2006/customXml" ds:itemID="{209A95C7-AE89-4F64-AA08-8043EA1E31A4}"/>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2013-02-14T20:59:00Z</dcterms:created>
  <dcterms:modified xsi:type="dcterms:W3CDTF">2013-02-15T16:48:00Z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0x0101006E56B4D1795A2E4DB2F0B01679ED314A0076C08C79438FDA4499913A2C4E8B9FB0</vt:lpwstr>
  </property>
  <property fmtid="{D5CDD505-2E9C-101B-9397-08002B2CF9AE}" pid="3" name="_docset_NoMedatataSyncRequired">
    <vt:lpwstr>False</vt:lpwstr>
  </property>
</Properties>
</file>