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glossary/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word/glossary/fontTable.xml" ContentType="application/vnd.openxmlformats-officedocument.wordprocessingml.fontTable+xml"/>
  <Override PartName="/word/glossary/webSettings.xml" ContentType="application/vnd.openxmlformats-officedocument.wordprocessingml.webSettings+xml"/>
  <Override PartName="/word/glossary/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right" w:tblpY="225"/>
        <w:tblW w:w="0" w:type="auto"/>
        <w:tblLook w:val="04A0" w:firstRow="1" w:lastRow="0" w:firstColumn="1" w:lastColumn="0" w:noHBand="0" w:noVBand="1"/>
      </w:tblPr>
      <w:tblGrid>
        <w:gridCol w:w="306"/>
        <w:gridCol w:w="306"/>
        <w:gridCol w:w="288"/>
      </w:tblGrid>
      <w:tr w:rsidR="00D526A1" w:rsidRPr="00770E9A" w:rsidTr="00C42132">
        <w:trPr>
          <w:cantSplit/>
          <w:trHeight w:hRule="exact" w:val="288"/>
        </w:trPr>
        <w:tc>
          <w:tcPr>
            <w:tcW w:w="306" w:type="dxa"/>
            <w:tcMar>
              <w:left w:w="14" w:type="dxa"/>
              <w:right w:w="14" w:type="dxa"/>
            </w:tcMar>
            <w:vAlign w:val="center"/>
          </w:tcPr>
          <w:p w:rsidR="00D526A1" w:rsidRPr="00936AE2" w:rsidRDefault="00936AE2" w:rsidP="005241EE">
            <w:pPr>
              <w:spacing w:after="0" w:line="240" w:lineRule="auto"/>
              <w:jc w:val="center"/>
              <w:rPr>
                <w:rFonts w:ascii="Arial" w:hAnsi="Arial" w:cs="Arial"/>
                <w:sz w:val="20"/>
                <w:szCs w:val="20"/>
              </w:rPr>
            </w:pPr>
            <w:r w:rsidRPr="00936AE2">
              <w:rPr>
                <w:rFonts w:ascii="Arial" w:hAnsi="Arial" w:cs="Arial"/>
                <w:sz w:val="20"/>
                <w:szCs w:val="20"/>
              </w:rPr>
              <w:t>(T)</w:t>
            </w:r>
          </w:p>
        </w:tc>
        <w:tc>
          <w:tcPr>
            <w:tcW w:w="306" w:type="dxa"/>
            <w:tcMar>
              <w:left w:w="14" w:type="dxa"/>
              <w:right w:w="14" w:type="dxa"/>
            </w:tcMar>
            <w:vAlign w:val="center"/>
          </w:tcPr>
          <w:p w:rsidR="00D526A1" w:rsidRPr="00770E9A" w:rsidRDefault="00D526A1" w:rsidP="005241EE">
            <w:pPr>
              <w:spacing w:after="0" w:line="240" w:lineRule="auto"/>
              <w:jc w:val="center"/>
              <w:rPr>
                <w:rFonts w:ascii="Arial" w:hAnsi="Arial" w:cs="Arial"/>
                <w:sz w:val="20"/>
                <w:szCs w:val="20"/>
              </w:rPr>
            </w:pPr>
          </w:p>
        </w:tc>
        <w:tc>
          <w:tcPr>
            <w:tcW w:w="288" w:type="dxa"/>
            <w:tcMar>
              <w:left w:w="14" w:type="dxa"/>
              <w:right w:w="14" w:type="dxa"/>
            </w:tcMar>
            <w:vAlign w:val="center"/>
          </w:tcPr>
          <w:p w:rsidR="00D526A1" w:rsidRPr="00770E9A" w:rsidRDefault="00D526A1" w:rsidP="005241EE">
            <w:pPr>
              <w:spacing w:after="0" w:line="240" w:lineRule="auto"/>
              <w:jc w:val="center"/>
              <w:rPr>
                <w:rFonts w:ascii="Arial" w:hAnsi="Arial" w:cs="Arial"/>
                <w:sz w:val="20"/>
                <w:szCs w:val="20"/>
              </w:rPr>
            </w:pPr>
          </w:p>
        </w:tc>
      </w:tr>
      <w:tr w:rsidR="00D526A1" w:rsidRPr="00770E9A" w:rsidTr="002C09C5">
        <w:trPr>
          <w:trHeight w:val="288"/>
        </w:trPr>
        <w:tc>
          <w:tcPr>
            <w:tcW w:w="306" w:type="dxa"/>
            <w:tcMar>
              <w:left w:w="14" w:type="dxa"/>
              <w:right w:w="14" w:type="dxa"/>
            </w:tcMar>
            <w:vAlign w:val="center"/>
          </w:tcPr>
          <w:p w:rsidR="00D526A1" w:rsidRPr="00936AE2" w:rsidRDefault="00D526A1"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D526A1" w:rsidRPr="00770E9A" w:rsidRDefault="00D526A1"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D526A1" w:rsidRPr="00770E9A" w:rsidRDefault="00D526A1" w:rsidP="00C850A3">
            <w:pPr>
              <w:spacing w:after="0" w:line="240" w:lineRule="auto"/>
              <w:jc w:val="center"/>
              <w:rPr>
                <w:rFonts w:ascii="Arial" w:hAnsi="Arial" w:cs="Arial"/>
                <w:sz w:val="20"/>
                <w:szCs w:val="20"/>
              </w:rPr>
            </w:pPr>
          </w:p>
        </w:tc>
      </w:tr>
      <w:tr w:rsidR="00D526A1" w:rsidRPr="00770E9A" w:rsidTr="002C09C5">
        <w:trPr>
          <w:trHeight w:val="288"/>
        </w:trPr>
        <w:tc>
          <w:tcPr>
            <w:tcW w:w="306" w:type="dxa"/>
            <w:tcMar>
              <w:left w:w="14" w:type="dxa"/>
              <w:right w:w="14" w:type="dxa"/>
            </w:tcMar>
            <w:vAlign w:val="center"/>
          </w:tcPr>
          <w:p w:rsidR="00D526A1" w:rsidRPr="00936AE2" w:rsidRDefault="00D526A1"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D526A1" w:rsidRPr="00770E9A" w:rsidRDefault="00D526A1"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D526A1" w:rsidRPr="00770E9A" w:rsidRDefault="00D526A1" w:rsidP="00C850A3">
            <w:pPr>
              <w:spacing w:after="0" w:line="240" w:lineRule="auto"/>
              <w:jc w:val="center"/>
              <w:rPr>
                <w:rFonts w:ascii="Arial" w:hAnsi="Arial" w:cs="Arial"/>
                <w:sz w:val="20"/>
                <w:szCs w:val="20"/>
              </w:rPr>
            </w:pPr>
          </w:p>
        </w:tc>
      </w:tr>
      <w:tr w:rsidR="00D526A1" w:rsidRPr="00770E9A" w:rsidTr="002C09C5">
        <w:trPr>
          <w:trHeight w:val="288"/>
        </w:trPr>
        <w:tc>
          <w:tcPr>
            <w:tcW w:w="306" w:type="dxa"/>
            <w:tcMar>
              <w:left w:w="14" w:type="dxa"/>
              <w:right w:w="14" w:type="dxa"/>
            </w:tcMar>
            <w:vAlign w:val="center"/>
          </w:tcPr>
          <w:p w:rsidR="00D526A1" w:rsidRPr="00936AE2" w:rsidRDefault="00D17EBF" w:rsidP="00C850A3">
            <w:pPr>
              <w:spacing w:after="0" w:line="240" w:lineRule="auto"/>
              <w:jc w:val="center"/>
              <w:rPr>
                <w:rFonts w:ascii="Arial" w:hAnsi="Arial" w:cs="Arial"/>
                <w:sz w:val="20"/>
                <w:szCs w:val="20"/>
              </w:rPr>
            </w:pPr>
            <w:r w:rsidRPr="00936AE2">
              <w:rPr>
                <w:rFonts w:ascii="Arial" w:hAnsi="Arial" w:cs="Arial"/>
                <w:sz w:val="20"/>
                <w:szCs w:val="20"/>
              </w:rPr>
              <w:t>(T)</w:t>
            </w:r>
          </w:p>
        </w:tc>
        <w:tc>
          <w:tcPr>
            <w:tcW w:w="306" w:type="dxa"/>
            <w:tcMar>
              <w:left w:w="14" w:type="dxa"/>
              <w:right w:w="14" w:type="dxa"/>
            </w:tcMar>
            <w:vAlign w:val="center"/>
          </w:tcPr>
          <w:p w:rsidR="00D526A1" w:rsidRPr="00770E9A" w:rsidRDefault="00D526A1"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D526A1" w:rsidRPr="00770E9A" w:rsidRDefault="00D526A1" w:rsidP="00C850A3">
            <w:pPr>
              <w:spacing w:after="0" w:line="240" w:lineRule="auto"/>
              <w:jc w:val="center"/>
              <w:rPr>
                <w:rFonts w:ascii="Arial" w:hAnsi="Arial" w:cs="Arial"/>
                <w:sz w:val="20"/>
                <w:szCs w:val="20"/>
              </w:rPr>
            </w:pPr>
          </w:p>
        </w:tc>
      </w:tr>
      <w:tr w:rsidR="00D526A1" w:rsidRPr="00770E9A" w:rsidTr="002C09C5">
        <w:trPr>
          <w:trHeight w:val="288"/>
        </w:trPr>
        <w:tc>
          <w:tcPr>
            <w:tcW w:w="306" w:type="dxa"/>
            <w:tcMar>
              <w:left w:w="14" w:type="dxa"/>
              <w:right w:w="14" w:type="dxa"/>
            </w:tcMar>
            <w:vAlign w:val="center"/>
          </w:tcPr>
          <w:p w:rsidR="00D526A1" w:rsidRPr="00936AE2" w:rsidRDefault="00D526A1"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D526A1" w:rsidRPr="00770E9A" w:rsidRDefault="00D526A1"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D526A1" w:rsidRPr="00770E9A" w:rsidRDefault="00D526A1" w:rsidP="00C850A3">
            <w:pPr>
              <w:spacing w:after="0" w:line="240" w:lineRule="auto"/>
              <w:jc w:val="center"/>
              <w:rPr>
                <w:rFonts w:ascii="Arial" w:hAnsi="Arial" w:cs="Arial"/>
                <w:sz w:val="20"/>
                <w:szCs w:val="20"/>
              </w:rPr>
            </w:pPr>
          </w:p>
        </w:tc>
      </w:tr>
      <w:tr w:rsidR="00D526A1" w:rsidRPr="00770E9A" w:rsidTr="002C09C5">
        <w:trPr>
          <w:trHeight w:val="288"/>
        </w:trPr>
        <w:tc>
          <w:tcPr>
            <w:tcW w:w="306" w:type="dxa"/>
            <w:tcMar>
              <w:left w:w="14" w:type="dxa"/>
              <w:right w:w="14" w:type="dxa"/>
            </w:tcMar>
            <w:vAlign w:val="center"/>
          </w:tcPr>
          <w:p w:rsidR="00D526A1" w:rsidRPr="00936AE2" w:rsidRDefault="00D526A1"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D526A1" w:rsidRPr="00770E9A" w:rsidRDefault="00D526A1"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D526A1" w:rsidRPr="00770E9A" w:rsidRDefault="00D526A1" w:rsidP="00C850A3">
            <w:pPr>
              <w:spacing w:after="0" w:line="240" w:lineRule="auto"/>
              <w:jc w:val="center"/>
              <w:rPr>
                <w:rFonts w:ascii="Arial" w:hAnsi="Arial" w:cs="Arial"/>
                <w:sz w:val="20"/>
                <w:szCs w:val="20"/>
              </w:rPr>
            </w:pPr>
          </w:p>
        </w:tc>
      </w:tr>
      <w:tr w:rsidR="00D526A1" w:rsidRPr="00770E9A" w:rsidTr="002C09C5">
        <w:trPr>
          <w:trHeight w:val="288"/>
        </w:trPr>
        <w:tc>
          <w:tcPr>
            <w:tcW w:w="306" w:type="dxa"/>
            <w:tcMar>
              <w:left w:w="14" w:type="dxa"/>
              <w:right w:w="14" w:type="dxa"/>
            </w:tcMar>
            <w:vAlign w:val="center"/>
          </w:tcPr>
          <w:p w:rsidR="00D526A1" w:rsidRPr="00936AE2" w:rsidRDefault="00D526A1"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D526A1" w:rsidRPr="00770E9A" w:rsidRDefault="00D526A1"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D526A1" w:rsidRPr="00770E9A" w:rsidRDefault="00D526A1" w:rsidP="00C850A3">
            <w:pPr>
              <w:spacing w:after="0" w:line="240" w:lineRule="auto"/>
              <w:jc w:val="center"/>
              <w:rPr>
                <w:rFonts w:ascii="Arial" w:hAnsi="Arial" w:cs="Arial"/>
                <w:sz w:val="20"/>
                <w:szCs w:val="20"/>
              </w:rPr>
            </w:pPr>
          </w:p>
        </w:tc>
      </w:tr>
      <w:tr w:rsidR="00D526A1" w:rsidRPr="00770E9A" w:rsidTr="002C09C5">
        <w:trPr>
          <w:trHeight w:val="288"/>
        </w:trPr>
        <w:tc>
          <w:tcPr>
            <w:tcW w:w="306" w:type="dxa"/>
            <w:tcMar>
              <w:left w:w="14" w:type="dxa"/>
              <w:right w:w="14" w:type="dxa"/>
            </w:tcMar>
            <w:vAlign w:val="center"/>
          </w:tcPr>
          <w:p w:rsidR="00D526A1" w:rsidRPr="00936AE2" w:rsidRDefault="00D526A1"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D526A1" w:rsidRPr="00770E9A" w:rsidRDefault="00D526A1"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D526A1" w:rsidRPr="00770E9A" w:rsidRDefault="00D526A1" w:rsidP="00C850A3">
            <w:pPr>
              <w:spacing w:after="0" w:line="240" w:lineRule="auto"/>
              <w:jc w:val="center"/>
              <w:rPr>
                <w:rFonts w:ascii="Arial" w:hAnsi="Arial" w:cs="Arial"/>
                <w:sz w:val="20"/>
                <w:szCs w:val="20"/>
              </w:rPr>
            </w:pPr>
          </w:p>
        </w:tc>
      </w:tr>
      <w:tr w:rsidR="00D526A1" w:rsidRPr="00770E9A" w:rsidTr="002C09C5">
        <w:trPr>
          <w:trHeight w:val="288"/>
        </w:trPr>
        <w:tc>
          <w:tcPr>
            <w:tcW w:w="306" w:type="dxa"/>
            <w:tcMar>
              <w:left w:w="14" w:type="dxa"/>
              <w:right w:w="14" w:type="dxa"/>
            </w:tcMar>
            <w:vAlign w:val="center"/>
          </w:tcPr>
          <w:p w:rsidR="00D526A1" w:rsidRPr="00936AE2" w:rsidRDefault="00D526A1"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D526A1" w:rsidRPr="00770E9A" w:rsidRDefault="00D526A1"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D526A1" w:rsidRPr="00770E9A" w:rsidRDefault="00D526A1" w:rsidP="00C850A3">
            <w:pPr>
              <w:spacing w:after="0" w:line="240" w:lineRule="auto"/>
              <w:jc w:val="center"/>
              <w:rPr>
                <w:rFonts w:ascii="Arial" w:hAnsi="Arial" w:cs="Arial"/>
                <w:sz w:val="20"/>
                <w:szCs w:val="20"/>
              </w:rPr>
            </w:pPr>
          </w:p>
        </w:tc>
      </w:tr>
      <w:tr w:rsidR="00D526A1" w:rsidRPr="00770E9A" w:rsidTr="002C09C5">
        <w:trPr>
          <w:trHeight w:val="288"/>
        </w:trPr>
        <w:tc>
          <w:tcPr>
            <w:tcW w:w="306" w:type="dxa"/>
            <w:tcMar>
              <w:left w:w="14" w:type="dxa"/>
              <w:right w:w="14" w:type="dxa"/>
            </w:tcMar>
            <w:vAlign w:val="center"/>
          </w:tcPr>
          <w:p w:rsidR="00D526A1" w:rsidRPr="00936AE2" w:rsidRDefault="00D526A1"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D526A1" w:rsidRPr="00770E9A" w:rsidRDefault="00D526A1"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D526A1" w:rsidRPr="00770E9A" w:rsidRDefault="00D526A1" w:rsidP="00C850A3">
            <w:pPr>
              <w:spacing w:after="0" w:line="240" w:lineRule="auto"/>
              <w:jc w:val="center"/>
              <w:rPr>
                <w:rFonts w:ascii="Arial" w:hAnsi="Arial" w:cs="Arial"/>
                <w:sz w:val="20"/>
                <w:szCs w:val="20"/>
              </w:rPr>
            </w:pPr>
          </w:p>
        </w:tc>
      </w:tr>
      <w:tr w:rsidR="00D526A1" w:rsidRPr="00770E9A" w:rsidTr="002C09C5">
        <w:trPr>
          <w:trHeight w:val="288"/>
        </w:trPr>
        <w:tc>
          <w:tcPr>
            <w:tcW w:w="306" w:type="dxa"/>
            <w:tcMar>
              <w:left w:w="14" w:type="dxa"/>
              <w:right w:w="14" w:type="dxa"/>
            </w:tcMar>
            <w:vAlign w:val="center"/>
          </w:tcPr>
          <w:p w:rsidR="00D526A1" w:rsidRPr="00936AE2" w:rsidRDefault="00D526A1"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D526A1" w:rsidRPr="00770E9A" w:rsidRDefault="00D526A1"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D526A1" w:rsidRPr="00770E9A" w:rsidRDefault="00D526A1" w:rsidP="00C850A3">
            <w:pPr>
              <w:spacing w:after="0" w:line="240" w:lineRule="auto"/>
              <w:jc w:val="center"/>
              <w:rPr>
                <w:rFonts w:ascii="Arial" w:hAnsi="Arial" w:cs="Arial"/>
                <w:sz w:val="20"/>
                <w:szCs w:val="20"/>
              </w:rPr>
            </w:pPr>
          </w:p>
        </w:tc>
      </w:tr>
      <w:tr w:rsidR="00D526A1" w:rsidRPr="00770E9A" w:rsidTr="002C09C5">
        <w:trPr>
          <w:trHeight w:val="288"/>
        </w:trPr>
        <w:tc>
          <w:tcPr>
            <w:tcW w:w="306" w:type="dxa"/>
            <w:tcMar>
              <w:left w:w="14" w:type="dxa"/>
              <w:right w:w="14" w:type="dxa"/>
            </w:tcMar>
            <w:vAlign w:val="center"/>
          </w:tcPr>
          <w:p w:rsidR="00D526A1" w:rsidRPr="00936AE2" w:rsidRDefault="00D526A1"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D526A1" w:rsidRPr="00770E9A" w:rsidRDefault="00D526A1"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D526A1" w:rsidRPr="00770E9A" w:rsidRDefault="00D526A1" w:rsidP="00C850A3">
            <w:pPr>
              <w:spacing w:after="0" w:line="240" w:lineRule="auto"/>
              <w:jc w:val="center"/>
              <w:rPr>
                <w:rFonts w:ascii="Arial" w:hAnsi="Arial" w:cs="Arial"/>
                <w:sz w:val="20"/>
                <w:szCs w:val="20"/>
              </w:rPr>
            </w:pPr>
          </w:p>
        </w:tc>
      </w:tr>
      <w:tr w:rsidR="00D526A1" w:rsidRPr="00770E9A" w:rsidTr="002C09C5">
        <w:trPr>
          <w:trHeight w:val="288"/>
        </w:trPr>
        <w:tc>
          <w:tcPr>
            <w:tcW w:w="306" w:type="dxa"/>
            <w:tcMar>
              <w:left w:w="14" w:type="dxa"/>
              <w:right w:w="14" w:type="dxa"/>
            </w:tcMar>
            <w:vAlign w:val="center"/>
          </w:tcPr>
          <w:p w:rsidR="00D526A1" w:rsidRPr="00936AE2" w:rsidRDefault="00D526A1"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D526A1" w:rsidRDefault="00D526A1"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D526A1" w:rsidRPr="00770E9A" w:rsidRDefault="00D526A1" w:rsidP="00C850A3">
            <w:pPr>
              <w:spacing w:after="0" w:line="240" w:lineRule="auto"/>
              <w:jc w:val="center"/>
              <w:rPr>
                <w:rFonts w:ascii="Arial" w:hAnsi="Arial" w:cs="Arial"/>
                <w:sz w:val="20"/>
                <w:szCs w:val="20"/>
              </w:rPr>
            </w:pPr>
          </w:p>
        </w:tc>
      </w:tr>
      <w:tr w:rsidR="00D526A1" w:rsidRPr="00770E9A" w:rsidTr="002C09C5">
        <w:trPr>
          <w:trHeight w:val="288"/>
        </w:trPr>
        <w:tc>
          <w:tcPr>
            <w:tcW w:w="306" w:type="dxa"/>
            <w:tcMar>
              <w:left w:w="14" w:type="dxa"/>
              <w:right w:w="14" w:type="dxa"/>
            </w:tcMar>
            <w:vAlign w:val="center"/>
          </w:tcPr>
          <w:p w:rsidR="00D526A1" w:rsidRPr="00936AE2" w:rsidRDefault="00D526A1"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D526A1" w:rsidRDefault="00D526A1"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D526A1" w:rsidRPr="00770E9A" w:rsidRDefault="00D526A1" w:rsidP="0047056F">
            <w:pPr>
              <w:spacing w:after="0" w:line="240" w:lineRule="auto"/>
              <w:jc w:val="center"/>
              <w:rPr>
                <w:rFonts w:ascii="Arial" w:hAnsi="Arial" w:cs="Arial"/>
                <w:sz w:val="20"/>
                <w:szCs w:val="20"/>
              </w:rPr>
            </w:pPr>
          </w:p>
        </w:tc>
      </w:tr>
      <w:tr w:rsidR="00D526A1" w:rsidRPr="00770E9A" w:rsidTr="002C09C5">
        <w:trPr>
          <w:trHeight w:val="288"/>
        </w:trPr>
        <w:tc>
          <w:tcPr>
            <w:tcW w:w="306" w:type="dxa"/>
            <w:tcMar>
              <w:left w:w="14" w:type="dxa"/>
              <w:right w:w="14" w:type="dxa"/>
            </w:tcMar>
            <w:vAlign w:val="center"/>
          </w:tcPr>
          <w:p w:rsidR="00D526A1" w:rsidRPr="00936AE2" w:rsidRDefault="00D526A1"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D526A1" w:rsidRDefault="00D526A1"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D526A1" w:rsidRPr="00770E9A" w:rsidRDefault="00D526A1" w:rsidP="0047056F">
            <w:pPr>
              <w:spacing w:after="0" w:line="240" w:lineRule="auto"/>
              <w:jc w:val="center"/>
              <w:rPr>
                <w:rFonts w:ascii="Arial" w:hAnsi="Arial" w:cs="Arial"/>
                <w:sz w:val="20"/>
                <w:szCs w:val="20"/>
              </w:rPr>
            </w:pPr>
          </w:p>
        </w:tc>
      </w:tr>
      <w:tr w:rsidR="00D526A1" w:rsidRPr="00770E9A" w:rsidTr="002C09C5">
        <w:trPr>
          <w:trHeight w:val="288"/>
        </w:trPr>
        <w:tc>
          <w:tcPr>
            <w:tcW w:w="306" w:type="dxa"/>
            <w:tcMar>
              <w:left w:w="14" w:type="dxa"/>
              <w:right w:w="14" w:type="dxa"/>
            </w:tcMar>
            <w:vAlign w:val="center"/>
          </w:tcPr>
          <w:p w:rsidR="00D526A1" w:rsidRPr="00936AE2" w:rsidRDefault="00D526A1"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D526A1" w:rsidRDefault="00D526A1"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D526A1" w:rsidRPr="00770E9A" w:rsidRDefault="00D526A1" w:rsidP="0047056F">
            <w:pPr>
              <w:spacing w:after="0" w:line="240" w:lineRule="auto"/>
              <w:jc w:val="center"/>
              <w:rPr>
                <w:rFonts w:ascii="Arial" w:hAnsi="Arial" w:cs="Arial"/>
                <w:sz w:val="20"/>
                <w:szCs w:val="20"/>
              </w:rPr>
            </w:pPr>
          </w:p>
        </w:tc>
      </w:tr>
      <w:tr w:rsidR="00D526A1" w:rsidRPr="00770E9A" w:rsidTr="002C09C5">
        <w:trPr>
          <w:trHeight w:val="288"/>
        </w:trPr>
        <w:tc>
          <w:tcPr>
            <w:tcW w:w="306" w:type="dxa"/>
            <w:tcMar>
              <w:left w:w="14" w:type="dxa"/>
              <w:right w:w="14" w:type="dxa"/>
            </w:tcMar>
            <w:vAlign w:val="center"/>
          </w:tcPr>
          <w:p w:rsidR="00D526A1" w:rsidRPr="00936AE2" w:rsidRDefault="00D17EBF" w:rsidP="0047056F">
            <w:pPr>
              <w:spacing w:after="0" w:line="240" w:lineRule="auto"/>
              <w:jc w:val="center"/>
              <w:rPr>
                <w:rFonts w:ascii="Arial" w:hAnsi="Arial" w:cs="Arial"/>
                <w:sz w:val="20"/>
                <w:szCs w:val="20"/>
              </w:rPr>
            </w:pPr>
            <w:r w:rsidRPr="00936AE2">
              <w:rPr>
                <w:rFonts w:ascii="Arial" w:hAnsi="Arial" w:cs="Arial"/>
                <w:sz w:val="20"/>
                <w:szCs w:val="20"/>
              </w:rPr>
              <w:t>(T)</w:t>
            </w:r>
          </w:p>
        </w:tc>
        <w:tc>
          <w:tcPr>
            <w:tcW w:w="306" w:type="dxa"/>
            <w:tcMar>
              <w:left w:w="14" w:type="dxa"/>
              <w:right w:w="14" w:type="dxa"/>
            </w:tcMar>
            <w:vAlign w:val="center"/>
          </w:tcPr>
          <w:p w:rsidR="00D526A1" w:rsidRDefault="00D526A1"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D526A1" w:rsidRPr="00770E9A" w:rsidRDefault="00D526A1" w:rsidP="0047056F">
            <w:pPr>
              <w:spacing w:after="0" w:line="240" w:lineRule="auto"/>
              <w:jc w:val="center"/>
              <w:rPr>
                <w:rFonts w:ascii="Arial" w:hAnsi="Arial" w:cs="Arial"/>
                <w:sz w:val="20"/>
                <w:szCs w:val="20"/>
              </w:rPr>
            </w:pPr>
          </w:p>
        </w:tc>
      </w:tr>
      <w:tr w:rsidR="00D526A1" w:rsidRPr="00770E9A" w:rsidTr="002C09C5">
        <w:trPr>
          <w:trHeight w:val="288"/>
        </w:trPr>
        <w:tc>
          <w:tcPr>
            <w:tcW w:w="306" w:type="dxa"/>
            <w:tcMar>
              <w:left w:w="14" w:type="dxa"/>
              <w:right w:w="14" w:type="dxa"/>
            </w:tcMar>
            <w:vAlign w:val="center"/>
          </w:tcPr>
          <w:p w:rsidR="00D526A1" w:rsidRPr="00936AE2" w:rsidRDefault="00D526A1"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D526A1" w:rsidRDefault="00D526A1"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D526A1" w:rsidRPr="00770E9A" w:rsidRDefault="00D526A1" w:rsidP="0047056F">
            <w:pPr>
              <w:spacing w:after="0" w:line="240" w:lineRule="auto"/>
              <w:jc w:val="center"/>
              <w:rPr>
                <w:rFonts w:ascii="Arial" w:hAnsi="Arial" w:cs="Arial"/>
                <w:sz w:val="20"/>
                <w:szCs w:val="20"/>
              </w:rPr>
            </w:pPr>
          </w:p>
        </w:tc>
      </w:tr>
      <w:tr w:rsidR="00D526A1" w:rsidRPr="00770E9A" w:rsidTr="002C09C5">
        <w:trPr>
          <w:trHeight w:val="288"/>
        </w:trPr>
        <w:tc>
          <w:tcPr>
            <w:tcW w:w="306" w:type="dxa"/>
            <w:tcMar>
              <w:left w:w="14" w:type="dxa"/>
              <w:right w:w="14" w:type="dxa"/>
            </w:tcMar>
            <w:vAlign w:val="center"/>
          </w:tcPr>
          <w:p w:rsidR="00D526A1" w:rsidRPr="00936AE2" w:rsidRDefault="00D526A1"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D526A1" w:rsidRDefault="00D526A1"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D526A1" w:rsidRDefault="00D526A1" w:rsidP="0047056F">
            <w:pPr>
              <w:spacing w:after="0" w:line="240" w:lineRule="auto"/>
              <w:jc w:val="center"/>
              <w:rPr>
                <w:rFonts w:ascii="Arial" w:hAnsi="Arial" w:cs="Arial"/>
                <w:sz w:val="20"/>
                <w:szCs w:val="20"/>
              </w:rPr>
            </w:pPr>
          </w:p>
        </w:tc>
      </w:tr>
      <w:tr w:rsidR="00D526A1" w:rsidRPr="00770E9A" w:rsidTr="002C09C5">
        <w:trPr>
          <w:trHeight w:val="288"/>
        </w:trPr>
        <w:tc>
          <w:tcPr>
            <w:tcW w:w="306" w:type="dxa"/>
            <w:tcMar>
              <w:left w:w="14" w:type="dxa"/>
              <w:right w:w="14" w:type="dxa"/>
            </w:tcMar>
            <w:vAlign w:val="center"/>
          </w:tcPr>
          <w:p w:rsidR="00D526A1" w:rsidRPr="00936AE2" w:rsidRDefault="00D17EBF" w:rsidP="0047056F">
            <w:pPr>
              <w:spacing w:after="0" w:line="240" w:lineRule="auto"/>
              <w:jc w:val="center"/>
              <w:rPr>
                <w:rFonts w:ascii="Arial" w:hAnsi="Arial" w:cs="Arial"/>
                <w:sz w:val="20"/>
                <w:szCs w:val="20"/>
              </w:rPr>
            </w:pPr>
            <w:r w:rsidRPr="00936AE2">
              <w:rPr>
                <w:rFonts w:ascii="Arial" w:hAnsi="Arial" w:cs="Arial"/>
                <w:sz w:val="20"/>
                <w:szCs w:val="20"/>
              </w:rPr>
              <w:t>(T)</w:t>
            </w:r>
          </w:p>
        </w:tc>
        <w:tc>
          <w:tcPr>
            <w:tcW w:w="306" w:type="dxa"/>
            <w:tcMar>
              <w:left w:w="14" w:type="dxa"/>
              <w:right w:w="14" w:type="dxa"/>
            </w:tcMar>
            <w:vAlign w:val="center"/>
          </w:tcPr>
          <w:p w:rsidR="00D526A1" w:rsidRDefault="00D526A1"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D526A1" w:rsidRDefault="00D526A1" w:rsidP="0047056F">
            <w:pPr>
              <w:spacing w:after="0" w:line="240" w:lineRule="auto"/>
              <w:jc w:val="center"/>
              <w:rPr>
                <w:rFonts w:ascii="Arial" w:hAnsi="Arial" w:cs="Arial"/>
                <w:sz w:val="20"/>
                <w:szCs w:val="20"/>
              </w:rPr>
            </w:pPr>
          </w:p>
        </w:tc>
      </w:tr>
      <w:tr w:rsidR="00D526A1" w:rsidRPr="00770E9A" w:rsidTr="002C09C5">
        <w:trPr>
          <w:trHeight w:val="288"/>
        </w:trPr>
        <w:tc>
          <w:tcPr>
            <w:tcW w:w="306" w:type="dxa"/>
            <w:tcMar>
              <w:left w:w="14" w:type="dxa"/>
              <w:right w:w="14" w:type="dxa"/>
            </w:tcMar>
            <w:vAlign w:val="center"/>
          </w:tcPr>
          <w:p w:rsidR="00D526A1" w:rsidRPr="00936AE2" w:rsidRDefault="00D526A1"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D526A1" w:rsidRDefault="00D526A1"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D526A1" w:rsidRDefault="00D526A1" w:rsidP="0047056F">
            <w:pPr>
              <w:spacing w:after="0" w:line="240" w:lineRule="auto"/>
              <w:jc w:val="center"/>
              <w:rPr>
                <w:rFonts w:ascii="Arial" w:hAnsi="Arial" w:cs="Arial"/>
                <w:sz w:val="20"/>
                <w:szCs w:val="20"/>
              </w:rPr>
            </w:pPr>
          </w:p>
        </w:tc>
      </w:tr>
      <w:tr w:rsidR="00D526A1" w:rsidRPr="00770E9A" w:rsidTr="002C09C5">
        <w:trPr>
          <w:trHeight w:val="288"/>
        </w:trPr>
        <w:tc>
          <w:tcPr>
            <w:tcW w:w="306" w:type="dxa"/>
            <w:tcMar>
              <w:left w:w="14" w:type="dxa"/>
              <w:right w:w="14" w:type="dxa"/>
            </w:tcMar>
            <w:vAlign w:val="center"/>
          </w:tcPr>
          <w:p w:rsidR="00D526A1" w:rsidRPr="00936AE2" w:rsidRDefault="00D526A1"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D526A1" w:rsidRDefault="00D526A1"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D526A1" w:rsidRDefault="00D526A1" w:rsidP="0047056F">
            <w:pPr>
              <w:spacing w:after="0" w:line="240" w:lineRule="auto"/>
              <w:jc w:val="center"/>
              <w:rPr>
                <w:rFonts w:ascii="Arial" w:hAnsi="Arial" w:cs="Arial"/>
                <w:sz w:val="20"/>
                <w:szCs w:val="20"/>
              </w:rPr>
            </w:pPr>
          </w:p>
        </w:tc>
      </w:tr>
      <w:tr w:rsidR="00D526A1" w:rsidRPr="00770E9A" w:rsidTr="002C09C5">
        <w:trPr>
          <w:trHeight w:val="288"/>
        </w:trPr>
        <w:tc>
          <w:tcPr>
            <w:tcW w:w="306" w:type="dxa"/>
            <w:tcMar>
              <w:left w:w="14" w:type="dxa"/>
              <w:right w:w="14" w:type="dxa"/>
            </w:tcMar>
            <w:vAlign w:val="center"/>
          </w:tcPr>
          <w:p w:rsidR="00D526A1" w:rsidRPr="00936AE2" w:rsidRDefault="00D526A1"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D526A1" w:rsidRDefault="00D526A1"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D526A1" w:rsidRDefault="00D526A1" w:rsidP="0047056F">
            <w:pPr>
              <w:spacing w:after="0" w:line="240" w:lineRule="auto"/>
              <w:jc w:val="center"/>
              <w:rPr>
                <w:rFonts w:ascii="Arial" w:hAnsi="Arial" w:cs="Arial"/>
                <w:sz w:val="20"/>
                <w:szCs w:val="20"/>
              </w:rPr>
            </w:pPr>
          </w:p>
        </w:tc>
      </w:tr>
      <w:tr w:rsidR="00D526A1" w:rsidRPr="00770E9A" w:rsidTr="002C09C5">
        <w:trPr>
          <w:trHeight w:val="288"/>
        </w:trPr>
        <w:tc>
          <w:tcPr>
            <w:tcW w:w="306" w:type="dxa"/>
            <w:tcMar>
              <w:left w:w="14" w:type="dxa"/>
              <w:right w:w="14" w:type="dxa"/>
            </w:tcMar>
            <w:vAlign w:val="center"/>
          </w:tcPr>
          <w:p w:rsidR="00D526A1" w:rsidRPr="00936AE2" w:rsidRDefault="00D526A1"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D526A1" w:rsidRDefault="00D526A1"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D526A1" w:rsidRDefault="00D526A1" w:rsidP="0047056F">
            <w:pPr>
              <w:spacing w:after="0" w:line="240" w:lineRule="auto"/>
              <w:jc w:val="center"/>
              <w:rPr>
                <w:rFonts w:ascii="Arial" w:hAnsi="Arial" w:cs="Arial"/>
                <w:sz w:val="20"/>
                <w:szCs w:val="20"/>
              </w:rPr>
            </w:pPr>
          </w:p>
        </w:tc>
      </w:tr>
      <w:tr w:rsidR="00D526A1" w:rsidRPr="00770E9A" w:rsidTr="002C09C5">
        <w:trPr>
          <w:trHeight w:val="288"/>
        </w:trPr>
        <w:tc>
          <w:tcPr>
            <w:tcW w:w="306" w:type="dxa"/>
            <w:tcMar>
              <w:left w:w="14" w:type="dxa"/>
              <w:right w:w="14" w:type="dxa"/>
            </w:tcMar>
            <w:vAlign w:val="center"/>
          </w:tcPr>
          <w:p w:rsidR="00D526A1" w:rsidRPr="00936AE2" w:rsidRDefault="00D526A1"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D526A1" w:rsidRDefault="00D526A1"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D526A1" w:rsidRDefault="00D526A1" w:rsidP="0047056F">
            <w:pPr>
              <w:spacing w:after="0" w:line="240" w:lineRule="auto"/>
              <w:jc w:val="center"/>
              <w:rPr>
                <w:rFonts w:ascii="Arial" w:hAnsi="Arial" w:cs="Arial"/>
                <w:sz w:val="20"/>
                <w:szCs w:val="20"/>
              </w:rPr>
            </w:pPr>
          </w:p>
        </w:tc>
      </w:tr>
      <w:tr w:rsidR="00D526A1" w:rsidRPr="00770E9A" w:rsidTr="002C09C5">
        <w:trPr>
          <w:trHeight w:val="288"/>
        </w:trPr>
        <w:tc>
          <w:tcPr>
            <w:tcW w:w="306" w:type="dxa"/>
            <w:tcMar>
              <w:left w:w="14" w:type="dxa"/>
              <w:right w:w="14" w:type="dxa"/>
            </w:tcMar>
            <w:vAlign w:val="center"/>
          </w:tcPr>
          <w:p w:rsidR="00D526A1" w:rsidRPr="00936AE2" w:rsidRDefault="00D526A1"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D526A1" w:rsidRDefault="00D526A1"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D526A1" w:rsidRDefault="00D526A1" w:rsidP="0047056F">
            <w:pPr>
              <w:spacing w:after="0" w:line="240" w:lineRule="auto"/>
              <w:jc w:val="center"/>
              <w:rPr>
                <w:rFonts w:ascii="Arial" w:hAnsi="Arial" w:cs="Arial"/>
                <w:sz w:val="20"/>
                <w:szCs w:val="20"/>
              </w:rPr>
            </w:pPr>
          </w:p>
        </w:tc>
      </w:tr>
      <w:tr w:rsidR="00D526A1" w:rsidRPr="00770E9A" w:rsidTr="002C09C5">
        <w:trPr>
          <w:trHeight w:val="288"/>
        </w:trPr>
        <w:tc>
          <w:tcPr>
            <w:tcW w:w="306" w:type="dxa"/>
            <w:tcMar>
              <w:left w:w="14" w:type="dxa"/>
              <w:right w:w="14" w:type="dxa"/>
            </w:tcMar>
            <w:vAlign w:val="center"/>
          </w:tcPr>
          <w:p w:rsidR="00D526A1" w:rsidRPr="00936AE2" w:rsidRDefault="00D526A1"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D526A1" w:rsidRDefault="00D526A1"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D526A1" w:rsidRDefault="00D526A1" w:rsidP="0047056F">
            <w:pPr>
              <w:spacing w:after="0" w:line="240" w:lineRule="auto"/>
              <w:jc w:val="center"/>
              <w:rPr>
                <w:rFonts w:ascii="Arial" w:hAnsi="Arial" w:cs="Arial"/>
                <w:sz w:val="20"/>
                <w:szCs w:val="20"/>
              </w:rPr>
            </w:pPr>
          </w:p>
        </w:tc>
      </w:tr>
      <w:tr w:rsidR="00D526A1" w:rsidRPr="00770E9A" w:rsidTr="002C09C5">
        <w:trPr>
          <w:trHeight w:val="288"/>
        </w:trPr>
        <w:tc>
          <w:tcPr>
            <w:tcW w:w="306" w:type="dxa"/>
            <w:tcMar>
              <w:left w:w="14" w:type="dxa"/>
              <w:right w:w="14" w:type="dxa"/>
            </w:tcMar>
            <w:vAlign w:val="center"/>
          </w:tcPr>
          <w:p w:rsidR="00D526A1" w:rsidRPr="00936AE2" w:rsidRDefault="00D526A1"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D526A1" w:rsidRDefault="00D526A1"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D526A1" w:rsidRDefault="00D526A1" w:rsidP="0047056F">
            <w:pPr>
              <w:spacing w:after="0" w:line="240" w:lineRule="auto"/>
              <w:jc w:val="center"/>
              <w:rPr>
                <w:rFonts w:ascii="Arial" w:hAnsi="Arial" w:cs="Arial"/>
                <w:sz w:val="20"/>
                <w:szCs w:val="20"/>
              </w:rPr>
            </w:pPr>
          </w:p>
        </w:tc>
      </w:tr>
      <w:tr w:rsidR="00D526A1" w:rsidRPr="00770E9A" w:rsidTr="002C09C5">
        <w:trPr>
          <w:trHeight w:val="288"/>
        </w:trPr>
        <w:tc>
          <w:tcPr>
            <w:tcW w:w="306" w:type="dxa"/>
            <w:tcMar>
              <w:left w:w="14" w:type="dxa"/>
              <w:right w:w="14" w:type="dxa"/>
            </w:tcMar>
            <w:vAlign w:val="center"/>
          </w:tcPr>
          <w:p w:rsidR="00D526A1" w:rsidRPr="00936AE2" w:rsidRDefault="00D526A1"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D526A1" w:rsidRDefault="00D526A1"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D526A1" w:rsidRDefault="00D526A1" w:rsidP="0047056F">
            <w:pPr>
              <w:spacing w:after="0" w:line="240" w:lineRule="auto"/>
              <w:jc w:val="center"/>
              <w:rPr>
                <w:rFonts w:ascii="Arial" w:hAnsi="Arial" w:cs="Arial"/>
                <w:sz w:val="20"/>
                <w:szCs w:val="20"/>
              </w:rPr>
            </w:pPr>
          </w:p>
        </w:tc>
      </w:tr>
      <w:tr w:rsidR="00D526A1" w:rsidRPr="00770E9A" w:rsidTr="002C09C5">
        <w:trPr>
          <w:trHeight w:val="288"/>
        </w:trPr>
        <w:tc>
          <w:tcPr>
            <w:tcW w:w="306" w:type="dxa"/>
            <w:tcMar>
              <w:left w:w="14" w:type="dxa"/>
              <w:right w:w="14" w:type="dxa"/>
            </w:tcMar>
            <w:vAlign w:val="center"/>
          </w:tcPr>
          <w:p w:rsidR="00D526A1" w:rsidRPr="00936AE2" w:rsidRDefault="00D526A1"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D526A1" w:rsidRDefault="00D526A1"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D526A1" w:rsidRDefault="00D526A1" w:rsidP="0047056F">
            <w:pPr>
              <w:spacing w:after="0" w:line="240" w:lineRule="auto"/>
              <w:jc w:val="center"/>
              <w:rPr>
                <w:rFonts w:ascii="Arial" w:hAnsi="Arial" w:cs="Arial"/>
                <w:sz w:val="20"/>
                <w:szCs w:val="20"/>
              </w:rPr>
            </w:pPr>
          </w:p>
        </w:tc>
      </w:tr>
      <w:tr w:rsidR="00D526A1" w:rsidRPr="00770E9A" w:rsidTr="002C09C5">
        <w:trPr>
          <w:trHeight w:val="288"/>
        </w:trPr>
        <w:tc>
          <w:tcPr>
            <w:tcW w:w="306" w:type="dxa"/>
            <w:tcMar>
              <w:left w:w="14" w:type="dxa"/>
              <w:right w:w="14" w:type="dxa"/>
            </w:tcMar>
            <w:vAlign w:val="center"/>
          </w:tcPr>
          <w:p w:rsidR="00D526A1" w:rsidRPr="00936AE2" w:rsidRDefault="00D526A1"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D526A1" w:rsidRDefault="00D526A1"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D526A1" w:rsidRDefault="00D526A1" w:rsidP="0047056F">
            <w:pPr>
              <w:spacing w:after="0" w:line="240" w:lineRule="auto"/>
              <w:jc w:val="center"/>
              <w:rPr>
                <w:rFonts w:ascii="Arial" w:hAnsi="Arial" w:cs="Arial"/>
                <w:sz w:val="20"/>
                <w:szCs w:val="20"/>
              </w:rPr>
            </w:pPr>
          </w:p>
        </w:tc>
      </w:tr>
      <w:tr w:rsidR="00936AE2" w:rsidRPr="00770E9A" w:rsidTr="002C09C5">
        <w:trPr>
          <w:trHeight w:val="288"/>
        </w:trPr>
        <w:tc>
          <w:tcPr>
            <w:tcW w:w="306" w:type="dxa"/>
            <w:tcMar>
              <w:left w:w="14" w:type="dxa"/>
              <w:right w:w="14" w:type="dxa"/>
            </w:tcMar>
            <w:vAlign w:val="center"/>
          </w:tcPr>
          <w:p w:rsidR="00936AE2" w:rsidRPr="00936AE2" w:rsidRDefault="00936AE2" w:rsidP="00936AE2">
            <w:pPr>
              <w:spacing w:after="0" w:line="240" w:lineRule="auto"/>
              <w:jc w:val="center"/>
              <w:rPr>
                <w:rFonts w:ascii="Arial" w:hAnsi="Arial" w:cs="Arial"/>
                <w:sz w:val="20"/>
                <w:szCs w:val="20"/>
              </w:rPr>
            </w:pPr>
            <w:r w:rsidRPr="00936AE2">
              <w:rPr>
                <w:rFonts w:ascii="Arial" w:hAnsi="Arial" w:cs="Arial"/>
                <w:sz w:val="20"/>
                <w:szCs w:val="20"/>
              </w:rPr>
              <w:t>(D)</w:t>
            </w:r>
          </w:p>
        </w:tc>
        <w:tc>
          <w:tcPr>
            <w:tcW w:w="306" w:type="dxa"/>
            <w:tcMar>
              <w:left w:w="14" w:type="dxa"/>
              <w:right w:w="14" w:type="dxa"/>
            </w:tcMar>
            <w:vAlign w:val="center"/>
          </w:tcPr>
          <w:p w:rsidR="00936AE2" w:rsidRDefault="00936AE2" w:rsidP="00936AE2">
            <w:pPr>
              <w:spacing w:after="0" w:line="240" w:lineRule="auto"/>
              <w:jc w:val="center"/>
              <w:rPr>
                <w:rFonts w:ascii="Arial" w:hAnsi="Arial" w:cs="Arial"/>
                <w:sz w:val="20"/>
                <w:szCs w:val="20"/>
              </w:rPr>
            </w:pPr>
          </w:p>
        </w:tc>
        <w:tc>
          <w:tcPr>
            <w:tcW w:w="288" w:type="dxa"/>
            <w:tcMar>
              <w:left w:w="14" w:type="dxa"/>
              <w:right w:w="14" w:type="dxa"/>
            </w:tcMar>
            <w:vAlign w:val="center"/>
          </w:tcPr>
          <w:p w:rsidR="00936AE2" w:rsidRDefault="00936AE2" w:rsidP="00936AE2">
            <w:pPr>
              <w:spacing w:after="0" w:line="240" w:lineRule="auto"/>
              <w:jc w:val="center"/>
              <w:rPr>
                <w:rFonts w:ascii="Arial" w:hAnsi="Arial" w:cs="Arial"/>
                <w:sz w:val="20"/>
                <w:szCs w:val="20"/>
              </w:rPr>
            </w:pPr>
          </w:p>
        </w:tc>
      </w:tr>
      <w:tr w:rsidR="00936AE2" w:rsidRPr="00770E9A" w:rsidTr="002C09C5">
        <w:trPr>
          <w:trHeight w:val="288"/>
        </w:trPr>
        <w:tc>
          <w:tcPr>
            <w:tcW w:w="306" w:type="dxa"/>
            <w:tcMar>
              <w:left w:w="14" w:type="dxa"/>
              <w:right w:w="14" w:type="dxa"/>
            </w:tcMar>
            <w:vAlign w:val="center"/>
          </w:tcPr>
          <w:p w:rsidR="00936AE2" w:rsidRPr="00936AE2" w:rsidRDefault="00936AE2" w:rsidP="00936AE2">
            <w:pPr>
              <w:spacing w:after="0" w:line="240" w:lineRule="auto"/>
              <w:jc w:val="center"/>
              <w:rPr>
                <w:rFonts w:ascii="Arial" w:hAnsi="Arial" w:cs="Arial"/>
                <w:sz w:val="20"/>
                <w:szCs w:val="20"/>
              </w:rPr>
            </w:pPr>
            <w:r w:rsidRPr="00936AE2">
              <w:rPr>
                <w:rFonts w:ascii="Arial" w:hAnsi="Arial" w:cs="Arial"/>
                <w:sz w:val="20"/>
                <w:szCs w:val="20"/>
              </w:rPr>
              <w:t>I</w:t>
            </w:r>
          </w:p>
        </w:tc>
        <w:tc>
          <w:tcPr>
            <w:tcW w:w="306" w:type="dxa"/>
            <w:tcMar>
              <w:left w:w="14" w:type="dxa"/>
              <w:right w:w="14" w:type="dxa"/>
            </w:tcMar>
            <w:vAlign w:val="center"/>
          </w:tcPr>
          <w:p w:rsidR="00936AE2" w:rsidRDefault="00936AE2" w:rsidP="00936AE2">
            <w:pPr>
              <w:spacing w:after="0" w:line="240" w:lineRule="auto"/>
              <w:jc w:val="center"/>
              <w:rPr>
                <w:rFonts w:ascii="Arial" w:hAnsi="Arial" w:cs="Arial"/>
                <w:sz w:val="20"/>
                <w:szCs w:val="20"/>
              </w:rPr>
            </w:pPr>
          </w:p>
        </w:tc>
        <w:tc>
          <w:tcPr>
            <w:tcW w:w="288" w:type="dxa"/>
            <w:tcMar>
              <w:left w:w="14" w:type="dxa"/>
              <w:right w:w="14" w:type="dxa"/>
            </w:tcMar>
            <w:vAlign w:val="center"/>
          </w:tcPr>
          <w:p w:rsidR="00936AE2" w:rsidRDefault="00936AE2" w:rsidP="00936AE2">
            <w:pPr>
              <w:spacing w:after="0" w:line="240" w:lineRule="auto"/>
              <w:jc w:val="center"/>
              <w:rPr>
                <w:rFonts w:ascii="Arial" w:hAnsi="Arial" w:cs="Arial"/>
                <w:sz w:val="20"/>
                <w:szCs w:val="20"/>
              </w:rPr>
            </w:pPr>
          </w:p>
        </w:tc>
      </w:tr>
      <w:tr w:rsidR="00936AE2" w:rsidRPr="00770E9A" w:rsidTr="002C09C5">
        <w:trPr>
          <w:trHeight w:val="288"/>
        </w:trPr>
        <w:tc>
          <w:tcPr>
            <w:tcW w:w="306" w:type="dxa"/>
            <w:tcMar>
              <w:left w:w="14" w:type="dxa"/>
              <w:right w:w="14" w:type="dxa"/>
            </w:tcMar>
            <w:vAlign w:val="center"/>
          </w:tcPr>
          <w:p w:rsidR="00936AE2" w:rsidRPr="00936AE2" w:rsidRDefault="00936AE2" w:rsidP="00936AE2">
            <w:pPr>
              <w:spacing w:after="0" w:line="240" w:lineRule="auto"/>
              <w:jc w:val="center"/>
              <w:rPr>
                <w:rFonts w:ascii="Arial" w:hAnsi="Arial" w:cs="Arial"/>
                <w:sz w:val="20"/>
                <w:szCs w:val="20"/>
              </w:rPr>
            </w:pPr>
            <w:r w:rsidRPr="00936AE2">
              <w:rPr>
                <w:rFonts w:ascii="Arial" w:hAnsi="Arial" w:cs="Arial"/>
                <w:sz w:val="20"/>
                <w:szCs w:val="20"/>
              </w:rPr>
              <w:t>I</w:t>
            </w:r>
          </w:p>
        </w:tc>
        <w:tc>
          <w:tcPr>
            <w:tcW w:w="306" w:type="dxa"/>
            <w:tcMar>
              <w:left w:w="14" w:type="dxa"/>
              <w:right w:w="14" w:type="dxa"/>
            </w:tcMar>
            <w:vAlign w:val="center"/>
          </w:tcPr>
          <w:p w:rsidR="00936AE2" w:rsidRDefault="00936AE2" w:rsidP="00936AE2">
            <w:pPr>
              <w:spacing w:after="0" w:line="240" w:lineRule="auto"/>
              <w:jc w:val="center"/>
              <w:rPr>
                <w:rFonts w:ascii="Arial" w:hAnsi="Arial" w:cs="Arial"/>
                <w:sz w:val="20"/>
                <w:szCs w:val="20"/>
              </w:rPr>
            </w:pPr>
          </w:p>
        </w:tc>
        <w:tc>
          <w:tcPr>
            <w:tcW w:w="288" w:type="dxa"/>
            <w:tcMar>
              <w:left w:w="14" w:type="dxa"/>
              <w:right w:w="14" w:type="dxa"/>
            </w:tcMar>
            <w:vAlign w:val="center"/>
          </w:tcPr>
          <w:p w:rsidR="00936AE2" w:rsidRDefault="00936AE2" w:rsidP="00936AE2">
            <w:pPr>
              <w:spacing w:after="0" w:line="240" w:lineRule="auto"/>
              <w:jc w:val="center"/>
              <w:rPr>
                <w:rFonts w:ascii="Arial" w:hAnsi="Arial" w:cs="Arial"/>
                <w:sz w:val="20"/>
                <w:szCs w:val="20"/>
              </w:rPr>
            </w:pPr>
          </w:p>
        </w:tc>
      </w:tr>
      <w:tr w:rsidR="00936AE2" w:rsidRPr="00770E9A" w:rsidTr="002C09C5">
        <w:trPr>
          <w:trHeight w:val="288"/>
        </w:trPr>
        <w:tc>
          <w:tcPr>
            <w:tcW w:w="306" w:type="dxa"/>
            <w:tcMar>
              <w:left w:w="14" w:type="dxa"/>
              <w:right w:w="14" w:type="dxa"/>
            </w:tcMar>
            <w:vAlign w:val="center"/>
          </w:tcPr>
          <w:p w:rsidR="00936AE2" w:rsidRPr="00936AE2" w:rsidRDefault="00936AE2" w:rsidP="00936AE2">
            <w:pPr>
              <w:spacing w:after="0" w:line="240" w:lineRule="auto"/>
              <w:jc w:val="center"/>
              <w:rPr>
                <w:rFonts w:ascii="Arial" w:hAnsi="Arial" w:cs="Arial"/>
                <w:sz w:val="20"/>
                <w:szCs w:val="20"/>
              </w:rPr>
            </w:pPr>
            <w:r w:rsidRPr="00936AE2">
              <w:rPr>
                <w:rFonts w:ascii="Arial" w:hAnsi="Arial" w:cs="Arial"/>
                <w:sz w:val="20"/>
                <w:szCs w:val="20"/>
              </w:rPr>
              <w:t>(D)</w:t>
            </w:r>
          </w:p>
        </w:tc>
        <w:tc>
          <w:tcPr>
            <w:tcW w:w="306" w:type="dxa"/>
            <w:tcMar>
              <w:left w:w="14" w:type="dxa"/>
              <w:right w:w="14" w:type="dxa"/>
            </w:tcMar>
            <w:vAlign w:val="center"/>
          </w:tcPr>
          <w:p w:rsidR="00936AE2" w:rsidRDefault="00936AE2" w:rsidP="00936AE2">
            <w:pPr>
              <w:spacing w:after="0" w:line="240" w:lineRule="auto"/>
              <w:jc w:val="center"/>
              <w:rPr>
                <w:rFonts w:ascii="Arial" w:hAnsi="Arial" w:cs="Arial"/>
                <w:sz w:val="20"/>
                <w:szCs w:val="20"/>
              </w:rPr>
            </w:pPr>
          </w:p>
        </w:tc>
        <w:tc>
          <w:tcPr>
            <w:tcW w:w="288" w:type="dxa"/>
            <w:tcMar>
              <w:left w:w="14" w:type="dxa"/>
              <w:right w:w="14" w:type="dxa"/>
            </w:tcMar>
            <w:vAlign w:val="center"/>
          </w:tcPr>
          <w:p w:rsidR="00936AE2" w:rsidRDefault="00936AE2" w:rsidP="00936AE2">
            <w:pPr>
              <w:spacing w:after="0" w:line="240" w:lineRule="auto"/>
              <w:jc w:val="center"/>
              <w:rPr>
                <w:rFonts w:ascii="Arial" w:hAnsi="Arial" w:cs="Arial"/>
                <w:sz w:val="20"/>
                <w:szCs w:val="20"/>
              </w:rPr>
            </w:pPr>
          </w:p>
        </w:tc>
      </w:tr>
    </w:tbl>
    <w:p w:rsidR="00B64632" w:rsidRDefault="00B64632" w:rsidP="00B64632">
      <w:pPr>
        <w:spacing w:after="0" w:line="240" w:lineRule="auto"/>
        <w:rPr>
          <w:rFonts w:ascii="Arial" w:hAnsi="Arial" w:cs="Arial"/>
          <w:sz w:val="20"/>
          <w:szCs w:val="20"/>
        </w:rPr>
      </w:pPr>
    </w:p>
    <w:p w:rsidR="00B70BA0" w:rsidRDefault="00B70BA0" w:rsidP="00B64632">
      <w:pPr>
        <w:spacing w:after="0" w:line="240" w:lineRule="auto"/>
        <w:rPr>
          <w:rFonts w:ascii="Arial" w:hAnsi="Arial" w:cs="Arial"/>
          <w:sz w:val="20"/>
          <w:szCs w:val="20"/>
        </w:rPr>
        <w:sectPr w:rsidR="00B70BA0" w:rsidSect="001C0C09">
          <w:headerReference w:type="even" r:id="rId8"/>
          <w:headerReference w:type="default" r:id="rId9"/>
          <w:footerReference w:type="even" r:id="rId10"/>
          <w:footerReference w:type="default" r:id="rId11"/>
          <w:headerReference w:type="first" r:id="rId12"/>
          <w:footerReference w:type="first" r:id="rId13"/>
          <w:type w:val="continuous"/>
          <w:pgSz w:w="12240" w:h="15840"/>
          <w:pgMar w:top="1440" w:right="720" w:bottom="1440" w:left="1440" w:header="720" w:footer="720"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87"/>
      </w:tblGrid>
      <w:tr w:rsidR="000D2886" w:rsidTr="000D2886">
        <w:sdt>
          <w:sdtPr>
            <w:rPr>
              <w:rStyle w:val="Custom1"/>
            </w:rPr>
            <w:alias w:val="Title One"/>
            <w:tag w:val="Title One"/>
            <w:id w:val="8844821"/>
            <w:placeholder>
              <w:docPart w:val="0D0CBCB263FD45D4959CD3A53DF5C3B8"/>
            </w:placeholder>
            <w:text/>
          </w:sdtPr>
          <w:sdtEndPr>
            <w:rPr>
              <w:rStyle w:val="DefaultParagraphFont"/>
              <w:rFonts w:ascii="Calibri" w:hAnsi="Calibri" w:cs="Arial"/>
              <w:b w:val="0"/>
              <w:sz w:val="22"/>
              <w:szCs w:val="20"/>
            </w:rPr>
          </w:sdtEndPr>
          <w:sdtContent>
            <w:tc>
              <w:tcPr>
                <w:tcW w:w="8887" w:type="dxa"/>
              </w:tcPr>
              <w:p w:rsidR="000D2886" w:rsidRPr="000D2886" w:rsidRDefault="00D526A1" w:rsidP="00D526A1">
                <w:pPr>
                  <w:spacing w:after="0" w:line="286" w:lineRule="exact"/>
                  <w:jc w:val="center"/>
                  <w:rPr>
                    <w:rFonts w:ascii="Arial" w:hAnsi="Arial" w:cs="Arial"/>
                    <w:b/>
                    <w:sz w:val="20"/>
                    <w:szCs w:val="20"/>
                  </w:rPr>
                </w:pPr>
                <w:r>
                  <w:rPr>
                    <w:rStyle w:val="Custom1"/>
                  </w:rPr>
                  <w:t>SCHEDULE NO. 74</w:t>
                </w:r>
              </w:p>
            </w:tc>
          </w:sdtContent>
        </w:sdt>
      </w:tr>
      <w:tr w:rsidR="000D2886" w:rsidTr="000D2886">
        <w:sdt>
          <w:sdtPr>
            <w:rPr>
              <w:rStyle w:val="Custom1"/>
            </w:rPr>
            <w:alias w:val="Title Two"/>
            <w:tag w:val="Title Two"/>
            <w:id w:val="8844822"/>
            <w:placeholder>
              <w:docPart w:val="B3028FC71B8847A19154F27792C76164"/>
            </w:placeholder>
            <w:text/>
          </w:sdtPr>
          <w:sdtEndPr>
            <w:rPr>
              <w:rStyle w:val="DefaultParagraphFont"/>
              <w:rFonts w:ascii="Calibri" w:hAnsi="Calibri" w:cs="Arial"/>
              <w:b w:val="0"/>
              <w:color w:val="000000" w:themeColor="text1"/>
              <w:sz w:val="22"/>
              <w:szCs w:val="20"/>
            </w:rPr>
          </w:sdtEndPr>
          <w:sdtContent>
            <w:tc>
              <w:tcPr>
                <w:tcW w:w="8887" w:type="dxa"/>
              </w:tcPr>
              <w:p w:rsidR="000D2886" w:rsidRPr="000D2886" w:rsidRDefault="00D526A1" w:rsidP="00D526A1">
                <w:pPr>
                  <w:spacing w:after="0" w:line="286" w:lineRule="exact"/>
                  <w:jc w:val="center"/>
                  <w:rPr>
                    <w:rFonts w:ascii="Arial" w:hAnsi="Arial" w:cs="Arial"/>
                    <w:b/>
                    <w:color w:val="000000" w:themeColor="text1"/>
                    <w:sz w:val="20"/>
                    <w:szCs w:val="20"/>
                  </w:rPr>
                </w:pPr>
                <w:r>
                  <w:rPr>
                    <w:rStyle w:val="Custom1"/>
                  </w:rPr>
                  <w:t>Gas Conversion Burner Rental Service</w:t>
                </w:r>
              </w:p>
            </w:tc>
          </w:sdtContent>
        </w:sdt>
      </w:tr>
    </w:tbl>
    <w:p w:rsidR="00B70BA0" w:rsidRDefault="00B70BA0" w:rsidP="00282FCF">
      <w:pPr>
        <w:spacing w:after="0" w:line="286" w:lineRule="exact"/>
        <w:rPr>
          <w:rFonts w:ascii="Arial" w:hAnsi="Arial" w:cs="Arial"/>
          <w:sz w:val="20"/>
          <w:szCs w:val="20"/>
        </w:rPr>
      </w:pPr>
    </w:p>
    <w:p w:rsidR="00C06D5B" w:rsidRPr="00D17EBF" w:rsidRDefault="00D526A1" w:rsidP="00D526A1">
      <w:pPr>
        <w:pStyle w:val="ListParagraph"/>
        <w:numPr>
          <w:ilvl w:val="0"/>
          <w:numId w:val="1"/>
        </w:numPr>
        <w:spacing w:after="0" w:line="286" w:lineRule="exact"/>
        <w:ind w:left="360"/>
        <w:rPr>
          <w:rFonts w:ascii="Arial" w:hAnsi="Arial" w:cs="Arial"/>
          <w:sz w:val="20"/>
          <w:szCs w:val="20"/>
        </w:rPr>
      </w:pPr>
      <w:r w:rsidRPr="00936AE2">
        <w:rPr>
          <w:rFonts w:ascii="Arial" w:hAnsi="Arial" w:cs="Arial"/>
          <w:b/>
          <w:caps/>
          <w:sz w:val="20"/>
          <w:szCs w:val="20"/>
        </w:rPr>
        <w:t>Availability; Closed to New Accounts</w:t>
      </w:r>
      <w:r>
        <w:rPr>
          <w:rFonts w:ascii="Arial" w:hAnsi="Arial" w:cs="Arial"/>
          <w:b/>
          <w:sz w:val="20"/>
          <w:szCs w:val="20"/>
        </w:rPr>
        <w:t>:</w:t>
      </w:r>
    </w:p>
    <w:p w:rsidR="00D17EBF" w:rsidRDefault="00D17EBF" w:rsidP="00D17EBF">
      <w:pPr>
        <w:pStyle w:val="ListParagraph"/>
        <w:spacing w:after="0" w:line="286" w:lineRule="exact"/>
        <w:ind w:left="360"/>
        <w:rPr>
          <w:rFonts w:ascii="Arial" w:hAnsi="Arial" w:cs="Arial"/>
          <w:sz w:val="20"/>
          <w:szCs w:val="20"/>
        </w:rPr>
      </w:pPr>
    </w:p>
    <w:p w:rsidR="00D526A1" w:rsidRDefault="00D526A1" w:rsidP="00D526A1">
      <w:pPr>
        <w:pStyle w:val="ListParagraph"/>
        <w:numPr>
          <w:ilvl w:val="1"/>
          <w:numId w:val="1"/>
        </w:numPr>
        <w:spacing w:after="0" w:line="286" w:lineRule="exact"/>
        <w:ind w:left="720"/>
        <w:rPr>
          <w:rFonts w:ascii="Arial" w:hAnsi="Arial" w:cs="Arial"/>
          <w:sz w:val="20"/>
          <w:szCs w:val="20"/>
        </w:rPr>
      </w:pPr>
      <w:r>
        <w:rPr>
          <w:rFonts w:ascii="Arial" w:hAnsi="Arial" w:cs="Arial"/>
          <w:sz w:val="20"/>
          <w:szCs w:val="20"/>
        </w:rPr>
        <w:t>Throughout territory served, at the option of the Company, to only those residential Customers on Rate Schedule No. 23 and commercial Customers on Rate Schedule Nos. 31 or 41 whose premises are adjacent to any street, alley, or lane in which the Company’s mains with adequate capacity to serve the load are located, who qualify for and have entered into an agreement with the Company for the rental of gas conversion burners owned and maintained by the Company.</w:t>
      </w:r>
    </w:p>
    <w:p w:rsidR="00D17EBF" w:rsidRDefault="00D17EBF" w:rsidP="00D17EBF">
      <w:pPr>
        <w:pStyle w:val="ListParagraph"/>
        <w:spacing w:after="0" w:line="286" w:lineRule="exact"/>
        <w:rPr>
          <w:rFonts w:ascii="Arial" w:hAnsi="Arial" w:cs="Arial"/>
          <w:sz w:val="20"/>
          <w:szCs w:val="20"/>
        </w:rPr>
      </w:pPr>
    </w:p>
    <w:p w:rsidR="00D17EBF" w:rsidRPr="00D17EBF" w:rsidRDefault="00D526A1" w:rsidP="00D17EBF">
      <w:pPr>
        <w:pStyle w:val="ListParagraph"/>
        <w:numPr>
          <w:ilvl w:val="1"/>
          <w:numId w:val="1"/>
        </w:numPr>
        <w:spacing w:after="0" w:line="286" w:lineRule="exact"/>
        <w:ind w:left="720"/>
        <w:rPr>
          <w:rFonts w:ascii="Arial" w:hAnsi="Arial" w:cs="Arial"/>
          <w:sz w:val="20"/>
          <w:szCs w:val="20"/>
        </w:rPr>
      </w:pPr>
      <w:r w:rsidRPr="00D17EBF">
        <w:rPr>
          <w:rFonts w:ascii="Arial" w:hAnsi="Arial" w:cs="Arial"/>
          <w:sz w:val="20"/>
          <w:szCs w:val="20"/>
        </w:rPr>
        <w:t>The availability of this schedule is limited to those existing installations where the equipment is owned and maintained by the Company and was being served under this schedule as of October 9, 1993.</w:t>
      </w:r>
    </w:p>
    <w:p w:rsidR="00D17EBF" w:rsidRDefault="00D17EBF" w:rsidP="00D17EBF">
      <w:pPr>
        <w:pStyle w:val="ListParagraph"/>
        <w:spacing w:after="0" w:line="286" w:lineRule="exact"/>
        <w:rPr>
          <w:rFonts w:ascii="Arial" w:hAnsi="Arial" w:cs="Arial"/>
          <w:sz w:val="20"/>
          <w:szCs w:val="20"/>
        </w:rPr>
      </w:pPr>
    </w:p>
    <w:p w:rsidR="00D526A1" w:rsidRDefault="00E621EE" w:rsidP="00D526A1">
      <w:pPr>
        <w:pStyle w:val="ListParagraph"/>
        <w:numPr>
          <w:ilvl w:val="0"/>
          <w:numId w:val="1"/>
        </w:numPr>
        <w:spacing w:after="0" w:line="286" w:lineRule="exact"/>
        <w:ind w:left="360"/>
        <w:rPr>
          <w:rFonts w:ascii="Arial" w:hAnsi="Arial" w:cs="Arial"/>
          <w:sz w:val="20"/>
          <w:szCs w:val="20"/>
        </w:rPr>
      </w:pPr>
      <w:r w:rsidRPr="00936AE2">
        <w:rPr>
          <w:rFonts w:ascii="Arial" w:hAnsi="Arial" w:cs="Arial"/>
          <w:b/>
          <w:caps/>
          <w:sz w:val="20"/>
          <w:szCs w:val="20"/>
        </w:rPr>
        <w:t>General Rules and Regulations</w:t>
      </w:r>
      <w:r>
        <w:rPr>
          <w:rFonts w:ascii="Arial" w:hAnsi="Arial" w:cs="Arial"/>
          <w:b/>
          <w:sz w:val="20"/>
          <w:szCs w:val="20"/>
        </w:rPr>
        <w:t>:</w:t>
      </w:r>
      <w:r>
        <w:rPr>
          <w:rFonts w:ascii="Arial" w:hAnsi="Arial" w:cs="Arial"/>
          <w:sz w:val="20"/>
          <w:szCs w:val="20"/>
        </w:rPr>
        <w:t xml:space="preserve">  Service under this schedule is subject to the rules and regulations contained in the Company’s tariff.</w:t>
      </w:r>
    </w:p>
    <w:p w:rsidR="00D17EBF" w:rsidRDefault="00D17EBF" w:rsidP="00D17EBF">
      <w:pPr>
        <w:pStyle w:val="ListParagraph"/>
        <w:spacing w:after="0" w:line="286" w:lineRule="exact"/>
        <w:ind w:left="360"/>
        <w:rPr>
          <w:rFonts w:ascii="Arial" w:hAnsi="Arial" w:cs="Arial"/>
          <w:sz w:val="20"/>
          <w:szCs w:val="20"/>
        </w:rPr>
      </w:pPr>
    </w:p>
    <w:p w:rsidR="00E621EE" w:rsidRPr="00D17EBF" w:rsidRDefault="00E621EE" w:rsidP="00D526A1">
      <w:pPr>
        <w:pStyle w:val="ListParagraph"/>
        <w:numPr>
          <w:ilvl w:val="0"/>
          <w:numId w:val="1"/>
        </w:numPr>
        <w:spacing w:after="0" w:line="286" w:lineRule="exact"/>
        <w:ind w:left="360"/>
        <w:rPr>
          <w:rFonts w:ascii="Arial" w:hAnsi="Arial" w:cs="Arial"/>
          <w:sz w:val="20"/>
          <w:szCs w:val="20"/>
        </w:rPr>
      </w:pPr>
      <w:r w:rsidRPr="00936AE2">
        <w:rPr>
          <w:rFonts w:ascii="Arial" w:hAnsi="Arial" w:cs="Arial"/>
          <w:b/>
          <w:caps/>
          <w:sz w:val="20"/>
          <w:szCs w:val="20"/>
        </w:rPr>
        <w:t>Rates</w:t>
      </w:r>
      <w:r>
        <w:rPr>
          <w:rFonts w:ascii="Arial" w:hAnsi="Arial" w:cs="Arial"/>
          <w:b/>
          <w:sz w:val="20"/>
          <w:szCs w:val="20"/>
        </w:rPr>
        <w:t>:</w:t>
      </w:r>
    </w:p>
    <w:p w:rsidR="00D17EBF" w:rsidRPr="00D17EBF" w:rsidRDefault="00D17EBF" w:rsidP="00D17EBF">
      <w:pPr>
        <w:spacing w:after="0" w:line="286" w:lineRule="exact"/>
        <w:rPr>
          <w:rFonts w:ascii="Arial" w:hAnsi="Arial" w:cs="Arial"/>
          <w:sz w:val="20"/>
          <w:szCs w:val="20"/>
        </w:rPr>
      </w:pPr>
    </w:p>
    <w:p w:rsidR="00E621EE" w:rsidRDefault="00E621EE" w:rsidP="00E621EE">
      <w:pPr>
        <w:pStyle w:val="ListParagraph"/>
        <w:numPr>
          <w:ilvl w:val="1"/>
          <w:numId w:val="1"/>
        </w:numPr>
        <w:spacing w:after="0" w:line="286" w:lineRule="exact"/>
        <w:ind w:left="720"/>
        <w:rPr>
          <w:rFonts w:ascii="Arial" w:hAnsi="Arial" w:cs="Arial"/>
          <w:sz w:val="20"/>
          <w:szCs w:val="20"/>
        </w:rPr>
      </w:pPr>
      <w:r>
        <w:rPr>
          <w:rFonts w:ascii="Arial" w:hAnsi="Arial" w:cs="Arial"/>
          <w:sz w:val="20"/>
          <w:szCs w:val="20"/>
        </w:rPr>
        <w:t>Monthly rental charge for residential an</w:t>
      </w:r>
      <w:r w:rsidR="002D51A7">
        <w:rPr>
          <w:rFonts w:ascii="Arial" w:hAnsi="Arial" w:cs="Arial"/>
          <w:sz w:val="20"/>
          <w:szCs w:val="20"/>
        </w:rPr>
        <w:t>d commercial conversion burners:</w:t>
      </w:r>
    </w:p>
    <w:p w:rsidR="00D17EBF" w:rsidRDefault="00D17EBF" w:rsidP="00D17EBF">
      <w:pPr>
        <w:pStyle w:val="ListParagraph"/>
        <w:spacing w:after="0" w:line="286" w:lineRule="exact"/>
        <w:rPr>
          <w:rFonts w:ascii="Arial" w:hAnsi="Arial" w:cs="Arial"/>
          <w:sz w:val="20"/>
          <w:szCs w:val="20"/>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8"/>
        <w:gridCol w:w="1628"/>
        <w:gridCol w:w="1840"/>
        <w:gridCol w:w="2206"/>
      </w:tblGrid>
      <w:tr w:rsidR="00D17EBF" w:rsidTr="00D17EBF">
        <w:tc>
          <w:tcPr>
            <w:tcW w:w="1428" w:type="dxa"/>
          </w:tcPr>
          <w:p w:rsidR="00E621EE" w:rsidRDefault="00E621EE" w:rsidP="00E621EE">
            <w:pPr>
              <w:spacing w:after="0" w:line="286" w:lineRule="exact"/>
              <w:rPr>
                <w:rFonts w:ascii="Arial" w:hAnsi="Arial" w:cs="Arial"/>
                <w:sz w:val="20"/>
                <w:szCs w:val="20"/>
              </w:rPr>
            </w:pPr>
            <w:r>
              <w:rPr>
                <w:rFonts w:ascii="Arial" w:hAnsi="Arial" w:cs="Arial"/>
                <w:sz w:val="20"/>
                <w:szCs w:val="20"/>
              </w:rPr>
              <w:t>Burner Input</w:t>
            </w:r>
          </w:p>
        </w:tc>
        <w:tc>
          <w:tcPr>
            <w:tcW w:w="1628" w:type="dxa"/>
          </w:tcPr>
          <w:p w:rsidR="00E621EE" w:rsidRDefault="00E621EE" w:rsidP="00E621EE">
            <w:pPr>
              <w:spacing w:after="0" w:line="286" w:lineRule="exact"/>
              <w:rPr>
                <w:rFonts w:ascii="Arial" w:hAnsi="Arial" w:cs="Arial"/>
                <w:sz w:val="20"/>
                <w:szCs w:val="20"/>
              </w:rPr>
            </w:pPr>
            <w:r>
              <w:rPr>
                <w:rFonts w:ascii="Arial" w:hAnsi="Arial" w:cs="Arial"/>
                <w:sz w:val="20"/>
                <w:szCs w:val="20"/>
              </w:rPr>
              <w:t>Btu’s Per Hour</w:t>
            </w:r>
          </w:p>
        </w:tc>
        <w:tc>
          <w:tcPr>
            <w:tcW w:w="1840" w:type="dxa"/>
          </w:tcPr>
          <w:p w:rsidR="00E621EE" w:rsidRDefault="00E621EE" w:rsidP="00E621EE">
            <w:pPr>
              <w:spacing w:after="0" w:line="286" w:lineRule="exact"/>
              <w:rPr>
                <w:rFonts w:ascii="Arial" w:hAnsi="Arial" w:cs="Arial"/>
                <w:sz w:val="20"/>
                <w:szCs w:val="20"/>
              </w:rPr>
            </w:pPr>
            <w:r>
              <w:rPr>
                <w:rFonts w:ascii="Arial" w:hAnsi="Arial" w:cs="Arial"/>
                <w:sz w:val="20"/>
                <w:szCs w:val="20"/>
              </w:rPr>
              <w:t>Standard Models</w:t>
            </w:r>
          </w:p>
        </w:tc>
        <w:tc>
          <w:tcPr>
            <w:tcW w:w="2206" w:type="dxa"/>
          </w:tcPr>
          <w:p w:rsidR="00E621EE" w:rsidRDefault="00E621EE" w:rsidP="00E621EE">
            <w:pPr>
              <w:spacing w:after="0" w:line="286" w:lineRule="exact"/>
              <w:rPr>
                <w:rFonts w:ascii="Arial" w:hAnsi="Arial" w:cs="Arial"/>
                <w:sz w:val="20"/>
                <w:szCs w:val="20"/>
              </w:rPr>
            </w:pPr>
            <w:r>
              <w:rPr>
                <w:rFonts w:ascii="Arial" w:hAnsi="Arial" w:cs="Arial"/>
                <w:sz w:val="20"/>
                <w:szCs w:val="20"/>
              </w:rPr>
              <w:t>Conservation Models</w:t>
            </w:r>
          </w:p>
        </w:tc>
      </w:tr>
      <w:tr w:rsidR="00D17EBF" w:rsidTr="00D17EBF">
        <w:tc>
          <w:tcPr>
            <w:tcW w:w="1428" w:type="dxa"/>
          </w:tcPr>
          <w:p w:rsidR="00E621EE" w:rsidRDefault="00D17EBF" w:rsidP="00D17EBF">
            <w:pPr>
              <w:spacing w:after="0" w:line="286" w:lineRule="exact"/>
              <w:jc w:val="right"/>
              <w:rPr>
                <w:rFonts w:ascii="Arial" w:hAnsi="Arial" w:cs="Arial"/>
                <w:sz w:val="20"/>
                <w:szCs w:val="20"/>
              </w:rPr>
            </w:pPr>
            <w:r>
              <w:rPr>
                <w:rFonts w:ascii="Arial" w:hAnsi="Arial" w:cs="Arial"/>
                <w:sz w:val="20"/>
                <w:szCs w:val="20"/>
              </w:rPr>
              <w:t>45,000 to</w:t>
            </w:r>
          </w:p>
        </w:tc>
        <w:tc>
          <w:tcPr>
            <w:tcW w:w="1628" w:type="dxa"/>
          </w:tcPr>
          <w:p w:rsidR="00E621EE" w:rsidRDefault="00D17EBF" w:rsidP="00D17EBF">
            <w:pPr>
              <w:spacing w:after="0" w:line="286" w:lineRule="exact"/>
              <w:ind w:right="320"/>
              <w:jc w:val="right"/>
              <w:rPr>
                <w:rFonts w:ascii="Arial" w:hAnsi="Arial" w:cs="Arial"/>
                <w:sz w:val="20"/>
                <w:szCs w:val="20"/>
              </w:rPr>
            </w:pPr>
            <w:r>
              <w:rPr>
                <w:rFonts w:ascii="Arial" w:hAnsi="Arial" w:cs="Arial"/>
                <w:sz w:val="20"/>
                <w:szCs w:val="20"/>
              </w:rPr>
              <w:t>400,000</w:t>
            </w:r>
          </w:p>
        </w:tc>
        <w:tc>
          <w:tcPr>
            <w:tcW w:w="1840" w:type="dxa"/>
          </w:tcPr>
          <w:p w:rsidR="00E621EE" w:rsidRDefault="00D17EBF" w:rsidP="00D17EBF">
            <w:pPr>
              <w:spacing w:after="0" w:line="286" w:lineRule="exact"/>
              <w:jc w:val="center"/>
              <w:rPr>
                <w:rFonts w:ascii="Arial" w:hAnsi="Arial" w:cs="Arial"/>
                <w:sz w:val="20"/>
                <w:szCs w:val="20"/>
              </w:rPr>
            </w:pPr>
            <w:r>
              <w:rPr>
                <w:rFonts w:ascii="Arial" w:hAnsi="Arial" w:cs="Arial"/>
                <w:sz w:val="20"/>
                <w:szCs w:val="20"/>
              </w:rPr>
              <w:t>$10.33</w:t>
            </w:r>
          </w:p>
        </w:tc>
        <w:tc>
          <w:tcPr>
            <w:tcW w:w="2206" w:type="dxa"/>
          </w:tcPr>
          <w:p w:rsidR="00E621EE" w:rsidRDefault="00D17EBF" w:rsidP="00D17EBF">
            <w:pPr>
              <w:spacing w:after="0" w:line="286" w:lineRule="exact"/>
              <w:jc w:val="center"/>
              <w:rPr>
                <w:rFonts w:ascii="Arial" w:hAnsi="Arial" w:cs="Arial"/>
                <w:sz w:val="20"/>
                <w:szCs w:val="20"/>
              </w:rPr>
            </w:pPr>
            <w:r>
              <w:rPr>
                <w:rFonts w:ascii="Arial" w:hAnsi="Arial" w:cs="Arial"/>
                <w:sz w:val="20"/>
                <w:szCs w:val="20"/>
              </w:rPr>
              <w:t>$15.77</w:t>
            </w:r>
          </w:p>
        </w:tc>
      </w:tr>
      <w:tr w:rsidR="00D17EBF" w:rsidTr="00D17EBF">
        <w:tc>
          <w:tcPr>
            <w:tcW w:w="1428" w:type="dxa"/>
          </w:tcPr>
          <w:p w:rsidR="00E621EE" w:rsidRDefault="00D17EBF" w:rsidP="00D17EBF">
            <w:pPr>
              <w:spacing w:after="0" w:line="286" w:lineRule="exact"/>
              <w:jc w:val="right"/>
              <w:rPr>
                <w:rFonts w:ascii="Arial" w:hAnsi="Arial" w:cs="Arial"/>
                <w:sz w:val="20"/>
                <w:szCs w:val="20"/>
              </w:rPr>
            </w:pPr>
            <w:r>
              <w:rPr>
                <w:rFonts w:ascii="Arial" w:hAnsi="Arial" w:cs="Arial"/>
                <w:sz w:val="20"/>
                <w:szCs w:val="20"/>
              </w:rPr>
              <w:t>401,000 to</w:t>
            </w:r>
          </w:p>
        </w:tc>
        <w:tc>
          <w:tcPr>
            <w:tcW w:w="1628" w:type="dxa"/>
          </w:tcPr>
          <w:p w:rsidR="00E621EE" w:rsidRDefault="00D17EBF" w:rsidP="00D17EBF">
            <w:pPr>
              <w:spacing w:after="0" w:line="286" w:lineRule="exact"/>
              <w:ind w:right="320"/>
              <w:jc w:val="right"/>
              <w:rPr>
                <w:rFonts w:ascii="Arial" w:hAnsi="Arial" w:cs="Arial"/>
                <w:sz w:val="20"/>
                <w:szCs w:val="20"/>
              </w:rPr>
            </w:pPr>
            <w:r>
              <w:rPr>
                <w:rFonts w:ascii="Arial" w:hAnsi="Arial" w:cs="Arial"/>
                <w:sz w:val="20"/>
                <w:szCs w:val="20"/>
              </w:rPr>
              <w:t>700,000</w:t>
            </w:r>
          </w:p>
        </w:tc>
        <w:tc>
          <w:tcPr>
            <w:tcW w:w="1840" w:type="dxa"/>
          </w:tcPr>
          <w:p w:rsidR="00E621EE" w:rsidRDefault="00D17EBF" w:rsidP="00D17EBF">
            <w:pPr>
              <w:spacing w:after="0" w:line="286" w:lineRule="exact"/>
              <w:jc w:val="center"/>
              <w:rPr>
                <w:rFonts w:ascii="Arial" w:hAnsi="Arial" w:cs="Arial"/>
                <w:sz w:val="20"/>
                <w:szCs w:val="20"/>
              </w:rPr>
            </w:pPr>
            <w:r>
              <w:rPr>
                <w:rFonts w:ascii="Arial" w:hAnsi="Arial" w:cs="Arial"/>
                <w:sz w:val="20"/>
                <w:szCs w:val="20"/>
              </w:rPr>
              <w:t>$28.17</w:t>
            </w:r>
          </w:p>
        </w:tc>
        <w:tc>
          <w:tcPr>
            <w:tcW w:w="2206" w:type="dxa"/>
          </w:tcPr>
          <w:p w:rsidR="00E621EE" w:rsidRDefault="00E621EE" w:rsidP="00D17EBF">
            <w:pPr>
              <w:spacing w:after="0" w:line="286" w:lineRule="exact"/>
              <w:jc w:val="center"/>
              <w:rPr>
                <w:rFonts w:ascii="Arial" w:hAnsi="Arial" w:cs="Arial"/>
                <w:sz w:val="20"/>
                <w:szCs w:val="20"/>
              </w:rPr>
            </w:pPr>
          </w:p>
        </w:tc>
      </w:tr>
      <w:tr w:rsidR="00D17EBF" w:rsidTr="00D17EBF">
        <w:tc>
          <w:tcPr>
            <w:tcW w:w="1428" w:type="dxa"/>
          </w:tcPr>
          <w:p w:rsidR="00E621EE" w:rsidRDefault="00D17EBF" w:rsidP="00D17EBF">
            <w:pPr>
              <w:spacing w:after="0" w:line="286" w:lineRule="exact"/>
              <w:jc w:val="right"/>
              <w:rPr>
                <w:rFonts w:ascii="Arial" w:hAnsi="Arial" w:cs="Arial"/>
                <w:sz w:val="20"/>
                <w:szCs w:val="20"/>
              </w:rPr>
            </w:pPr>
            <w:r>
              <w:rPr>
                <w:rFonts w:ascii="Arial" w:hAnsi="Arial" w:cs="Arial"/>
                <w:sz w:val="20"/>
                <w:szCs w:val="20"/>
              </w:rPr>
              <w:t>701,000 to</w:t>
            </w:r>
          </w:p>
        </w:tc>
        <w:tc>
          <w:tcPr>
            <w:tcW w:w="1628" w:type="dxa"/>
          </w:tcPr>
          <w:p w:rsidR="00E621EE" w:rsidRDefault="00D17EBF" w:rsidP="00D17EBF">
            <w:pPr>
              <w:spacing w:after="0" w:line="286" w:lineRule="exact"/>
              <w:ind w:right="320"/>
              <w:jc w:val="right"/>
              <w:rPr>
                <w:rFonts w:ascii="Arial" w:hAnsi="Arial" w:cs="Arial"/>
                <w:sz w:val="20"/>
                <w:szCs w:val="20"/>
              </w:rPr>
            </w:pPr>
            <w:r>
              <w:rPr>
                <w:rFonts w:ascii="Arial" w:hAnsi="Arial" w:cs="Arial"/>
                <w:sz w:val="20"/>
                <w:szCs w:val="20"/>
              </w:rPr>
              <w:t>1,300,000</w:t>
            </w:r>
          </w:p>
        </w:tc>
        <w:tc>
          <w:tcPr>
            <w:tcW w:w="1840" w:type="dxa"/>
          </w:tcPr>
          <w:p w:rsidR="00E621EE" w:rsidRDefault="00D17EBF" w:rsidP="00D17EBF">
            <w:pPr>
              <w:spacing w:after="0" w:line="286" w:lineRule="exact"/>
              <w:jc w:val="center"/>
              <w:rPr>
                <w:rFonts w:ascii="Arial" w:hAnsi="Arial" w:cs="Arial"/>
                <w:sz w:val="20"/>
                <w:szCs w:val="20"/>
              </w:rPr>
            </w:pPr>
            <w:r>
              <w:rPr>
                <w:rFonts w:ascii="Arial" w:hAnsi="Arial" w:cs="Arial"/>
                <w:sz w:val="20"/>
                <w:szCs w:val="20"/>
              </w:rPr>
              <w:t>$38.20</w:t>
            </w:r>
          </w:p>
        </w:tc>
        <w:tc>
          <w:tcPr>
            <w:tcW w:w="2206" w:type="dxa"/>
          </w:tcPr>
          <w:p w:rsidR="00E621EE" w:rsidRDefault="00E621EE" w:rsidP="00D17EBF">
            <w:pPr>
              <w:spacing w:after="0" w:line="286" w:lineRule="exact"/>
              <w:jc w:val="center"/>
              <w:rPr>
                <w:rFonts w:ascii="Arial" w:hAnsi="Arial" w:cs="Arial"/>
                <w:sz w:val="20"/>
                <w:szCs w:val="20"/>
              </w:rPr>
            </w:pPr>
          </w:p>
        </w:tc>
      </w:tr>
    </w:tbl>
    <w:p w:rsidR="00D17EBF" w:rsidRDefault="00D17EBF" w:rsidP="00D17EBF">
      <w:pPr>
        <w:pStyle w:val="ListParagraph"/>
        <w:spacing w:after="0" w:line="286" w:lineRule="exact"/>
        <w:rPr>
          <w:rFonts w:ascii="Arial" w:hAnsi="Arial" w:cs="Arial"/>
          <w:sz w:val="20"/>
          <w:szCs w:val="20"/>
        </w:rPr>
      </w:pPr>
    </w:p>
    <w:p w:rsidR="00E621EE" w:rsidRDefault="00D17EBF" w:rsidP="00D17EBF">
      <w:pPr>
        <w:pStyle w:val="ListParagraph"/>
        <w:numPr>
          <w:ilvl w:val="1"/>
          <w:numId w:val="1"/>
        </w:numPr>
        <w:spacing w:after="0" w:line="286" w:lineRule="exact"/>
        <w:ind w:left="720"/>
        <w:rPr>
          <w:rFonts w:ascii="Arial" w:hAnsi="Arial" w:cs="Arial"/>
          <w:sz w:val="20"/>
          <w:szCs w:val="20"/>
        </w:rPr>
      </w:pPr>
      <w:r>
        <w:rPr>
          <w:rFonts w:ascii="Arial" w:hAnsi="Arial" w:cs="Arial"/>
          <w:sz w:val="20"/>
          <w:szCs w:val="20"/>
        </w:rPr>
        <w:t>The rates named herein are subject to subsequent tariff revisions and to additions as set forth in Schedule No. 1.</w:t>
      </w:r>
    </w:p>
    <w:p w:rsidR="00DB3D30" w:rsidRPr="00BC7E42" w:rsidRDefault="00DB3D30" w:rsidP="00BC7E42">
      <w:pPr>
        <w:rPr>
          <w:rStyle w:val="Custom2"/>
        </w:rPr>
      </w:pPr>
    </w:p>
    <w:sectPr w:rsidR="00DB3D30" w:rsidRPr="00BC7E42" w:rsidSect="00B70BA0">
      <w:type w:val="continuous"/>
      <w:pgSz w:w="12240" w:h="15840"/>
      <w:pgMar w:top="1440" w:right="72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26A1" w:rsidRDefault="00D526A1" w:rsidP="00B963E0">
      <w:pPr>
        <w:spacing w:after="0" w:line="240" w:lineRule="auto"/>
      </w:pPr>
      <w:r>
        <w:separator/>
      </w:r>
    </w:p>
  </w:endnote>
  <w:endnote w:type="continuationSeparator" w:id="0">
    <w:p w:rsidR="00D526A1" w:rsidRDefault="00D526A1" w:rsidP="00B963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8A7" w:rsidRDefault="007218A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56F" w:rsidRDefault="00882FF5" w:rsidP="006E75FB">
    <w:pPr>
      <w:pStyle w:val="Footer"/>
      <w:ind w:left="-720"/>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58240" behindDoc="0" locked="0" layoutInCell="1" allowOverlap="1">
              <wp:simplePos x="0" y="0"/>
              <wp:positionH relativeFrom="column">
                <wp:posOffset>-76200</wp:posOffset>
              </wp:positionH>
              <wp:positionV relativeFrom="paragraph">
                <wp:posOffset>115570</wp:posOffset>
              </wp:positionV>
              <wp:extent cx="6296025" cy="635"/>
              <wp:effectExtent l="9525" t="10795" r="9525" b="762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6pt;margin-top:9.1pt;width:495.7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"/>
          </w:pict>
        </mc:Fallback>
      </mc:AlternateContent>
    </w:r>
  </w:p>
  <w:p w:rsidR="001C0C09" w:rsidRDefault="00D736F2" w:rsidP="006E75FB">
    <w:pPr>
      <w:pStyle w:val="Footer"/>
      <w:ind w:left="-720"/>
      <w:rPr>
        <w:rFonts w:ascii="Arial" w:hAnsi="Arial" w:cs="Arial"/>
        <w:sz w:val="20"/>
        <w:szCs w:val="20"/>
      </w:rPr>
    </w:pPr>
    <w:r>
      <w:rPr>
        <w:rFonts w:ascii="Arial" w:hAnsi="Arial" w:cs="Arial"/>
        <w:b/>
        <w:sz w:val="20"/>
        <w:szCs w:val="20"/>
      </w:rPr>
      <w:t xml:space="preserve">           </w:t>
    </w:r>
    <w:r w:rsidR="00E07D30">
      <w:rPr>
        <w:rFonts w:ascii="Arial" w:hAnsi="Arial" w:cs="Arial"/>
        <w:b/>
        <w:sz w:val="20"/>
        <w:szCs w:val="20"/>
      </w:rPr>
      <w:t xml:space="preserve">Issued:  </w:t>
    </w:r>
    <w:sdt>
      <w:sdtPr>
        <w:rPr>
          <w:rFonts w:ascii="Arial" w:hAnsi="Arial" w:cs="Arial"/>
          <w:sz w:val="20"/>
          <w:szCs w:val="20"/>
        </w:rPr>
        <w:alias w:val="Issued Date"/>
        <w:tag w:val="Issued Date"/>
        <w:id w:val="22543803"/>
        <w:date w:fullDate="2015-08-20T00:00:00Z">
          <w:dateFormat w:val="MMMM d, yyyy"/>
          <w:lid w:val="en-US"/>
          <w:storeMappedDataAs w:val="dateTime"/>
          <w:calendar w:val="gregorian"/>
        </w:date>
      </w:sdtPr>
      <w:sdtEndPr/>
      <w:sdtContent>
        <w:r w:rsidR="00DD6CD3">
          <w:rPr>
            <w:rFonts w:ascii="Arial" w:hAnsi="Arial" w:cs="Arial"/>
            <w:sz w:val="20"/>
            <w:szCs w:val="20"/>
          </w:rPr>
          <w:t>August 20, 2015</w:t>
        </w:r>
      </w:sdtContent>
    </w:sdt>
    <w:r w:rsidR="001C0C09">
      <w:rPr>
        <w:rFonts w:ascii="Arial" w:hAnsi="Arial" w:cs="Arial"/>
        <w:sz w:val="20"/>
        <w:szCs w:val="20"/>
      </w:rPr>
      <w:tab/>
    </w:r>
    <w:r w:rsidR="001C0C09">
      <w:rPr>
        <w:rFonts w:ascii="Arial" w:hAnsi="Arial" w:cs="Arial"/>
        <w:sz w:val="20"/>
        <w:szCs w:val="20"/>
      </w:rPr>
      <w:tab/>
    </w:r>
    <w:r w:rsidR="001C0C09">
      <w:rPr>
        <w:rFonts w:ascii="Arial" w:hAnsi="Arial" w:cs="Arial"/>
        <w:b/>
        <w:sz w:val="20"/>
        <w:szCs w:val="20"/>
      </w:rPr>
      <w:t>Effective:</w:t>
    </w:r>
    <w:r w:rsidR="001C0C09">
      <w:rPr>
        <w:rFonts w:ascii="Arial" w:hAnsi="Arial" w:cs="Arial"/>
        <w:sz w:val="20"/>
        <w:szCs w:val="20"/>
      </w:rPr>
      <w:t xml:space="preserve">  </w:t>
    </w:r>
    <w:sdt>
      <w:sdtPr>
        <w:rPr>
          <w:rFonts w:ascii="Arial" w:hAnsi="Arial" w:cs="Arial"/>
          <w:sz w:val="20"/>
          <w:szCs w:val="20"/>
        </w:rPr>
        <w:alias w:val="Effective Date"/>
        <w:tag w:val="Effective Date"/>
        <w:id w:val="2148224"/>
        <w:date w:fullDate="2015-10-01T00:00:00Z">
          <w:dateFormat w:val="MMMM d, yyyy"/>
          <w:lid w:val="en-US"/>
          <w:storeMappedDataAs w:val="dateTime"/>
          <w:calendar w:val="gregorian"/>
        </w:date>
      </w:sdtPr>
      <w:sdtEndPr/>
      <w:sdtContent>
        <w:r w:rsidR="007218A7">
          <w:rPr>
            <w:rFonts w:ascii="Arial" w:hAnsi="Arial" w:cs="Arial"/>
            <w:sz w:val="20"/>
            <w:szCs w:val="20"/>
          </w:rPr>
          <w:t>October 1, 2015</w:t>
        </w:r>
      </w:sdtContent>
    </w:sdt>
  </w:p>
  <w:p w:rsidR="006E75FB" w:rsidRDefault="00D736F2" w:rsidP="006E75FB">
    <w:pPr>
      <w:pStyle w:val="Footer"/>
      <w:ind w:left="-720"/>
      <w:rPr>
        <w:rFonts w:ascii="Arial" w:hAnsi="Arial" w:cs="Arial"/>
        <w:sz w:val="20"/>
        <w:szCs w:val="20"/>
      </w:rPr>
    </w:pPr>
    <w:r>
      <w:rPr>
        <w:rFonts w:ascii="Arial" w:hAnsi="Arial" w:cs="Arial"/>
        <w:b/>
        <w:sz w:val="20"/>
        <w:szCs w:val="20"/>
      </w:rPr>
      <w:t xml:space="preserve">           </w:t>
    </w:r>
    <w:r w:rsidR="006E75FB">
      <w:rPr>
        <w:rFonts w:ascii="Arial" w:hAnsi="Arial" w:cs="Arial"/>
        <w:b/>
        <w:sz w:val="20"/>
        <w:szCs w:val="20"/>
      </w:rPr>
      <w:t>Advice No.:</w:t>
    </w:r>
    <w:r w:rsidR="006E75FB">
      <w:rPr>
        <w:rFonts w:ascii="Arial" w:hAnsi="Arial" w:cs="Arial"/>
        <w:sz w:val="20"/>
        <w:szCs w:val="20"/>
      </w:rPr>
      <w:t xml:space="preserve">  </w:t>
    </w:r>
    <w:sdt>
      <w:sdtPr>
        <w:rPr>
          <w:rFonts w:ascii="Arial" w:hAnsi="Arial" w:cs="Arial"/>
          <w:sz w:val="20"/>
          <w:szCs w:val="20"/>
        </w:rPr>
        <w:alias w:val="Advice No."/>
        <w:tag w:val="Advice No."/>
        <w:id w:val="2148226"/>
        <w:text/>
      </w:sdtPr>
      <w:sdtEndPr/>
      <w:sdtContent>
        <w:r w:rsidR="00D526A1">
          <w:rPr>
            <w:rFonts w:ascii="Arial" w:hAnsi="Arial" w:cs="Arial"/>
            <w:sz w:val="20"/>
            <w:szCs w:val="20"/>
          </w:rPr>
          <w:t>201</w:t>
        </w:r>
        <w:r w:rsidR="00936AE2">
          <w:rPr>
            <w:rFonts w:ascii="Arial" w:hAnsi="Arial" w:cs="Arial"/>
            <w:sz w:val="20"/>
            <w:szCs w:val="20"/>
          </w:rPr>
          <w:t>5-</w:t>
        </w:r>
        <w:r w:rsidR="00DB3084">
          <w:rPr>
            <w:rFonts w:ascii="Arial" w:hAnsi="Arial" w:cs="Arial"/>
            <w:sz w:val="20"/>
            <w:szCs w:val="20"/>
          </w:rPr>
          <w:t>17</w:t>
        </w:r>
      </w:sdtContent>
    </w:sdt>
  </w:p>
  <w:p w:rsidR="00D526A1" w:rsidRDefault="00D526A1" w:rsidP="008A742D">
    <w:pPr>
      <w:pStyle w:val="Footer"/>
      <w:ind w:left="-720"/>
      <w:jc w:val="center"/>
      <w:rPr>
        <w:rFonts w:ascii="Arial" w:hAnsi="Arial" w:cs="Arial"/>
        <w:b/>
        <w:sz w:val="16"/>
        <w:szCs w:val="20"/>
      </w:rPr>
    </w:pPr>
  </w:p>
  <w:p w:rsidR="006E75FB" w:rsidRDefault="006E75FB" w:rsidP="008A742D">
    <w:pPr>
      <w:pStyle w:val="Footer"/>
      <w:ind w:left="-720"/>
      <w:jc w:val="center"/>
      <w:rPr>
        <w:rFonts w:ascii="Arial" w:hAnsi="Arial" w:cs="Arial"/>
        <w:b/>
        <w:sz w:val="20"/>
        <w:szCs w:val="20"/>
      </w:rPr>
    </w:pPr>
    <w:r>
      <w:rPr>
        <w:rFonts w:ascii="Arial" w:hAnsi="Arial" w:cs="Arial"/>
        <w:b/>
        <w:sz w:val="20"/>
        <w:szCs w:val="20"/>
      </w:rPr>
      <w:t>Issued By Puget Sound Energy</w:t>
    </w:r>
    <w:r w:rsidR="00882FF5">
      <w:rPr>
        <w:rFonts w:ascii="Arial" w:hAnsi="Arial" w:cs="Arial"/>
        <w:b/>
        <w:sz w:val="20"/>
        <w:szCs w:val="20"/>
      </w:rPr>
      <w:t>, Inc.</w:t>
    </w:r>
  </w:p>
  <w:tbl>
    <w:tblPr>
      <w:tblW w:w="0" w:type="auto"/>
      <w:tblLook w:val="04A0" w:firstRow="1" w:lastRow="0" w:firstColumn="1" w:lastColumn="0" w:noHBand="0" w:noVBand="1"/>
    </w:tblPr>
    <w:tblGrid>
      <w:gridCol w:w="558"/>
      <w:gridCol w:w="2700"/>
      <w:gridCol w:w="6660"/>
    </w:tblGrid>
    <w:tr w:rsidR="006E75FB" w:rsidRPr="007D434A" w:rsidTr="00882FF5">
      <w:trPr>
        <w:trHeight w:val="393"/>
      </w:trPr>
      <w:tc>
        <w:tcPr>
          <w:tcW w:w="558" w:type="dxa"/>
          <w:vAlign w:val="center"/>
        </w:tcPr>
        <w:p w:rsidR="006E75FB" w:rsidRPr="007D434A" w:rsidRDefault="006E75FB" w:rsidP="00882FF5">
          <w:pPr>
            <w:pStyle w:val="Footer"/>
            <w:rPr>
              <w:rFonts w:ascii="Arial" w:hAnsi="Arial" w:cs="Arial"/>
              <w:sz w:val="20"/>
              <w:szCs w:val="20"/>
            </w:rPr>
          </w:pPr>
          <w:r w:rsidRPr="007D434A">
            <w:rPr>
              <w:rFonts w:ascii="Arial" w:hAnsi="Arial" w:cs="Arial"/>
              <w:sz w:val="20"/>
              <w:szCs w:val="20"/>
            </w:rPr>
            <w:t>By:</w:t>
          </w:r>
        </w:p>
      </w:tc>
      <w:tc>
        <w:tcPr>
          <w:tcW w:w="2700" w:type="dxa"/>
          <w:vAlign w:val="center"/>
        </w:tcPr>
        <w:p w:rsidR="006E75FB" w:rsidRPr="007D434A" w:rsidRDefault="00DB3084" w:rsidP="00882FF5">
          <w:pPr>
            <w:pStyle w:val="Footer"/>
            <w:rPr>
              <w:rFonts w:ascii="Arial" w:hAnsi="Arial" w:cs="Arial"/>
              <w:b/>
              <w:sz w:val="20"/>
              <w:szCs w:val="20"/>
            </w:rPr>
          </w:pPr>
          <w:r>
            <w:rPr>
              <w:rFonts w:ascii="Arial" w:hAnsi="Arial" w:cs="Arial"/>
              <w:b/>
              <w:noProof/>
              <w:sz w:val="20"/>
              <w:szCs w:val="20"/>
            </w:rPr>
            <w:drawing>
              <wp:inline distT="0" distB="0" distL="0" distR="0" wp14:anchorId="339DB517" wp14:editId="4438FA8A">
                <wp:extent cx="742950" cy="33295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n's sig.JPG"/>
                        <pic:cNvPicPr/>
                      </pic:nvPicPr>
                      <pic:blipFill>
                        <a:blip r:embed="rId1">
                          <a:extLst>
                            <a:ext uri="{28A0092B-C50C-407E-A947-70E740481C1C}">
                              <a14:useLocalDpi xmlns:a14="http://schemas.microsoft.com/office/drawing/2010/main" val="0"/>
                            </a:ext>
                          </a:extLst>
                        </a:blip>
                        <a:stretch>
                          <a:fillRect/>
                        </a:stretch>
                      </pic:blipFill>
                      <pic:spPr>
                        <a:xfrm>
                          <a:off x="0" y="0"/>
                          <a:ext cx="758817" cy="340063"/>
                        </a:xfrm>
                        <a:prstGeom prst="rect">
                          <a:avLst/>
                        </a:prstGeom>
                      </pic:spPr>
                    </pic:pic>
                  </a:graphicData>
                </a:graphic>
              </wp:inline>
            </w:drawing>
          </w:r>
        </w:p>
      </w:tc>
      <w:tc>
        <w:tcPr>
          <w:tcW w:w="6660" w:type="dxa"/>
          <w:vAlign w:val="center"/>
        </w:tcPr>
        <w:p w:rsidR="006E75FB" w:rsidRPr="007D434A" w:rsidRDefault="00882FF5" w:rsidP="00882FF5">
          <w:pPr>
            <w:pStyle w:val="Footer"/>
            <w:rPr>
              <w:rFonts w:ascii="Arial" w:hAnsi="Arial" w:cs="Arial"/>
              <w:b/>
              <w:sz w:val="20"/>
              <w:szCs w:val="20"/>
            </w:rPr>
          </w:pPr>
          <w:r>
            <w:rPr>
              <w:rFonts w:ascii="Arial" w:hAnsi="Arial" w:cs="Arial"/>
              <w:sz w:val="20"/>
              <w:szCs w:val="20"/>
            </w:rPr>
            <w:t>Ken Johnson</w:t>
          </w:r>
          <w:r w:rsidR="006E75FB" w:rsidRPr="007D434A">
            <w:rPr>
              <w:rFonts w:ascii="Arial" w:hAnsi="Arial" w:cs="Arial"/>
              <w:b/>
              <w:sz w:val="20"/>
              <w:szCs w:val="20"/>
            </w:rPr>
            <w:t xml:space="preserve">           </w:t>
          </w:r>
          <w:r>
            <w:rPr>
              <w:rFonts w:ascii="Arial" w:hAnsi="Arial" w:cs="Arial"/>
              <w:b/>
              <w:sz w:val="20"/>
              <w:szCs w:val="20"/>
            </w:rPr>
            <w:t xml:space="preserve">           </w:t>
          </w:r>
          <w:r w:rsidR="006E75FB" w:rsidRPr="007D434A">
            <w:rPr>
              <w:rFonts w:ascii="Arial" w:hAnsi="Arial" w:cs="Arial"/>
              <w:b/>
              <w:sz w:val="20"/>
              <w:szCs w:val="20"/>
            </w:rPr>
            <w:t xml:space="preserve">Title:  </w:t>
          </w:r>
          <w:r w:rsidR="006E75FB" w:rsidRPr="007D434A">
            <w:rPr>
              <w:rFonts w:ascii="Arial" w:hAnsi="Arial" w:cs="Arial"/>
              <w:sz w:val="20"/>
              <w:szCs w:val="20"/>
            </w:rPr>
            <w:t xml:space="preserve">Director, </w:t>
          </w:r>
          <w:r>
            <w:rPr>
              <w:rFonts w:ascii="Arial" w:hAnsi="Arial" w:cs="Arial"/>
              <w:sz w:val="20"/>
              <w:szCs w:val="20"/>
            </w:rPr>
            <w:t>S</w:t>
          </w:r>
          <w:r w:rsidR="006E75FB" w:rsidRPr="007D434A">
            <w:rPr>
              <w:rFonts w:ascii="Arial" w:hAnsi="Arial" w:cs="Arial"/>
              <w:sz w:val="20"/>
              <w:szCs w:val="20"/>
            </w:rPr>
            <w:t>tate Regulatory Affairs</w:t>
          </w:r>
        </w:p>
      </w:tc>
    </w:tr>
  </w:tbl>
  <w:p w:rsidR="006E75FB" w:rsidRPr="006E75FB" w:rsidRDefault="006E75FB">
    <w:pPr>
      <w:pStyle w:val="Footer"/>
      <w:rPr>
        <w:rFonts w:ascii="Arial" w:hAnsi="Arial" w:cs="Arial"/>
        <w:b/>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8A7" w:rsidRDefault="007218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26A1" w:rsidRDefault="00D526A1" w:rsidP="00B963E0">
      <w:pPr>
        <w:spacing w:after="0" w:line="240" w:lineRule="auto"/>
      </w:pPr>
      <w:r>
        <w:separator/>
      </w:r>
    </w:p>
  </w:footnote>
  <w:footnote w:type="continuationSeparator" w:id="0">
    <w:p w:rsidR="00D526A1" w:rsidRDefault="00D526A1" w:rsidP="00B963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8A7" w:rsidRDefault="007218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3E0" w:rsidRDefault="00936AE2" w:rsidP="00D02C25">
    <w:pPr>
      <w:pStyle w:val="NoSpacing"/>
      <w:ind w:right="3600"/>
      <w:jc w:val="right"/>
    </w:pPr>
    <w:r>
      <w:t>20</w:t>
    </w:r>
    <w:r w:rsidRPr="00936AE2">
      <w:rPr>
        <w:vertAlign w:val="superscript"/>
      </w:rPr>
      <w:t>th</w:t>
    </w:r>
    <w:r>
      <w:t xml:space="preserve"> </w:t>
    </w:r>
    <w:r w:rsidR="00B42E7C">
      <w:t xml:space="preserve">Revision of Sheet No. </w:t>
    </w:r>
    <w:sdt>
      <w:sdtPr>
        <w:id w:val="1297169"/>
        <w:placeholder>
          <w:docPart w:val="0D0CBCB263FD45D4959CD3A53DF5C3B8"/>
        </w:placeholder>
        <w:text/>
      </w:sdtPr>
      <w:sdtEndPr/>
      <w:sdtContent>
        <w:r w:rsidR="00D526A1">
          <w:t>174</w:t>
        </w:r>
      </w:sdtContent>
    </w:sdt>
  </w:p>
  <w:p w:rsidR="00B42E7C" w:rsidRPr="00B42E7C" w:rsidRDefault="00B42E7C" w:rsidP="00D02C25">
    <w:pPr>
      <w:pStyle w:val="NoSpacing"/>
      <w:ind w:right="3600"/>
      <w:jc w:val="right"/>
    </w:pPr>
    <w:r>
      <w:t xml:space="preserve">Canceling </w:t>
    </w:r>
    <w:r w:rsidR="00936AE2">
      <w:t>19</w:t>
    </w:r>
    <w:r w:rsidR="00936AE2" w:rsidRPr="00936AE2">
      <w:rPr>
        <w:vertAlign w:val="superscript"/>
      </w:rPr>
      <w:t>th</w:t>
    </w:r>
    <w:r w:rsidR="00936AE2">
      <w:t xml:space="preserve"> </w:t>
    </w:r>
    <w:r>
      <w:t>Revision</w:t>
    </w:r>
  </w:p>
  <w:p w:rsidR="00B963E0" w:rsidRPr="00E61AEC" w:rsidRDefault="00D526A1" w:rsidP="00E61AEC">
    <w:pPr>
      <w:pStyle w:val="NoSpacing"/>
      <w:ind w:right="3600"/>
      <w:jc w:val="right"/>
      <w:rPr>
        <w:u w:val="single"/>
      </w:rPr>
    </w:pPr>
    <w:r>
      <w:rPr>
        <w:u w:val="single"/>
      </w:rPr>
      <w:t xml:space="preserve">WN U-2        </w:t>
    </w:r>
    <w:r w:rsidR="00E61AEC" w:rsidRPr="00E61AEC">
      <w:rPr>
        <w:u w:val="single"/>
      </w:rPr>
      <w:t xml:space="preserve">                            </w:t>
    </w:r>
    <w:r w:rsidR="0099361B">
      <w:rPr>
        <w:u w:val="single"/>
      </w:rPr>
      <w:t xml:space="preserve">                           </w:t>
    </w:r>
    <w:r w:rsidR="00E61AEC" w:rsidRPr="00E61AEC">
      <w:rPr>
        <w:u w:val="single"/>
      </w:rPr>
      <w:t xml:space="preserve">                       </w:t>
    </w:r>
    <w:r w:rsidR="001F5B0A">
      <w:rPr>
        <w:u w:val="single"/>
      </w:rPr>
      <w:t xml:space="preserve">of Sheet No. </w:t>
    </w:r>
    <w:sdt>
      <w:sdtPr>
        <w:rPr>
          <w:u w:val="single"/>
        </w:rPr>
        <w:id w:val="2589876"/>
        <w:text/>
      </w:sdtPr>
      <w:sdtEndPr/>
      <w:sdtContent>
        <w:r>
          <w:rPr>
            <w:u w:val="single"/>
          </w:rPr>
          <w:t>174</w:t>
        </w:r>
      </w:sdtContent>
    </w:sdt>
  </w:p>
  <w:p w:rsidR="00B963E0" w:rsidRPr="00B963E0" w:rsidRDefault="00B963E0" w:rsidP="00882FF5">
    <w:pPr>
      <w:spacing w:before="120" w:after="0" w:line="240" w:lineRule="auto"/>
      <w:ind w:left="2160" w:firstLine="720"/>
      <w:rPr>
        <w:rFonts w:ascii="Arial" w:hAnsi="Arial" w:cs="Arial"/>
        <w:b/>
        <w:sz w:val="20"/>
        <w:szCs w:val="20"/>
      </w:rPr>
    </w:pPr>
    <w:r w:rsidRPr="00B963E0">
      <w:rPr>
        <w:rFonts w:ascii="Arial" w:hAnsi="Arial" w:cs="Arial"/>
        <w:b/>
        <w:sz w:val="20"/>
        <w:szCs w:val="20"/>
      </w:rPr>
      <w:t>PUGET SOUND ENERGY</w:t>
    </w:r>
    <w:r w:rsidR="00882FF5">
      <w:rPr>
        <w:rFonts w:ascii="Arial" w:hAnsi="Arial" w:cs="Arial"/>
        <w:b/>
        <w:sz w:val="20"/>
        <w:szCs w:val="20"/>
      </w:rPr>
      <w:t>, INC.</w:t>
    </w:r>
  </w:p>
  <w:p w:rsidR="00B963E0" w:rsidRPr="00B64632" w:rsidRDefault="00882FF5" w:rsidP="009664AF">
    <w:pPr>
      <w:pStyle w:val="Heading2"/>
      <w:spacing w:before="0" w:line="240" w:lineRule="auto"/>
      <w:ind w:left="2880" w:firstLine="720"/>
      <w:rPr>
        <w:rFonts w:ascii="Arial" w:hAnsi="Arial" w:cs="Arial"/>
        <w:color w:val="auto"/>
        <w:sz w:val="20"/>
        <w:szCs w:val="20"/>
      </w:rPr>
    </w:pPr>
    <w:r>
      <w:rPr>
        <w:rFonts w:ascii="Arial" w:hAnsi="Arial" w:cs="Arial"/>
        <w:noProof/>
        <w:color w:val="auto"/>
        <w:sz w:val="20"/>
        <w:szCs w:val="20"/>
      </w:rPr>
      <mc:AlternateContent>
        <mc:Choice Requires="wps">
          <w:drawing>
            <wp:anchor distT="0" distB="0" distL="114300" distR="114300" simplePos="0" relativeHeight="251657216" behindDoc="0" locked="0" layoutInCell="1" allowOverlap="1" wp14:anchorId="531BAD35" wp14:editId="67D0BAF2">
              <wp:simplePos x="0" y="0"/>
              <wp:positionH relativeFrom="column">
                <wp:posOffset>19050</wp:posOffset>
              </wp:positionH>
              <wp:positionV relativeFrom="paragraph">
                <wp:posOffset>161290</wp:posOffset>
              </wp:positionV>
              <wp:extent cx="6219825" cy="635"/>
              <wp:effectExtent l="0" t="0" r="9525" b="37465"/>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98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1.5pt;margin-top:12.7pt;width:489.75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"/>
          </w:pict>
        </mc:Fallback>
      </mc:AlternateContent>
    </w:r>
    <w:r w:rsidR="009664AF">
      <w:rPr>
        <w:rFonts w:ascii="Arial" w:hAnsi="Arial" w:cs="Arial"/>
        <w:color w:val="auto"/>
        <w:sz w:val="20"/>
        <w:szCs w:val="20"/>
      </w:rPr>
      <w:t>Natural Gas Tariff</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8A7" w:rsidRDefault="007218A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5823DD"/>
    <w:multiLevelType w:val="hybridMultilevel"/>
    <w:tmpl w:val="DFC29F9E"/>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6A1"/>
    <w:rsid w:val="0003601D"/>
    <w:rsid w:val="00053192"/>
    <w:rsid w:val="00060533"/>
    <w:rsid w:val="0008711D"/>
    <w:rsid w:val="0009579F"/>
    <w:rsid w:val="000A1DBB"/>
    <w:rsid w:val="000B0263"/>
    <w:rsid w:val="000C04B8"/>
    <w:rsid w:val="000D2886"/>
    <w:rsid w:val="000F642C"/>
    <w:rsid w:val="00104A70"/>
    <w:rsid w:val="0013127F"/>
    <w:rsid w:val="001351A6"/>
    <w:rsid w:val="00143924"/>
    <w:rsid w:val="001601CC"/>
    <w:rsid w:val="00186C0A"/>
    <w:rsid w:val="001B2E67"/>
    <w:rsid w:val="001C0C09"/>
    <w:rsid w:val="001E2D87"/>
    <w:rsid w:val="001F3E4B"/>
    <w:rsid w:val="001F5B0A"/>
    <w:rsid w:val="00211594"/>
    <w:rsid w:val="00212172"/>
    <w:rsid w:val="00212367"/>
    <w:rsid w:val="00214FB0"/>
    <w:rsid w:val="00225C37"/>
    <w:rsid w:val="0023057D"/>
    <w:rsid w:val="0023458C"/>
    <w:rsid w:val="00235B37"/>
    <w:rsid w:val="00255575"/>
    <w:rsid w:val="00256D47"/>
    <w:rsid w:val="00264C96"/>
    <w:rsid w:val="00273F94"/>
    <w:rsid w:val="00277173"/>
    <w:rsid w:val="00282FCF"/>
    <w:rsid w:val="00284F0A"/>
    <w:rsid w:val="002A4238"/>
    <w:rsid w:val="002C09C5"/>
    <w:rsid w:val="002D51A7"/>
    <w:rsid w:val="002E7037"/>
    <w:rsid w:val="002F56BC"/>
    <w:rsid w:val="00350702"/>
    <w:rsid w:val="00350A9F"/>
    <w:rsid w:val="003930FE"/>
    <w:rsid w:val="003A5EFC"/>
    <w:rsid w:val="003D5068"/>
    <w:rsid w:val="003D6A10"/>
    <w:rsid w:val="003D6A6F"/>
    <w:rsid w:val="003F48BD"/>
    <w:rsid w:val="00401C8E"/>
    <w:rsid w:val="00466466"/>
    <w:rsid w:val="00466546"/>
    <w:rsid w:val="00466A71"/>
    <w:rsid w:val="0047056F"/>
    <w:rsid w:val="004A7502"/>
    <w:rsid w:val="005141B1"/>
    <w:rsid w:val="005241EE"/>
    <w:rsid w:val="00543EA4"/>
    <w:rsid w:val="005743AB"/>
    <w:rsid w:val="005746B6"/>
    <w:rsid w:val="00596AA0"/>
    <w:rsid w:val="005E09BA"/>
    <w:rsid w:val="006A72BD"/>
    <w:rsid w:val="006C27C7"/>
    <w:rsid w:val="006D2365"/>
    <w:rsid w:val="006E75FB"/>
    <w:rsid w:val="00703E53"/>
    <w:rsid w:val="00707DF4"/>
    <w:rsid w:val="00716A97"/>
    <w:rsid w:val="007218A7"/>
    <w:rsid w:val="00757C64"/>
    <w:rsid w:val="00770E9A"/>
    <w:rsid w:val="00784841"/>
    <w:rsid w:val="00795847"/>
    <w:rsid w:val="007A48CC"/>
    <w:rsid w:val="007B3F61"/>
    <w:rsid w:val="007D11B1"/>
    <w:rsid w:val="007D434A"/>
    <w:rsid w:val="007E6230"/>
    <w:rsid w:val="007F3BEC"/>
    <w:rsid w:val="0080589E"/>
    <w:rsid w:val="008312C9"/>
    <w:rsid w:val="00880B8E"/>
    <w:rsid w:val="00882FF5"/>
    <w:rsid w:val="008A3E31"/>
    <w:rsid w:val="008A742D"/>
    <w:rsid w:val="008B3592"/>
    <w:rsid w:val="008C1F4D"/>
    <w:rsid w:val="008E58E7"/>
    <w:rsid w:val="009342D5"/>
    <w:rsid w:val="00936AE2"/>
    <w:rsid w:val="00941F3E"/>
    <w:rsid w:val="00957A0B"/>
    <w:rsid w:val="009664AF"/>
    <w:rsid w:val="0099361B"/>
    <w:rsid w:val="009B1D7A"/>
    <w:rsid w:val="00A0363D"/>
    <w:rsid w:val="00A1049A"/>
    <w:rsid w:val="00A42F11"/>
    <w:rsid w:val="00A55507"/>
    <w:rsid w:val="00A742E6"/>
    <w:rsid w:val="00A839AA"/>
    <w:rsid w:val="00AA55FC"/>
    <w:rsid w:val="00AB4028"/>
    <w:rsid w:val="00AB5920"/>
    <w:rsid w:val="00B0749D"/>
    <w:rsid w:val="00B248DC"/>
    <w:rsid w:val="00B30E8E"/>
    <w:rsid w:val="00B42E7C"/>
    <w:rsid w:val="00B60AD9"/>
    <w:rsid w:val="00B64632"/>
    <w:rsid w:val="00B70BA0"/>
    <w:rsid w:val="00B963E0"/>
    <w:rsid w:val="00BA1F04"/>
    <w:rsid w:val="00BC7E42"/>
    <w:rsid w:val="00BE428A"/>
    <w:rsid w:val="00C06D5B"/>
    <w:rsid w:val="00C070F6"/>
    <w:rsid w:val="00C07562"/>
    <w:rsid w:val="00C27AA6"/>
    <w:rsid w:val="00C33152"/>
    <w:rsid w:val="00C42132"/>
    <w:rsid w:val="00C67B1F"/>
    <w:rsid w:val="00C701FF"/>
    <w:rsid w:val="00C850A3"/>
    <w:rsid w:val="00CB7B61"/>
    <w:rsid w:val="00CE40EB"/>
    <w:rsid w:val="00CE71D5"/>
    <w:rsid w:val="00CF3A26"/>
    <w:rsid w:val="00D02C25"/>
    <w:rsid w:val="00D075B2"/>
    <w:rsid w:val="00D11CE5"/>
    <w:rsid w:val="00D17EBF"/>
    <w:rsid w:val="00D261F2"/>
    <w:rsid w:val="00D4002E"/>
    <w:rsid w:val="00D408AA"/>
    <w:rsid w:val="00D5139F"/>
    <w:rsid w:val="00D526A1"/>
    <w:rsid w:val="00D6353E"/>
    <w:rsid w:val="00D712C1"/>
    <w:rsid w:val="00D736F2"/>
    <w:rsid w:val="00D768B3"/>
    <w:rsid w:val="00D80755"/>
    <w:rsid w:val="00D81917"/>
    <w:rsid w:val="00DB3084"/>
    <w:rsid w:val="00DB3D30"/>
    <w:rsid w:val="00DB60D7"/>
    <w:rsid w:val="00DC040E"/>
    <w:rsid w:val="00DC2AAE"/>
    <w:rsid w:val="00DD6CD3"/>
    <w:rsid w:val="00DF04B6"/>
    <w:rsid w:val="00E002F2"/>
    <w:rsid w:val="00E07D30"/>
    <w:rsid w:val="00E12B4A"/>
    <w:rsid w:val="00E526ED"/>
    <w:rsid w:val="00E61AEC"/>
    <w:rsid w:val="00E621EE"/>
    <w:rsid w:val="00E74A20"/>
    <w:rsid w:val="00E84B31"/>
    <w:rsid w:val="00E9001F"/>
    <w:rsid w:val="00E94710"/>
    <w:rsid w:val="00EC4414"/>
    <w:rsid w:val="00ED6D74"/>
    <w:rsid w:val="00EF663C"/>
    <w:rsid w:val="00F468B3"/>
    <w:rsid w:val="00F518C8"/>
    <w:rsid w:val="00F53FC2"/>
    <w:rsid w:val="00F57C21"/>
    <w:rsid w:val="00F86A24"/>
    <w:rsid w:val="00FA1B13"/>
    <w:rsid w:val="00FE7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702"/>
    <w:pPr>
      <w:spacing w:after="200" w:line="276" w:lineRule="auto"/>
    </w:pPr>
    <w:rPr>
      <w:sz w:val="22"/>
      <w:szCs w:val="22"/>
    </w:rPr>
  </w:style>
  <w:style w:type="paragraph" w:styleId="Heading2">
    <w:name w:val="heading 2"/>
    <w:basedOn w:val="Normal"/>
    <w:next w:val="Normal"/>
    <w:link w:val="Heading2Char"/>
    <w:uiPriority w:val="9"/>
    <w:unhideWhenUsed/>
    <w:qFormat/>
    <w:rsid w:val="00B963E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ListParagraph">
    <w:name w:val="List Paragraph"/>
    <w:basedOn w:val="Normal"/>
    <w:uiPriority w:val="34"/>
    <w:qFormat/>
    <w:rsid w:val="00D526A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702"/>
    <w:pPr>
      <w:spacing w:after="200" w:line="276" w:lineRule="auto"/>
    </w:pPr>
    <w:rPr>
      <w:sz w:val="22"/>
      <w:szCs w:val="22"/>
    </w:rPr>
  </w:style>
  <w:style w:type="paragraph" w:styleId="Heading2">
    <w:name w:val="heading 2"/>
    <w:basedOn w:val="Normal"/>
    <w:next w:val="Normal"/>
    <w:link w:val="Heading2Char"/>
    <w:uiPriority w:val="9"/>
    <w:unhideWhenUsed/>
    <w:qFormat/>
    <w:rsid w:val="00B963E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ListParagraph">
    <w:name w:val="List Paragraph"/>
    <w:basedOn w:val="Normal"/>
    <w:uiPriority w:val="34"/>
    <w:qFormat/>
    <w:rsid w:val="00D526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D0CBCB263FD45D4959CD3A53DF5C3B8"/>
        <w:category>
          <w:name w:val="General"/>
          <w:gallery w:val="placeholder"/>
        </w:category>
        <w:types>
          <w:type w:val="bbPlcHdr"/>
        </w:types>
        <w:behaviors>
          <w:behavior w:val="content"/>
        </w:behaviors>
        <w:guid w:val="{20EE11B8-96BD-4DC0-A983-7C4A57C504AE}"/>
      </w:docPartPr>
      <w:docPartBody>
        <w:p w:rsidR="00E22ED7" w:rsidRDefault="00E22ED7">
          <w:pPr>
            <w:pStyle w:val="0D0CBCB263FD45D4959CD3A53DF5C3B8"/>
          </w:pPr>
          <w:r w:rsidRPr="000D2886">
            <w:rPr>
              <w:rStyle w:val="PlaceholderText"/>
              <w:rFonts w:ascii="Arial" w:hAnsi="Arial" w:cs="Arial"/>
              <w:sz w:val="20"/>
              <w:szCs w:val="20"/>
            </w:rPr>
            <w:t>Click here to enter text.</w:t>
          </w:r>
        </w:p>
      </w:docPartBody>
    </w:docPart>
    <w:docPart>
      <w:docPartPr>
        <w:name w:val="B3028FC71B8847A19154F27792C76164"/>
        <w:category>
          <w:name w:val="General"/>
          <w:gallery w:val="placeholder"/>
        </w:category>
        <w:types>
          <w:type w:val="bbPlcHdr"/>
        </w:types>
        <w:behaviors>
          <w:behavior w:val="content"/>
        </w:behaviors>
        <w:guid w:val="{A8497132-5D6F-4ED7-8A13-C653C652BE04}"/>
      </w:docPartPr>
      <w:docPartBody>
        <w:p w:rsidR="00E22ED7" w:rsidRDefault="00E22ED7">
          <w:pPr>
            <w:pStyle w:val="B3028FC71B8847A19154F27792C76164"/>
          </w:pPr>
          <w:r w:rsidRPr="000D2886">
            <w:rPr>
              <w:rStyle w:val="PlaceholderText"/>
              <w:rFonts w:ascii="Arial" w:hAnsi="Arial" w:cs="Arial"/>
              <w:color w:val="000000" w:themeColor="text1"/>
              <w:sz w:val="20"/>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ED7"/>
    <w:rsid w:val="00E22E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0D0CBCB263FD45D4959CD3A53DF5C3B8">
    <w:name w:val="0D0CBCB263FD45D4959CD3A53DF5C3B8"/>
  </w:style>
  <w:style w:type="paragraph" w:customStyle="1" w:styleId="B3028FC71B8847A19154F27792C76164">
    <w:name w:val="B3028FC71B8847A19154F27792C76164"/>
  </w:style>
  <w:style w:type="paragraph" w:customStyle="1" w:styleId="3C312C98A6274473B471F50F754E2565">
    <w:name w:val="3C312C98A6274473B471F50F754E2565"/>
  </w:style>
  <w:style w:type="paragraph" w:customStyle="1" w:styleId="79FFBF06B2E943368300C114A1D534DA">
    <w:name w:val="79FFBF06B2E943368300C114A1D534D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0D0CBCB263FD45D4959CD3A53DF5C3B8">
    <w:name w:val="0D0CBCB263FD45D4959CD3A53DF5C3B8"/>
  </w:style>
  <w:style w:type="paragraph" w:customStyle="1" w:styleId="B3028FC71B8847A19154F27792C76164">
    <w:name w:val="B3028FC71B8847A19154F27792C76164"/>
  </w:style>
  <w:style w:type="paragraph" w:customStyle="1" w:styleId="3C312C98A6274473B471F50F754E2565">
    <w:name w:val="3C312C98A6274473B471F50F754E2565"/>
  </w:style>
  <w:style w:type="paragraph" w:customStyle="1" w:styleId="79FFBF06B2E943368300C114A1D534DA">
    <w:name w:val="79FFBF06B2E943368300C114A1D534D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150</IndustryCode>
    <CaseStatus xmlns="dc463f71-b30c-4ab2-9473-d307f9d35888">Closed</CaseStatus>
    <OpenedDate xmlns="dc463f71-b30c-4ab2-9473-d307f9d35888">2015-08-20T07:00:00+00:00</OpenedDate>
    <Date1 xmlns="dc463f71-b30c-4ab2-9473-d307f9d35888">2015-08-20T07:00:00+00:00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151728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0417281C782DF4BBA8CFF580423043B" ma:contentTypeVersion="111" ma:contentTypeDescription="" ma:contentTypeScope="" ma:versionID="7013737cba8a1312ee3b28a23cb8d08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D8EB392-C214-469E-AD64-A1F5BA1A40AF}"/>
</file>

<file path=customXml/itemProps2.xml><?xml version="1.0" encoding="utf-8"?>
<ds:datastoreItem xmlns:ds="http://schemas.openxmlformats.org/officeDocument/2006/customXml" ds:itemID="{5174DBF5-AFC1-4BB5-89B0-D386120D866F}"/>
</file>

<file path=customXml/itemProps3.xml><?xml version="1.0" encoding="utf-8"?>
<ds:datastoreItem xmlns:ds="http://schemas.openxmlformats.org/officeDocument/2006/customXml" ds:itemID="{982ED008-681F-439A-B426-0B33B446CAF4}"/>
</file>

<file path=customXml/itemProps4.xml><?xml version="1.0" encoding="utf-8"?>
<ds:datastoreItem xmlns:ds="http://schemas.openxmlformats.org/officeDocument/2006/customXml" ds:itemID="{90957F75-2885-4C45-87FB-230007AE596B}"/>
</file>

<file path=docProps/app.xml><?xml version="1.0" encoding="utf-8"?>
<Properties xmlns="http://schemas.openxmlformats.org/officeDocument/2006/extended-properties" xmlns:vt="http://schemas.openxmlformats.org/officeDocument/2006/docPropsVTypes">
  <Template>Normal.dotm</Template>
  <TotalTime>46</TotalTime>
  <Pages>1</Pages>
  <Words>211</Words>
  <Characters>1205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Puget Sound Energy</Company>
  <LinksUpToDate>false</LinksUpToDate>
  <CharactersWithSpaces>1414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Noyes</dc:creator>
  <cp:lastModifiedBy>ltraor</cp:lastModifiedBy>
  <cp:revision>8</cp:revision>
  <cp:lastPrinted>2011-08-19T16:17:00Z</cp:lastPrinted>
  <dcterms:created xsi:type="dcterms:W3CDTF">2014-02-18T17:19:00Z</dcterms:created>
  <dcterms:modified xsi:type="dcterms:W3CDTF">2015-08-20T21:20:00Z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0x0101006E56B4D1795A2E4DB2F0B01679ED314A0070417281C782DF4BBA8CFF580423043B</vt:lpwstr>
  </property>
  <property fmtid="{D5CDD505-2E9C-101B-9397-08002B2CF9AE}" pid="3" name="_docset_NoMedatataSyncRequired">
    <vt:lpwstr>False</vt:lpwstr>
  </property>
</Properties>
</file>