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D6659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406C4A62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156E7A94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4A614599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10B7E383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99FE5C3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063E6D7E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3FB33CC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6FED559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94BB909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590651EE" w14:textId="77777777" w:rsidR="00BF58F5" w:rsidRDefault="00BF58F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281F21F" w14:textId="0923FA17" w:rsidR="00BF58F5" w:rsidRPr="00391AFB" w:rsidRDefault="000F2E75" w:rsidP="00BF58F5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25</w:t>
      </w:r>
      <w:r w:rsidR="00BF58F5">
        <w:rPr>
          <w:rFonts w:ascii="Times New Roman" w:hAnsi="Times New Roman"/>
          <w:sz w:val="24"/>
        </w:rPr>
        <w:t>, 2014</w:t>
      </w:r>
    </w:p>
    <w:p w14:paraId="2E328739" w14:textId="77777777" w:rsidR="00BF58F5" w:rsidRDefault="00BF58F5" w:rsidP="00BF58F5">
      <w:pPr>
        <w:widowControl/>
        <w:rPr>
          <w:rFonts w:ascii="Times New Roman" w:hAnsi="Times New Roman"/>
          <w:sz w:val="24"/>
        </w:rPr>
      </w:pPr>
    </w:p>
    <w:p w14:paraId="637A6820" w14:textId="77777777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</w:p>
    <w:p w14:paraId="69F98C55" w14:textId="77777777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</w:p>
    <w:p w14:paraId="25898A9F" w14:textId="77777777" w:rsidR="00BF58F5" w:rsidRDefault="00BF58F5" w:rsidP="00BF58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King, Executive Director and Secretary</w:t>
      </w:r>
    </w:p>
    <w:p w14:paraId="2897C543" w14:textId="77777777" w:rsidR="00BF58F5" w:rsidRPr="008E34A9" w:rsidRDefault="00BF58F5" w:rsidP="00BF58F5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Washington Utilities and Transportation Commission</w:t>
      </w:r>
    </w:p>
    <w:p w14:paraId="61776A76" w14:textId="77777777" w:rsidR="00BF58F5" w:rsidRPr="008E34A9" w:rsidRDefault="00BF58F5" w:rsidP="00BF58F5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3D3C29E0" w14:textId="77777777" w:rsidR="00BF58F5" w:rsidRPr="008E34A9" w:rsidRDefault="00BF58F5" w:rsidP="00BF58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Pr="008E34A9">
        <w:rPr>
          <w:rFonts w:ascii="Times New Roman" w:hAnsi="Times New Roman"/>
          <w:sz w:val="24"/>
        </w:rPr>
        <w:t xml:space="preserve">O. Box 47250 </w:t>
      </w:r>
    </w:p>
    <w:p w14:paraId="481F5DA0" w14:textId="77777777" w:rsidR="00BF58F5" w:rsidRPr="008E34A9" w:rsidRDefault="00BF58F5" w:rsidP="00BF58F5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7657A880" w14:textId="77777777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</w:p>
    <w:p w14:paraId="1BE82D7D" w14:textId="4A6D9C45" w:rsidR="00BF58F5" w:rsidRPr="00391AFB" w:rsidRDefault="00BF58F5" w:rsidP="00BF58F5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Pr="00391AFB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ab/>
      </w:r>
      <w:r w:rsidR="000F2E75">
        <w:rPr>
          <w:rFonts w:ascii="Times New Roman" w:hAnsi="Times New Roman"/>
          <w:i/>
          <w:sz w:val="24"/>
        </w:rPr>
        <w:t>In the Matter of the Penalty Assessment against Washington Water Supply, Inc., in the Amount of $11,600</w:t>
      </w:r>
    </w:p>
    <w:p w14:paraId="3525D8F8" w14:textId="4A7791EF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F2E75">
        <w:rPr>
          <w:rFonts w:ascii="Times New Roman" w:hAnsi="Times New Roman"/>
          <w:sz w:val="24"/>
        </w:rPr>
        <w:t>UW-140598</w:t>
      </w:r>
    </w:p>
    <w:p w14:paraId="080183A7" w14:textId="77777777" w:rsidR="00BF58F5" w:rsidRPr="005B4D81" w:rsidRDefault="00BF58F5" w:rsidP="00BF58F5">
      <w:pPr>
        <w:widowControl/>
        <w:rPr>
          <w:rFonts w:ascii="Times New Roman" w:hAnsi="Times New Roman"/>
          <w:sz w:val="24"/>
        </w:rPr>
      </w:pPr>
    </w:p>
    <w:p w14:paraId="3D24642D" w14:textId="77777777" w:rsidR="00BF58F5" w:rsidRPr="005B4D81" w:rsidRDefault="00BF58F5" w:rsidP="00BF58F5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>Mr. King</w:t>
      </w:r>
      <w:r w:rsidRPr="005B4D81">
        <w:rPr>
          <w:rFonts w:ascii="Times New Roman" w:hAnsi="Times New Roman"/>
          <w:sz w:val="24"/>
        </w:rPr>
        <w:t>:</w:t>
      </w:r>
    </w:p>
    <w:p w14:paraId="3823E944" w14:textId="77777777" w:rsidR="00BF58F5" w:rsidRPr="005B4D81" w:rsidRDefault="00BF58F5" w:rsidP="00BF58F5">
      <w:pPr>
        <w:rPr>
          <w:rFonts w:ascii="Times New Roman" w:hAnsi="Times New Roman"/>
          <w:sz w:val="24"/>
        </w:rPr>
      </w:pPr>
    </w:p>
    <w:p w14:paraId="54B8A427" w14:textId="75E1681D" w:rsidR="00BF58F5" w:rsidRDefault="00BF58F5" w:rsidP="00BF58F5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In accordance with the Notice of Brief Adjudicative Proceeding issued in this docket on </w:t>
      </w:r>
      <w:r w:rsidR="000F2E75">
        <w:rPr>
          <w:rFonts w:ascii="Times New Roman" w:hAnsi="Times New Roman"/>
          <w:sz w:val="24"/>
        </w:rPr>
        <w:t>June 20</w:t>
      </w:r>
      <w:r>
        <w:rPr>
          <w:rFonts w:ascii="Times New Roman" w:hAnsi="Times New Roman"/>
          <w:sz w:val="24"/>
        </w:rPr>
        <w:t>, 2014</w:t>
      </w:r>
      <w:r w:rsidRPr="005B4D81">
        <w:rPr>
          <w:rFonts w:ascii="Times New Roman" w:hAnsi="Times New Roman"/>
          <w:sz w:val="24"/>
        </w:rPr>
        <w:t xml:space="preserve">, Commission </w:t>
      </w:r>
      <w:r>
        <w:rPr>
          <w:rFonts w:ascii="Times New Roman" w:hAnsi="Times New Roman"/>
          <w:sz w:val="24"/>
        </w:rPr>
        <w:t xml:space="preserve">Staff </w:t>
      </w:r>
      <w:r w:rsidRPr="005B4D81">
        <w:rPr>
          <w:rFonts w:ascii="Times New Roman" w:hAnsi="Times New Roman"/>
          <w:sz w:val="24"/>
        </w:rPr>
        <w:t xml:space="preserve">submits the </w:t>
      </w:r>
      <w:r>
        <w:rPr>
          <w:rFonts w:ascii="Times New Roman" w:hAnsi="Times New Roman"/>
          <w:sz w:val="24"/>
        </w:rPr>
        <w:t>attached</w:t>
      </w:r>
      <w:r w:rsidRPr="005B4D81">
        <w:rPr>
          <w:rFonts w:ascii="Times New Roman" w:hAnsi="Times New Roman"/>
          <w:sz w:val="24"/>
        </w:rPr>
        <w:t xml:space="preserve"> list of documents it wishes the</w:t>
      </w:r>
      <w:r>
        <w:rPr>
          <w:rFonts w:ascii="Times New Roman" w:hAnsi="Times New Roman"/>
          <w:sz w:val="24"/>
        </w:rPr>
        <w:t xml:space="preserve"> Commission to consider at the brief adjudicative proceeding. </w:t>
      </w:r>
    </w:p>
    <w:p w14:paraId="4A7E4CD3" w14:textId="77777777" w:rsidR="00BF58F5" w:rsidRDefault="00BF58F5" w:rsidP="00BF58F5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91CAC17" w14:textId="77777777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 w:rsidRPr="00391AFB">
        <w:rPr>
          <w:rFonts w:ascii="Times New Roman" w:hAnsi="Times New Roman"/>
          <w:sz w:val="24"/>
        </w:rPr>
        <w:t>Sincerely,</w:t>
      </w:r>
    </w:p>
    <w:p w14:paraId="0C02D2EA" w14:textId="77777777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</w:p>
    <w:p w14:paraId="63620557" w14:textId="77777777" w:rsidR="00BF58F5" w:rsidRDefault="00BF58F5" w:rsidP="00BF58F5">
      <w:pPr>
        <w:widowControl/>
        <w:rPr>
          <w:rFonts w:ascii="Times New Roman" w:hAnsi="Times New Roman"/>
          <w:sz w:val="24"/>
        </w:rPr>
      </w:pPr>
    </w:p>
    <w:p w14:paraId="4273CC7F" w14:textId="77777777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</w:p>
    <w:p w14:paraId="6F790192" w14:textId="69B1B468" w:rsidR="00BF58F5" w:rsidRPr="00391AFB" w:rsidRDefault="000F2E75" w:rsidP="00BF58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103E2B4A" w14:textId="77777777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C0F6311" w14:textId="77777777" w:rsidR="00BF58F5" w:rsidRPr="00391AFB" w:rsidRDefault="00BF58F5" w:rsidP="00BF58F5">
      <w:pPr>
        <w:widowControl/>
        <w:rPr>
          <w:rFonts w:ascii="Times New Roman" w:hAnsi="Times New Roman"/>
          <w:sz w:val="24"/>
        </w:rPr>
      </w:pPr>
    </w:p>
    <w:p w14:paraId="35584AF5" w14:textId="74ADBA38" w:rsidR="00BF58F5" w:rsidRDefault="000F2E75" w:rsidP="00BF58F5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JCR</w:t>
      </w:r>
      <w:r w:rsidR="00BF58F5">
        <w:rPr>
          <w:rFonts w:ascii="Times New Roman" w:hAnsi="Times New Roman"/>
          <w:sz w:val="24"/>
        </w:rPr>
        <w:t>:emd</w:t>
      </w:r>
      <w:proofErr w:type="spellEnd"/>
    </w:p>
    <w:p w14:paraId="1740734C" w14:textId="77777777" w:rsidR="00BF58F5" w:rsidRDefault="00BF58F5" w:rsidP="00BF58F5">
      <w:pPr>
        <w:widowControl/>
        <w:rPr>
          <w:rFonts w:ascii="Times New Roman" w:hAnsi="Times New Roman"/>
          <w:sz w:val="24"/>
        </w:rPr>
      </w:pPr>
    </w:p>
    <w:p w14:paraId="1E93D95E" w14:textId="50E32854" w:rsidR="00BF58F5" w:rsidRDefault="00BF58F5" w:rsidP="00BF58F5">
      <w:pPr>
        <w:widowControl/>
        <w:rPr>
          <w:rFonts w:ascii="Times New Roman" w:hAnsi="Times New Roman"/>
          <w:sz w:val="24"/>
        </w:rPr>
      </w:pPr>
      <w:r w:rsidRPr="000F2E75">
        <w:rPr>
          <w:rFonts w:ascii="Times New Roman" w:hAnsi="Times New Roman"/>
          <w:sz w:val="24"/>
        </w:rPr>
        <w:t xml:space="preserve">cc:  </w:t>
      </w:r>
      <w:r w:rsidR="000F2E75" w:rsidRPr="000F2E75">
        <w:rPr>
          <w:rFonts w:ascii="Times New Roman" w:hAnsi="Times New Roman"/>
          <w:sz w:val="24"/>
        </w:rPr>
        <w:t xml:space="preserve">Scott M. </w:t>
      </w:r>
      <w:proofErr w:type="spellStart"/>
      <w:r w:rsidR="000F2E75" w:rsidRPr="000F2E75">
        <w:rPr>
          <w:rFonts w:ascii="Times New Roman" w:hAnsi="Times New Roman"/>
          <w:sz w:val="24"/>
        </w:rPr>
        <w:t>Ellerby</w:t>
      </w:r>
      <w:proofErr w:type="spellEnd"/>
      <w:r w:rsidR="00D42F06">
        <w:rPr>
          <w:rFonts w:ascii="Times New Roman" w:hAnsi="Times New Roman"/>
          <w:sz w:val="24"/>
        </w:rPr>
        <w:t xml:space="preserve"> w/enc.</w:t>
      </w:r>
    </w:p>
    <w:p w14:paraId="7FFA1B08" w14:textId="77777777" w:rsidR="00565896" w:rsidRDefault="00565896"/>
    <w:sectPr w:rsidR="00565896" w:rsidSect="00923797">
      <w:headerReference w:type="default" r:id="rId11"/>
      <w:endnotePr>
        <w:numFmt w:val="decimal"/>
      </w:endnotePr>
      <w:pgSz w:w="12240" w:h="15840" w:code="1"/>
      <w:pgMar w:top="864" w:right="1440" w:bottom="720" w:left="1872" w:header="1440" w:footer="1440" w:gutter="0"/>
      <w:paperSrc w:first="2" w:other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AF156" w14:textId="77777777" w:rsidR="00BF58F5" w:rsidRDefault="00BF58F5" w:rsidP="00BF58F5">
      <w:r>
        <w:separator/>
      </w:r>
    </w:p>
  </w:endnote>
  <w:endnote w:type="continuationSeparator" w:id="0">
    <w:p w14:paraId="4D363044" w14:textId="77777777" w:rsidR="00BF58F5" w:rsidRDefault="00BF58F5" w:rsidP="00BF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C0542" w14:textId="77777777" w:rsidR="00BF58F5" w:rsidRDefault="00BF58F5" w:rsidP="00BF58F5">
      <w:r>
        <w:separator/>
      </w:r>
    </w:p>
  </w:footnote>
  <w:footnote w:type="continuationSeparator" w:id="0">
    <w:p w14:paraId="7B252022" w14:textId="77777777" w:rsidR="00BF58F5" w:rsidRDefault="00BF58F5" w:rsidP="00BF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9EFD6" w14:textId="77777777" w:rsidR="00E97BEC" w:rsidRPr="00504B88" w:rsidRDefault="00BA347A">
    <w:pPr>
      <w:pStyle w:val="Header"/>
      <w:rPr>
        <w:rFonts w:ascii="Times New Roman" w:hAnsi="Times New Roman"/>
        <w:sz w:val="24"/>
      </w:rPr>
    </w:pPr>
    <w:r w:rsidRPr="00504B88">
      <w:rPr>
        <w:rFonts w:ascii="Times New Roman" w:hAnsi="Times New Roman"/>
        <w:sz w:val="24"/>
      </w:rPr>
      <w:t>Steven V. King</w:t>
    </w:r>
  </w:p>
  <w:p w14:paraId="45A2B105" w14:textId="77777777" w:rsidR="00E97BEC" w:rsidRPr="00504B88" w:rsidRDefault="00BA347A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April 14, 2014</w:t>
    </w:r>
  </w:p>
  <w:p w14:paraId="0D6DE336" w14:textId="77777777" w:rsidR="00E97BEC" w:rsidRPr="00504B88" w:rsidRDefault="00BA347A">
    <w:pPr>
      <w:pStyle w:val="Header"/>
      <w:rPr>
        <w:rFonts w:ascii="Times New Roman" w:hAnsi="Times New Roman"/>
        <w:noProof/>
        <w:sz w:val="24"/>
      </w:rPr>
    </w:pPr>
    <w:r w:rsidRPr="00504B88">
      <w:rPr>
        <w:rFonts w:ascii="Times New Roman" w:hAnsi="Times New Roman"/>
        <w:sz w:val="24"/>
      </w:rPr>
      <w:t xml:space="preserve">Page </w:t>
    </w:r>
    <w:r w:rsidRPr="00504B88">
      <w:rPr>
        <w:rFonts w:ascii="Times New Roman" w:hAnsi="Times New Roman"/>
        <w:sz w:val="24"/>
      </w:rPr>
      <w:fldChar w:fldCharType="begin"/>
    </w:r>
    <w:r w:rsidRPr="00504B88">
      <w:rPr>
        <w:rFonts w:ascii="Times New Roman" w:hAnsi="Times New Roman"/>
        <w:sz w:val="24"/>
      </w:rPr>
      <w:instrText xml:space="preserve"> PAGE   \* MERGEFORMAT </w:instrText>
    </w:r>
    <w:r w:rsidRPr="00504B88">
      <w:rPr>
        <w:rFonts w:ascii="Times New Roman" w:hAnsi="Times New Roman"/>
        <w:sz w:val="24"/>
      </w:rPr>
      <w:fldChar w:fldCharType="separate"/>
    </w:r>
    <w:r w:rsidR="00BF58F5">
      <w:rPr>
        <w:rFonts w:ascii="Times New Roman" w:hAnsi="Times New Roman"/>
        <w:noProof/>
        <w:sz w:val="24"/>
      </w:rPr>
      <w:t>2</w:t>
    </w:r>
    <w:r w:rsidRPr="00504B88">
      <w:rPr>
        <w:rFonts w:ascii="Times New Roman" w:hAnsi="Times New Roman"/>
        <w:noProof/>
        <w:sz w:val="24"/>
      </w:rPr>
      <w:fldChar w:fldCharType="end"/>
    </w:r>
  </w:p>
  <w:p w14:paraId="4BB252A7" w14:textId="77777777" w:rsidR="00E97BEC" w:rsidRDefault="00007682">
    <w:pPr>
      <w:pStyle w:val="Header"/>
      <w:rPr>
        <w:rFonts w:ascii="Times New Roman" w:hAnsi="Times New Roman"/>
        <w:noProof/>
      </w:rPr>
    </w:pPr>
  </w:p>
  <w:p w14:paraId="1319A7D0" w14:textId="77777777" w:rsidR="00E97BEC" w:rsidRPr="005B4D81" w:rsidRDefault="00007682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990"/>
    <w:multiLevelType w:val="hybridMultilevel"/>
    <w:tmpl w:val="90404C88"/>
    <w:lvl w:ilvl="0" w:tplc="AC269F2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F5"/>
    <w:rsid w:val="00007682"/>
    <w:rsid w:val="000F2E75"/>
    <w:rsid w:val="00565896"/>
    <w:rsid w:val="006517B8"/>
    <w:rsid w:val="00677E3C"/>
    <w:rsid w:val="00BA347A"/>
    <w:rsid w:val="00BF58F5"/>
    <w:rsid w:val="00D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848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8F5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BF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8F5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5"/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8F5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BF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8F5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5"/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AttorneyGeneral/Cases/140180%20%20Randy%20Buchanan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F72C347877B48BCA8E2980568BD2E" ma:contentTypeVersion="175" ma:contentTypeDescription="" ma:contentTypeScope="" ma:versionID="08d434933641081e3ad5ad797f2dac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2014-04-10T07:00:00+00:00</OpenedDate>
    <Date1 xmlns="dc463f71-b30c-4ab2-9473-d307f9d35888">2014-07-28T07:00:00+00:00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Supply, Inc.</CaseCompanyNames>
    <DocketNumber xmlns="dc463f71-b30c-4ab2-9473-d307f9d35888">140598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842CF8-08B2-4DF5-971F-2EE739E5661C}"/>
</file>

<file path=customXml/itemProps2.xml><?xml version="1.0" encoding="utf-8"?>
<ds:datastoreItem xmlns:ds="http://schemas.openxmlformats.org/officeDocument/2006/customXml" ds:itemID="{BB7483DE-B87A-4EF6-8B8B-890671644240}"/>
</file>

<file path=customXml/itemProps3.xml><?xml version="1.0" encoding="utf-8"?>
<ds:datastoreItem xmlns:ds="http://schemas.openxmlformats.org/officeDocument/2006/customXml" ds:itemID="{64C4D275-A901-4F09-9957-C203BAF6E6B0}"/>
</file>

<file path=customXml/itemProps4.xml><?xml version="1.0" encoding="utf-8"?>
<ds:datastoreItem xmlns:ds="http://schemas.openxmlformats.org/officeDocument/2006/customXml" ds:itemID="{B1FFCDE9-61C7-4B52-B329-CB73D82E3619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Shearer, Brett (UTC)</dc:creator>
  <cp:lastModifiedBy>DeMarco, Betsy (UTC)</cp:lastModifiedBy>
  <cp:revision>4</cp:revision>
  <cp:lastPrinted>2014-07-28T20:28:00Z</cp:lastPrinted>
  <dcterms:created xsi:type="dcterms:W3CDTF">2014-07-24T23:16:00Z</dcterms:created>
  <dcterms:modified xsi:type="dcterms:W3CDTF">2014-07-28T20:28:00Z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0x0101006E56B4D1795A2E4DB2F0B01679ED314A007A7F72C347877B48BCA8E2980568BD2E</vt:lpwstr>
  </property>
  <property fmtid="{D5CDD505-2E9C-101B-9397-08002B2CF9AE}" pid="3" name="_docset_NoMedatataSyncRequired">
    <vt:lpwstr>False</vt:lpwstr>
  </property>
</Properties>
</file>