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DE" w:rsidRDefault="007273DE" w:rsidP="007273DE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FB2721D" wp14:editId="6BD095DA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3DE" w:rsidRDefault="007273DE" w:rsidP="007273DE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7273DE" w:rsidRDefault="007273DE" w:rsidP="007273DE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7273DE" w:rsidRDefault="007273DE" w:rsidP="007273DE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7273DE" w:rsidRDefault="007273DE" w:rsidP="007273DE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7273DE" w:rsidRDefault="007273DE" w:rsidP="007273DE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2C039A" w:rsidRPr="002F1635" w:rsidRDefault="002F1635" w:rsidP="002F1635">
      <w:pPr>
        <w:jc w:val="center"/>
        <w:rPr>
          <w:rFonts w:ascii="Times New Roman" w:hAnsi="Times New Roman" w:cs="Times New Roman"/>
          <w:sz w:val="25"/>
          <w:szCs w:val="25"/>
        </w:rPr>
      </w:pPr>
      <w:r w:rsidRPr="002F1635">
        <w:rPr>
          <w:rFonts w:ascii="Times New Roman" w:hAnsi="Times New Roman" w:cs="Times New Roman"/>
          <w:sz w:val="25"/>
          <w:szCs w:val="25"/>
        </w:rPr>
        <w:t xml:space="preserve">January </w:t>
      </w:r>
      <w:r w:rsidR="005A5E48">
        <w:rPr>
          <w:rFonts w:ascii="Times New Roman" w:hAnsi="Times New Roman" w:cs="Times New Roman"/>
          <w:sz w:val="25"/>
          <w:szCs w:val="25"/>
        </w:rPr>
        <w:t>31</w:t>
      </w:r>
      <w:r w:rsidRPr="002F1635">
        <w:rPr>
          <w:rFonts w:ascii="Times New Roman" w:hAnsi="Times New Roman" w:cs="Times New Roman"/>
          <w:sz w:val="25"/>
          <w:szCs w:val="25"/>
        </w:rPr>
        <w:t>, 2014</w:t>
      </w:r>
    </w:p>
    <w:p w:rsidR="00393C98" w:rsidRDefault="00393C98" w:rsidP="00AD3312">
      <w:pPr>
        <w:rPr>
          <w:rFonts w:ascii="Times New Roman" w:hAnsi="Times New Roman" w:cs="Times New Roman"/>
          <w:sz w:val="25"/>
          <w:szCs w:val="25"/>
        </w:rPr>
      </w:pPr>
    </w:p>
    <w:p w:rsidR="00231170" w:rsidRDefault="00231170" w:rsidP="00AD3312">
      <w:pPr>
        <w:rPr>
          <w:rFonts w:ascii="Times New Roman" w:hAnsi="Times New Roman" w:cs="Times New Roman"/>
          <w:sz w:val="25"/>
          <w:szCs w:val="25"/>
        </w:rPr>
      </w:pPr>
    </w:p>
    <w:p w:rsidR="00393C98" w:rsidRPr="00393C98" w:rsidRDefault="00393C98" w:rsidP="00393C98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93C98"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5D4493">
        <w:rPr>
          <w:rFonts w:ascii="Times New Roman" w:hAnsi="Times New Roman" w:cs="Times New Roman"/>
          <w:b/>
          <w:sz w:val="25"/>
          <w:szCs w:val="25"/>
        </w:rPr>
        <w:t>RESCHEDULING</w:t>
      </w:r>
      <w:r w:rsidRPr="00393C98">
        <w:rPr>
          <w:rFonts w:ascii="Times New Roman" w:hAnsi="Times New Roman" w:cs="Times New Roman"/>
          <w:b/>
          <w:sz w:val="25"/>
          <w:szCs w:val="25"/>
        </w:rPr>
        <w:t xml:space="preserve"> PREHEARING CONFERENCE</w:t>
      </w:r>
    </w:p>
    <w:p w:rsidR="00393C98" w:rsidRPr="00393C98" w:rsidRDefault="00393C98" w:rsidP="00393C98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93C98">
        <w:rPr>
          <w:rFonts w:ascii="Times New Roman" w:hAnsi="Times New Roman" w:cs="Times New Roman"/>
          <w:b/>
          <w:sz w:val="25"/>
          <w:szCs w:val="25"/>
        </w:rPr>
        <w:t>(</w:t>
      </w:r>
      <w:r w:rsidR="005D4493">
        <w:rPr>
          <w:rFonts w:ascii="Times New Roman" w:hAnsi="Times New Roman" w:cs="Times New Roman"/>
          <w:b/>
          <w:sz w:val="25"/>
          <w:szCs w:val="25"/>
        </w:rPr>
        <w:t>Res</w:t>
      </w:r>
      <w:r w:rsidRPr="00393C98">
        <w:rPr>
          <w:rFonts w:ascii="Times New Roman" w:hAnsi="Times New Roman" w:cs="Times New Roman"/>
          <w:b/>
          <w:sz w:val="25"/>
          <w:szCs w:val="25"/>
        </w:rPr>
        <w:t xml:space="preserve">cheduled for </w:t>
      </w:r>
      <w:r w:rsidR="005D4493">
        <w:rPr>
          <w:rFonts w:ascii="Times New Roman" w:hAnsi="Times New Roman" w:cs="Times New Roman"/>
          <w:b/>
          <w:sz w:val="25"/>
          <w:szCs w:val="25"/>
        </w:rPr>
        <w:t>Monday</w:t>
      </w:r>
      <w:r w:rsidRPr="00393C98">
        <w:rPr>
          <w:rFonts w:ascii="Times New Roman" w:hAnsi="Times New Roman" w:cs="Times New Roman"/>
          <w:b/>
          <w:sz w:val="25"/>
          <w:szCs w:val="25"/>
        </w:rPr>
        <w:t>, February 1</w:t>
      </w:r>
      <w:r w:rsidR="005D4493">
        <w:rPr>
          <w:rFonts w:ascii="Times New Roman" w:hAnsi="Times New Roman" w:cs="Times New Roman"/>
          <w:b/>
          <w:sz w:val="25"/>
          <w:szCs w:val="25"/>
        </w:rPr>
        <w:t>0</w:t>
      </w:r>
      <w:r w:rsidRPr="00393C98">
        <w:rPr>
          <w:rFonts w:ascii="Times New Roman" w:hAnsi="Times New Roman" w:cs="Times New Roman"/>
          <w:b/>
          <w:sz w:val="25"/>
          <w:szCs w:val="25"/>
        </w:rPr>
        <w:t xml:space="preserve">, 2014, at </w:t>
      </w:r>
      <w:r w:rsidR="005A5E48">
        <w:rPr>
          <w:rFonts w:ascii="Times New Roman" w:hAnsi="Times New Roman" w:cs="Times New Roman"/>
          <w:b/>
          <w:sz w:val="25"/>
          <w:szCs w:val="25"/>
        </w:rPr>
        <w:t>3</w:t>
      </w:r>
      <w:r w:rsidRPr="00393C98">
        <w:rPr>
          <w:rFonts w:ascii="Times New Roman" w:hAnsi="Times New Roman" w:cs="Times New Roman"/>
          <w:b/>
          <w:sz w:val="25"/>
          <w:szCs w:val="25"/>
        </w:rPr>
        <w:t>:</w:t>
      </w:r>
      <w:r w:rsidR="005A5E48">
        <w:rPr>
          <w:rFonts w:ascii="Times New Roman" w:hAnsi="Times New Roman" w:cs="Times New Roman"/>
          <w:b/>
          <w:sz w:val="25"/>
          <w:szCs w:val="25"/>
        </w:rPr>
        <w:t>0</w:t>
      </w:r>
      <w:r w:rsidRPr="00393C98">
        <w:rPr>
          <w:rFonts w:ascii="Times New Roman" w:hAnsi="Times New Roman" w:cs="Times New Roman"/>
          <w:b/>
          <w:sz w:val="25"/>
          <w:szCs w:val="25"/>
        </w:rPr>
        <w:t>0 p.m.)</w:t>
      </w:r>
    </w:p>
    <w:p w:rsidR="00393C98" w:rsidRDefault="00393C98" w:rsidP="00AD3312">
      <w:pPr>
        <w:rPr>
          <w:rFonts w:ascii="Times New Roman" w:hAnsi="Times New Roman" w:cs="Times New Roman"/>
          <w:sz w:val="25"/>
          <w:szCs w:val="25"/>
        </w:rPr>
      </w:pPr>
    </w:p>
    <w:p w:rsidR="00231170" w:rsidRDefault="00231170" w:rsidP="00AD3312">
      <w:pPr>
        <w:rPr>
          <w:rFonts w:ascii="Times New Roman" w:hAnsi="Times New Roman" w:cs="Times New Roman"/>
          <w:sz w:val="25"/>
          <w:szCs w:val="25"/>
        </w:rPr>
      </w:pPr>
    </w:p>
    <w:p w:rsidR="00393C98" w:rsidRDefault="00393C98" w:rsidP="00393C98">
      <w:pPr>
        <w:ind w:left="720" w:hanging="720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Pr="00100F6E">
        <w:rPr>
          <w:rFonts w:ascii="Times New Roman" w:hAnsi="Times New Roman" w:cs="Times New Roman"/>
          <w:i/>
          <w:sz w:val="25"/>
          <w:szCs w:val="25"/>
        </w:rPr>
        <w:t>Mike and Glenda Beck</w:t>
      </w:r>
      <w:r w:rsidRPr="00100F6E">
        <w:rPr>
          <w:rFonts w:ascii="Times New Roman" w:hAnsi="Times New Roman"/>
          <w:bCs/>
          <w:i/>
          <w:sz w:val="25"/>
          <w:szCs w:val="25"/>
        </w:rPr>
        <w:t>, Complainants, v. Cristalina, LLC, Respondent</w:t>
      </w:r>
    </w:p>
    <w:p w:rsidR="00393C98" w:rsidRDefault="00393C98" w:rsidP="00393C98">
      <w:pPr>
        <w:ind w:left="720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Docket UW-132268</w:t>
      </w:r>
    </w:p>
    <w:p w:rsidR="00393C98" w:rsidRDefault="00393C98" w:rsidP="00393C98">
      <w:pPr>
        <w:tabs>
          <w:tab w:val="left" w:pos="2160"/>
        </w:tabs>
        <w:rPr>
          <w:rFonts w:ascii="Times New Roman" w:hAnsi="Times New Roman"/>
          <w:bCs/>
          <w:sz w:val="25"/>
          <w:szCs w:val="25"/>
        </w:rPr>
      </w:pPr>
    </w:p>
    <w:p w:rsidR="00393C98" w:rsidRDefault="00393C98" w:rsidP="00393C98">
      <w:pPr>
        <w:tabs>
          <w:tab w:val="left" w:pos="2160"/>
        </w:tabs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TO ALL PARTIES:</w:t>
      </w:r>
    </w:p>
    <w:p w:rsidR="00393C98" w:rsidRDefault="00393C98" w:rsidP="00393C98">
      <w:pPr>
        <w:tabs>
          <w:tab w:val="left" w:pos="2160"/>
        </w:tabs>
        <w:rPr>
          <w:rFonts w:ascii="Times New Roman" w:hAnsi="Times New Roman"/>
          <w:bCs/>
          <w:sz w:val="25"/>
          <w:szCs w:val="25"/>
        </w:rPr>
      </w:pPr>
    </w:p>
    <w:p w:rsidR="00AC6898" w:rsidRDefault="00393C98" w:rsidP="00393C98">
      <w:pPr>
        <w:tabs>
          <w:tab w:val="left" w:pos="2160"/>
        </w:tabs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On </w:t>
      </w:r>
      <w:r w:rsidR="00AC6898">
        <w:rPr>
          <w:rFonts w:ascii="Times New Roman" w:hAnsi="Times New Roman"/>
          <w:bCs/>
          <w:sz w:val="25"/>
          <w:szCs w:val="25"/>
        </w:rPr>
        <w:t>January 28, 2014</w:t>
      </w:r>
      <w:r>
        <w:rPr>
          <w:rFonts w:ascii="Times New Roman" w:hAnsi="Times New Roman"/>
          <w:bCs/>
          <w:sz w:val="25"/>
          <w:szCs w:val="25"/>
        </w:rPr>
        <w:t xml:space="preserve">, </w:t>
      </w:r>
      <w:r w:rsidRPr="00CB7F45">
        <w:rPr>
          <w:rFonts w:ascii="Times New Roman" w:hAnsi="Times New Roman"/>
          <w:sz w:val="25"/>
          <w:szCs w:val="25"/>
        </w:rPr>
        <w:t xml:space="preserve">the Washington Utilities and Transportation Commission (Commission) </w:t>
      </w:r>
      <w:r w:rsidR="00AC6898">
        <w:rPr>
          <w:rFonts w:ascii="Times New Roman" w:hAnsi="Times New Roman"/>
          <w:sz w:val="25"/>
          <w:szCs w:val="25"/>
        </w:rPr>
        <w:t>issued a Notice of Prehearing Conference setting a prehearing conference in this matter for Tuesday, February 11, 2014, at 1:30 p.m.</w:t>
      </w:r>
    </w:p>
    <w:p w:rsidR="00AC6898" w:rsidRDefault="00AC6898" w:rsidP="00393C98">
      <w:pPr>
        <w:tabs>
          <w:tab w:val="left" w:pos="2160"/>
        </w:tabs>
        <w:rPr>
          <w:rFonts w:ascii="Times New Roman" w:hAnsi="Times New Roman"/>
          <w:sz w:val="25"/>
          <w:szCs w:val="25"/>
        </w:rPr>
      </w:pPr>
    </w:p>
    <w:p w:rsidR="00AC6898" w:rsidRDefault="00AC6898" w:rsidP="00393C98">
      <w:pPr>
        <w:tabs>
          <w:tab w:val="left" w:pos="2160"/>
        </w:tabs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On January 30, 2014, counsel for Cristalina, LLC, filed with the Commission a letter seeking to reschedule the conference due to a scheduling conflict.  The letter proposed moving the conference to Monday, February 10, 2014, at </w:t>
      </w:r>
      <w:r w:rsidR="005A5E48">
        <w:rPr>
          <w:rFonts w:ascii="Times New Roman" w:hAnsi="Times New Roman"/>
          <w:sz w:val="25"/>
          <w:szCs w:val="25"/>
        </w:rPr>
        <w:t>3</w:t>
      </w:r>
      <w:r>
        <w:rPr>
          <w:rFonts w:ascii="Times New Roman" w:hAnsi="Times New Roman"/>
          <w:sz w:val="25"/>
          <w:szCs w:val="25"/>
        </w:rPr>
        <w:t xml:space="preserve">:00 </w:t>
      </w:r>
      <w:r w:rsidR="005A5E48">
        <w:rPr>
          <w:rFonts w:ascii="Times New Roman" w:hAnsi="Times New Roman"/>
          <w:sz w:val="25"/>
          <w:szCs w:val="25"/>
        </w:rPr>
        <w:t>p</w:t>
      </w:r>
      <w:r>
        <w:rPr>
          <w:rFonts w:ascii="Times New Roman" w:hAnsi="Times New Roman"/>
          <w:sz w:val="25"/>
          <w:szCs w:val="25"/>
        </w:rPr>
        <w:t xml:space="preserve">.m. and stated that counsel for Mike and Glenda Beck </w:t>
      </w:r>
      <w:r w:rsidR="005A5E48">
        <w:rPr>
          <w:rFonts w:ascii="Times New Roman" w:hAnsi="Times New Roman"/>
          <w:sz w:val="25"/>
          <w:szCs w:val="25"/>
        </w:rPr>
        <w:t>would be</w:t>
      </w:r>
      <w:r>
        <w:rPr>
          <w:rFonts w:ascii="Times New Roman" w:hAnsi="Times New Roman"/>
          <w:sz w:val="25"/>
          <w:szCs w:val="25"/>
        </w:rPr>
        <w:t xml:space="preserve"> available at this time.  The letter also sought permission to attend the prehearing conference telephonically.  </w:t>
      </w:r>
    </w:p>
    <w:p w:rsidR="00AC6898" w:rsidRDefault="00AC6898" w:rsidP="00393C98">
      <w:pPr>
        <w:tabs>
          <w:tab w:val="left" w:pos="2160"/>
        </w:tabs>
        <w:rPr>
          <w:rFonts w:ascii="Times New Roman" w:hAnsi="Times New Roman"/>
          <w:sz w:val="25"/>
          <w:szCs w:val="25"/>
        </w:rPr>
      </w:pPr>
    </w:p>
    <w:p w:rsidR="00393C98" w:rsidRDefault="005A5E48" w:rsidP="00AD3312">
      <w:pPr>
        <w:rPr>
          <w:rFonts w:ascii="Times New Roman" w:hAnsi="Times New Roman" w:cs="Times New Roman"/>
          <w:sz w:val="25"/>
          <w:szCs w:val="25"/>
        </w:rPr>
      </w:pPr>
      <w:r w:rsidRPr="005A5E48">
        <w:rPr>
          <w:rFonts w:ascii="Times New Roman" w:eastAsia="Times New Roman" w:hAnsi="Times New Roman" w:cs="Times New Roman"/>
          <w:sz w:val="25"/>
          <w:szCs w:val="25"/>
        </w:rPr>
        <w:t xml:space="preserve">The request complies with the requirements in WAC 480-07-385 for such requests, and will not prejudice the parties or the Commission.  </w:t>
      </w:r>
      <w:r w:rsidR="00AC6898">
        <w:rPr>
          <w:rFonts w:ascii="Times New Roman" w:hAnsi="Times New Roman" w:cs="Times New Roman"/>
          <w:sz w:val="25"/>
          <w:szCs w:val="25"/>
        </w:rPr>
        <w:t xml:space="preserve">The Commission finds good cause to reschedule the prehearing </w:t>
      </w:r>
      <w:r w:rsidR="007273DE">
        <w:rPr>
          <w:rFonts w:ascii="Times New Roman" w:hAnsi="Times New Roman" w:cs="Times New Roman"/>
          <w:sz w:val="25"/>
          <w:szCs w:val="25"/>
        </w:rPr>
        <w:t xml:space="preserve">conference </w:t>
      </w:r>
      <w:r>
        <w:rPr>
          <w:rFonts w:ascii="Times New Roman" w:hAnsi="Times New Roman" w:cs="Times New Roman"/>
          <w:sz w:val="25"/>
          <w:szCs w:val="25"/>
        </w:rPr>
        <w:t>as requested and allow for telephonic participation.</w:t>
      </w:r>
    </w:p>
    <w:p w:rsidR="007273DE" w:rsidRDefault="007273DE" w:rsidP="00AD3312">
      <w:pPr>
        <w:rPr>
          <w:rFonts w:ascii="Times New Roman" w:hAnsi="Times New Roman" w:cs="Times New Roman"/>
          <w:sz w:val="25"/>
          <w:szCs w:val="25"/>
        </w:rPr>
      </w:pPr>
    </w:p>
    <w:p w:rsidR="007273DE" w:rsidRPr="007273DE" w:rsidRDefault="00FF00EA" w:rsidP="00AD3312">
      <w:pPr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THE COMMISSION GIVES NOTICE T</w:t>
      </w:r>
      <w:r w:rsidR="007273DE" w:rsidRPr="007273DE">
        <w:rPr>
          <w:rFonts w:ascii="Times New Roman" w:hAnsi="Times New Roman" w:cs="Times New Roman"/>
          <w:b/>
          <w:sz w:val="25"/>
          <w:szCs w:val="25"/>
        </w:rPr>
        <w:t xml:space="preserve">hat </w:t>
      </w:r>
      <w:r w:rsidR="00AC6898">
        <w:rPr>
          <w:rFonts w:ascii="Times New Roman" w:hAnsi="Times New Roman" w:cs="Times New Roman"/>
          <w:b/>
          <w:sz w:val="25"/>
          <w:szCs w:val="25"/>
        </w:rPr>
        <w:t>the</w:t>
      </w:r>
      <w:r w:rsidR="007273DE" w:rsidRPr="007273DE">
        <w:rPr>
          <w:rFonts w:ascii="Times New Roman" w:hAnsi="Times New Roman" w:cs="Times New Roman"/>
          <w:b/>
          <w:sz w:val="25"/>
          <w:szCs w:val="25"/>
        </w:rPr>
        <w:t xml:space="preserve"> prehearing conference in this matter will be</w:t>
      </w:r>
      <w:r w:rsidR="00AC6898">
        <w:rPr>
          <w:rFonts w:ascii="Times New Roman" w:hAnsi="Times New Roman" w:cs="Times New Roman"/>
          <w:b/>
          <w:sz w:val="25"/>
          <w:szCs w:val="25"/>
        </w:rPr>
        <w:t xml:space="preserve"> now</w:t>
      </w:r>
      <w:r w:rsidR="007273DE" w:rsidRPr="007273DE">
        <w:rPr>
          <w:rFonts w:ascii="Times New Roman" w:hAnsi="Times New Roman" w:cs="Times New Roman"/>
          <w:b/>
          <w:sz w:val="25"/>
          <w:szCs w:val="25"/>
        </w:rPr>
        <w:t xml:space="preserve"> held on </w:t>
      </w:r>
      <w:r w:rsidR="00AC6898">
        <w:rPr>
          <w:rFonts w:ascii="Times New Roman" w:hAnsi="Times New Roman" w:cs="Times New Roman"/>
          <w:b/>
          <w:sz w:val="25"/>
          <w:szCs w:val="25"/>
        </w:rPr>
        <w:t>Monday</w:t>
      </w:r>
      <w:r w:rsidR="007273DE" w:rsidRPr="007273DE">
        <w:rPr>
          <w:rFonts w:ascii="Times New Roman" w:hAnsi="Times New Roman" w:cs="Times New Roman"/>
          <w:b/>
          <w:sz w:val="25"/>
          <w:szCs w:val="25"/>
        </w:rPr>
        <w:t>, February 1</w:t>
      </w:r>
      <w:r w:rsidR="00AC6898">
        <w:rPr>
          <w:rFonts w:ascii="Times New Roman" w:hAnsi="Times New Roman" w:cs="Times New Roman"/>
          <w:b/>
          <w:sz w:val="25"/>
          <w:szCs w:val="25"/>
        </w:rPr>
        <w:t>0</w:t>
      </w:r>
      <w:r w:rsidR="007273DE" w:rsidRPr="007273DE">
        <w:rPr>
          <w:rFonts w:ascii="Times New Roman" w:hAnsi="Times New Roman" w:cs="Times New Roman"/>
          <w:b/>
          <w:sz w:val="25"/>
          <w:szCs w:val="25"/>
        </w:rPr>
        <w:t xml:space="preserve">, 2014, beginning at </w:t>
      </w:r>
      <w:r w:rsidR="005A5E48">
        <w:rPr>
          <w:rFonts w:ascii="Times New Roman" w:hAnsi="Times New Roman" w:cs="Times New Roman"/>
          <w:b/>
          <w:sz w:val="25"/>
          <w:szCs w:val="25"/>
        </w:rPr>
        <w:t>3</w:t>
      </w:r>
      <w:r w:rsidR="007273DE" w:rsidRPr="007273DE">
        <w:rPr>
          <w:rFonts w:ascii="Times New Roman" w:hAnsi="Times New Roman" w:cs="Times New Roman"/>
          <w:b/>
          <w:sz w:val="25"/>
          <w:szCs w:val="25"/>
        </w:rPr>
        <w:t>:</w:t>
      </w:r>
      <w:r w:rsidR="00AC6898">
        <w:rPr>
          <w:rFonts w:ascii="Times New Roman" w:hAnsi="Times New Roman" w:cs="Times New Roman"/>
          <w:b/>
          <w:sz w:val="25"/>
          <w:szCs w:val="25"/>
        </w:rPr>
        <w:t>0</w:t>
      </w:r>
      <w:r w:rsidR="007273DE" w:rsidRPr="007273DE">
        <w:rPr>
          <w:rFonts w:ascii="Times New Roman" w:hAnsi="Times New Roman" w:cs="Times New Roman"/>
          <w:b/>
          <w:sz w:val="25"/>
          <w:szCs w:val="25"/>
        </w:rPr>
        <w:t xml:space="preserve">0 p.m., in Room </w:t>
      </w:r>
      <w:r w:rsidR="00AC6898">
        <w:rPr>
          <w:rFonts w:ascii="Times New Roman" w:hAnsi="Times New Roman" w:cs="Times New Roman"/>
          <w:b/>
          <w:sz w:val="25"/>
          <w:szCs w:val="25"/>
        </w:rPr>
        <w:t>108</w:t>
      </w:r>
      <w:r w:rsidR="007273DE" w:rsidRPr="007273DE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="00AC6898">
        <w:rPr>
          <w:rFonts w:ascii="Times New Roman" w:hAnsi="Times New Roman" w:cs="Times New Roman"/>
          <w:b/>
          <w:sz w:val="25"/>
          <w:szCs w:val="25"/>
        </w:rPr>
        <w:t>First</w:t>
      </w:r>
      <w:r w:rsidR="007273DE" w:rsidRPr="007273DE">
        <w:rPr>
          <w:rFonts w:ascii="Times New Roman" w:hAnsi="Times New Roman" w:cs="Times New Roman"/>
          <w:b/>
          <w:sz w:val="25"/>
          <w:szCs w:val="25"/>
        </w:rPr>
        <w:t xml:space="preserve"> Floor, Richard Hemstad Building, 1300 S. Evergreen Park Drive S.W., Olympia, Washington.</w:t>
      </w:r>
      <w:r w:rsidR="00AC6898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="005A5E48">
        <w:rPr>
          <w:rFonts w:ascii="Times New Roman" w:hAnsi="Times New Roman" w:cs="Times New Roman"/>
          <w:b/>
          <w:sz w:val="25"/>
          <w:szCs w:val="25"/>
        </w:rPr>
        <w:t>Parties choosing to participate telephonically should call in on the Commission’s Bridge Line at (360) 664-3846.</w:t>
      </w:r>
    </w:p>
    <w:p w:rsidR="007273DE" w:rsidRDefault="007273DE" w:rsidP="00AD3312">
      <w:pPr>
        <w:rPr>
          <w:rFonts w:ascii="Times New Roman" w:hAnsi="Times New Roman" w:cs="Times New Roman"/>
          <w:sz w:val="25"/>
          <w:szCs w:val="25"/>
        </w:rPr>
      </w:pPr>
    </w:p>
    <w:p w:rsidR="007273DE" w:rsidRDefault="007273DE" w:rsidP="00AD3312">
      <w:pPr>
        <w:rPr>
          <w:rFonts w:ascii="Times New Roman" w:hAnsi="Times New Roman" w:cs="Times New Roman"/>
          <w:sz w:val="25"/>
          <w:szCs w:val="25"/>
        </w:rPr>
      </w:pPr>
    </w:p>
    <w:p w:rsidR="00100F6E" w:rsidRDefault="00100F6E" w:rsidP="00AD3312">
      <w:pPr>
        <w:rPr>
          <w:rFonts w:ascii="Times New Roman" w:hAnsi="Times New Roman" w:cs="Times New Roman"/>
          <w:sz w:val="25"/>
          <w:szCs w:val="25"/>
        </w:rPr>
      </w:pPr>
    </w:p>
    <w:p w:rsidR="007273DE" w:rsidRDefault="007273DE" w:rsidP="00AD3312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ADAM E. TOREM</w:t>
      </w:r>
    </w:p>
    <w:p w:rsidR="00393C98" w:rsidRPr="00393C98" w:rsidRDefault="007273DE" w:rsidP="00AD3312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Administrative Law Judge</w:t>
      </w:r>
    </w:p>
    <w:sectPr w:rsidR="00393C98" w:rsidRPr="00393C98" w:rsidSect="002A0341">
      <w:headerReference w:type="default" r:id="rId8"/>
      <w:headerReference w:type="first" r:id="rId9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84D" w:rsidRDefault="0000484D" w:rsidP="00100F6E">
      <w:r>
        <w:separator/>
      </w:r>
    </w:p>
  </w:endnote>
  <w:endnote w:type="continuationSeparator" w:id="0">
    <w:p w:rsidR="0000484D" w:rsidRDefault="0000484D" w:rsidP="0010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84D" w:rsidRDefault="0000484D" w:rsidP="00100F6E">
      <w:r>
        <w:separator/>
      </w:r>
    </w:p>
  </w:footnote>
  <w:footnote w:type="continuationSeparator" w:id="0">
    <w:p w:rsidR="0000484D" w:rsidRDefault="0000484D" w:rsidP="00100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F6E" w:rsidRPr="00100F6E" w:rsidRDefault="00100F6E" w:rsidP="00100F6E">
    <w:pPr>
      <w:pStyle w:val="Header"/>
      <w:tabs>
        <w:tab w:val="clear" w:pos="9360"/>
        <w:tab w:val="right" w:pos="8550"/>
      </w:tabs>
      <w:rPr>
        <w:rFonts w:ascii="Times New Roman" w:hAnsi="Times New Roman" w:cs="Times New Roman"/>
        <w:b/>
        <w:noProof/>
        <w:sz w:val="20"/>
        <w:szCs w:val="20"/>
      </w:rPr>
    </w:pPr>
    <w:r w:rsidRPr="00100F6E">
      <w:rPr>
        <w:rFonts w:ascii="Times New Roman" w:hAnsi="Times New Roman" w:cs="Times New Roman"/>
        <w:b/>
        <w:sz w:val="20"/>
        <w:szCs w:val="20"/>
      </w:rPr>
      <w:t>DOCKET UW-132268</w:t>
    </w:r>
    <w:r w:rsidRPr="00100F6E">
      <w:rPr>
        <w:rFonts w:ascii="Times New Roman" w:hAnsi="Times New Roman" w:cs="Times New Roman"/>
        <w:b/>
        <w:sz w:val="20"/>
        <w:szCs w:val="20"/>
      </w:rPr>
      <w:tab/>
    </w:r>
    <w:r w:rsidRPr="00100F6E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100F6E">
      <w:rPr>
        <w:rFonts w:ascii="Times New Roman" w:hAnsi="Times New Roman" w:cs="Times New Roman"/>
        <w:b/>
        <w:sz w:val="20"/>
        <w:szCs w:val="20"/>
      </w:rPr>
      <w:fldChar w:fldCharType="begin"/>
    </w:r>
    <w:r w:rsidRPr="00100F6E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100F6E">
      <w:rPr>
        <w:rFonts w:ascii="Times New Roman" w:hAnsi="Times New Roman" w:cs="Times New Roman"/>
        <w:b/>
        <w:sz w:val="20"/>
        <w:szCs w:val="20"/>
      </w:rPr>
      <w:fldChar w:fldCharType="separate"/>
    </w:r>
    <w:r w:rsidR="005A5E48">
      <w:rPr>
        <w:rFonts w:ascii="Times New Roman" w:hAnsi="Times New Roman" w:cs="Times New Roman"/>
        <w:b/>
        <w:noProof/>
        <w:sz w:val="20"/>
        <w:szCs w:val="20"/>
      </w:rPr>
      <w:t>2</w:t>
    </w:r>
    <w:r w:rsidRPr="00100F6E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:rsidR="00100F6E" w:rsidRPr="00100F6E" w:rsidRDefault="00100F6E" w:rsidP="00100F6E">
    <w:pPr>
      <w:pStyle w:val="Header"/>
      <w:tabs>
        <w:tab w:val="clear" w:pos="9360"/>
        <w:tab w:val="right" w:pos="855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341" w:rsidRPr="006310DF" w:rsidRDefault="002A0341" w:rsidP="002A0341">
    <w:pPr>
      <w:pStyle w:val="Header"/>
      <w:tabs>
        <w:tab w:val="clear" w:pos="4680"/>
        <w:tab w:val="clear" w:pos="9360"/>
        <w:tab w:val="right" w:pos="882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="006310DF" w:rsidRPr="006310DF">
      <w:rPr>
        <w:rFonts w:ascii="Times New Roman" w:hAnsi="Times New Roman" w:cs="Times New Roman"/>
        <w:b/>
        <w:sz w:val="20"/>
        <w:szCs w:val="20"/>
      </w:rPr>
      <w:t>[Service Date January 31,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98"/>
    <w:rsid w:val="0000484D"/>
    <w:rsid w:val="00092488"/>
    <w:rsid w:val="000A4405"/>
    <w:rsid w:val="000E640C"/>
    <w:rsid w:val="00100F6E"/>
    <w:rsid w:val="001C5AB1"/>
    <w:rsid w:val="001E1D7A"/>
    <w:rsid w:val="00213F07"/>
    <w:rsid w:val="00231170"/>
    <w:rsid w:val="00234322"/>
    <w:rsid w:val="002A0341"/>
    <w:rsid w:val="002C039A"/>
    <w:rsid w:val="002F1635"/>
    <w:rsid w:val="00393C98"/>
    <w:rsid w:val="00552600"/>
    <w:rsid w:val="005A12A6"/>
    <w:rsid w:val="005A5E48"/>
    <w:rsid w:val="005A6C74"/>
    <w:rsid w:val="005D4493"/>
    <w:rsid w:val="006310DF"/>
    <w:rsid w:val="00650430"/>
    <w:rsid w:val="00672F7B"/>
    <w:rsid w:val="006A41EE"/>
    <w:rsid w:val="007273DE"/>
    <w:rsid w:val="00A84C2A"/>
    <w:rsid w:val="00AC6898"/>
    <w:rsid w:val="00AD3312"/>
    <w:rsid w:val="00AE273E"/>
    <w:rsid w:val="00B00822"/>
    <w:rsid w:val="00B13041"/>
    <w:rsid w:val="00BA43B1"/>
    <w:rsid w:val="00BB2E36"/>
    <w:rsid w:val="00C340A1"/>
    <w:rsid w:val="00DA1B86"/>
    <w:rsid w:val="00DD2A47"/>
    <w:rsid w:val="00F21B68"/>
    <w:rsid w:val="00FF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273D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00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F6E"/>
  </w:style>
  <w:style w:type="paragraph" w:styleId="Footer">
    <w:name w:val="footer"/>
    <w:basedOn w:val="Normal"/>
    <w:link w:val="FooterChar"/>
    <w:uiPriority w:val="99"/>
    <w:unhideWhenUsed/>
    <w:rsid w:val="00100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F6E"/>
  </w:style>
  <w:style w:type="paragraph" w:styleId="BalloonText">
    <w:name w:val="Balloon Text"/>
    <w:basedOn w:val="Normal"/>
    <w:link w:val="BalloonTextChar"/>
    <w:uiPriority w:val="99"/>
    <w:semiHidden/>
    <w:unhideWhenUsed/>
    <w:rsid w:val="000A4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273D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00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F6E"/>
  </w:style>
  <w:style w:type="paragraph" w:styleId="Footer">
    <w:name w:val="footer"/>
    <w:basedOn w:val="Normal"/>
    <w:link w:val="FooterChar"/>
    <w:uiPriority w:val="99"/>
    <w:unhideWhenUsed/>
    <w:rsid w:val="00100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F6E"/>
  </w:style>
  <w:style w:type="paragraph" w:styleId="BalloonText">
    <w:name w:val="Balloon Text"/>
    <w:basedOn w:val="Normal"/>
    <w:link w:val="BalloonTextChar"/>
    <w:uiPriority w:val="99"/>
    <w:semiHidden/>
    <w:unhideWhenUsed/>
    <w:rsid w:val="000A4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160</IndustryCode>
    <CaseStatus xmlns="dc463f71-b30c-4ab2-9473-d307f9d35888">Closed</CaseStatus>
    <OpenedDate xmlns="dc463f71-b30c-4ab2-9473-d307f9d35888">2013-12-13T08:00:00+00:00</OpenedDate>
    <Date1 xmlns="dc463f71-b30c-4ab2-9473-d307f9d35888">2014-01-31T08:00:00+00:00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</CaseCompanyNames>
    <DocketNumber xmlns="dc463f71-b30c-4ab2-9473-d307f9d35888">132268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2240BEFC85A0F47B69EF55CF78D25AF" ma:contentTypeVersion="135" ma:contentTypeDescription="" ma:contentTypeScope="" ma:versionID="f431f8d4f2a1e04710ee3b8c724d73d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1F877B-7431-4427-B016-0D0ECE615213}"/>
</file>

<file path=customXml/itemProps2.xml><?xml version="1.0" encoding="utf-8"?>
<ds:datastoreItem xmlns:ds="http://schemas.openxmlformats.org/officeDocument/2006/customXml" ds:itemID="{760192D3-42AE-494A-BE98-D1F44768D51A}"/>
</file>

<file path=customXml/itemProps3.xml><?xml version="1.0" encoding="utf-8"?>
<ds:datastoreItem xmlns:ds="http://schemas.openxmlformats.org/officeDocument/2006/customXml" ds:itemID="{1FCA6138-6A2A-4E91-9F26-8034FF035AD9}"/>
</file>

<file path=customXml/itemProps4.xml><?xml version="1.0" encoding="utf-8"?>
<ds:datastoreItem xmlns:ds="http://schemas.openxmlformats.org/officeDocument/2006/customXml" ds:itemID="{0A9EFEBA-6F38-453E-B153-51B4CEC5B0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2014-01-31T15:58:00Z</dcterms:created>
  <dcterms:modified xsi:type="dcterms:W3CDTF">2014-01-31T16:04:00Z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0x0101006E56B4D1795A2E4DB2F0B01679ED314A0092240BEFC85A0F47B69EF55CF78D25AF</vt:lpwstr>
  </property>
  <property fmtid="{D5CDD505-2E9C-101B-9397-08002B2CF9AE}" pid="3" name="_docset_NoMedatataSyncRequired">
    <vt:lpwstr>False</vt:lpwstr>
  </property>
</Properties>
</file>