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Pr="007D0042" w:rsidRDefault="005B75E7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CenturyLink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1600 7th Avenue, Room 1506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Seattle, Washington  98191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Phone: (206) 345-1574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Facsimile (206) 343-4040</w:t>
      </w:r>
    </w:p>
    <w:p w:rsidR="00501D7B" w:rsidRPr="005B15ED" w:rsidRDefault="00501D7B">
      <w:pPr>
        <w:pStyle w:val="Header"/>
        <w:rPr>
          <w:rFonts w:ascii="Univers (W1)" w:hAnsi="Univers (W1)"/>
          <w:sz w:val="13"/>
        </w:rPr>
      </w:pPr>
    </w:p>
    <w:p w:rsidR="00501D7B" w:rsidRPr="007D0042" w:rsidRDefault="000128F0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Lisa A. Anderl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Associate General Counsel</w:t>
      </w:r>
    </w:p>
    <w:p w:rsidR="00501D7B" w:rsidRPr="005B15ED" w:rsidRDefault="000128F0">
      <w:pPr>
        <w:pStyle w:val="Header"/>
        <w:rPr>
          <w:rFonts w:ascii="Univers (W1)" w:hAnsi="Univers (W1)"/>
          <w:sz w:val="16"/>
        </w:rPr>
      </w:pPr>
      <w:r w:rsidRPr="005B15ED">
        <w:rPr>
          <w:rFonts w:ascii="Univers (W1)" w:hAnsi="Univers (W1)"/>
          <w:sz w:val="13"/>
        </w:rPr>
        <w:t>Regulatory Law Department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0C11B0" w:rsidRDefault="000C11B0">
      <w:pPr>
        <w:rPr>
          <w:rFonts w:ascii="Times New Roman" w:hAnsi="Times New Roman"/>
          <w:b w:val="0"/>
        </w:rPr>
      </w:pPr>
    </w:p>
    <w:p w:rsidR="000C11B0" w:rsidRPr="005B15ED" w:rsidRDefault="000C11B0">
      <w:pPr>
        <w:rPr>
          <w:rFonts w:ascii="Times New Roman" w:hAnsi="Times New Roman"/>
          <w:b w:val="0"/>
        </w:rPr>
      </w:pPr>
    </w:p>
    <w:p w:rsidR="00501D7B" w:rsidRPr="005B15ED" w:rsidRDefault="00703015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21</w:t>
      </w:r>
      <w:r w:rsidR="00BA4972" w:rsidRPr="005B15ED">
        <w:rPr>
          <w:rFonts w:ascii="Times New Roman" w:hAnsi="Times New Roman"/>
          <w:b w:val="0"/>
        </w:rPr>
        <w:t>, 2012</w:t>
      </w:r>
    </w:p>
    <w:p w:rsidR="00501D7B" w:rsidRPr="005B15ED" w:rsidRDefault="00501D7B">
      <w:pPr>
        <w:rPr>
          <w:rFonts w:ascii="Times New Roman" w:hAnsi="Times New Roman"/>
          <w:b w:val="0"/>
        </w:rPr>
      </w:pPr>
    </w:p>
    <w:p w:rsidR="00501D7B" w:rsidRPr="005B15ED" w:rsidRDefault="000128F0" w:rsidP="00C67E4D">
      <w:pPr>
        <w:pStyle w:val="Heading1"/>
      </w:pPr>
      <w:r w:rsidRPr="005B15ED">
        <w:t>Via E-mail</w:t>
      </w:r>
      <w:r w:rsidR="005B15ED">
        <w:t xml:space="preserve"> and UPS</w:t>
      </w:r>
    </w:p>
    <w:p w:rsidR="00501D7B" w:rsidRPr="005B15ED" w:rsidRDefault="00501D7B">
      <w:pPr>
        <w:rPr>
          <w:rFonts w:ascii="Times New Roman" w:hAnsi="Times New Roman"/>
          <w:b w:val="0"/>
        </w:rPr>
      </w:pPr>
    </w:p>
    <w:p w:rsidR="00D955E6" w:rsidRPr="005B15ED" w:rsidRDefault="00D955E6">
      <w:pPr>
        <w:rPr>
          <w:rFonts w:ascii="Times New Roman" w:hAnsi="Times New Roman"/>
          <w:b w:val="0"/>
        </w:rPr>
      </w:pPr>
    </w:p>
    <w:p w:rsidR="00501D7B" w:rsidRPr="005B15ED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 w:rsidRPr="005B15ED">
        <w:rPr>
          <w:rFonts w:ascii="Times New Roman" w:hAnsi="Times New Roman"/>
          <w:b w:val="0"/>
        </w:rPr>
        <w:t>Mr. David Danner, Executive Director and Secretary</w:t>
      </w:r>
    </w:p>
    <w:p w:rsidR="00501D7B" w:rsidRPr="005B15ED" w:rsidRDefault="000128F0">
      <w:pPr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Washington Utilities &amp; Transportation Commission</w:t>
      </w:r>
    </w:p>
    <w:p w:rsidR="00501D7B" w:rsidRPr="005B15ED" w:rsidRDefault="000128F0">
      <w:pPr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1300 S. Evergreen Park Drive SW</w:t>
      </w:r>
    </w:p>
    <w:p w:rsidR="00501D7B" w:rsidRPr="005B15ED" w:rsidRDefault="000128F0">
      <w:pPr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P.O. Box 47250</w:t>
      </w:r>
    </w:p>
    <w:p w:rsidR="00501D7B" w:rsidRPr="005B15ED" w:rsidRDefault="000128F0">
      <w:pPr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Olympia, WA  98504-7250</w:t>
      </w:r>
    </w:p>
    <w:p w:rsidR="00501D7B" w:rsidRPr="005B15ED" w:rsidRDefault="00501D7B">
      <w:pPr>
        <w:rPr>
          <w:rFonts w:ascii="Times New Roman" w:hAnsi="Times New Roman"/>
          <w:b w:val="0"/>
        </w:rPr>
      </w:pPr>
    </w:p>
    <w:p w:rsidR="005B15ED" w:rsidRPr="005B15ED" w:rsidRDefault="000128F0" w:rsidP="005B15ED">
      <w:pPr>
        <w:outlineLvl w:val="0"/>
        <w:rPr>
          <w:rFonts w:ascii="Times New Roman" w:hAnsi="Times New Roman"/>
          <w:b w:val="0"/>
          <w:szCs w:val="24"/>
        </w:rPr>
      </w:pPr>
      <w:r w:rsidRPr="005B15ED">
        <w:rPr>
          <w:rFonts w:ascii="Times New Roman" w:hAnsi="Times New Roman"/>
          <w:b w:val="0"/>
        </w:rPr>
        <w:t>Re:</w:t>
      </w:r>
      <w:r w:rsidRPr="005B15ED">
        <w:rPr>
          <w:rFonts w:ascii="Times New Roman" w:hAnsi="Times New Roman"/>
          <w:b w:val="0"/>
        </w:rPr>
        <w:tab/>
      </w:r>
      <w:r w:rsidR="00703015">
        <w:rPr>
          <w:rFonts w:ascii="Times New Roman" w:hAnsi="Times New Roman"/>
          <w:b w:val="0"/>
        </w:rPr>
        <w:t xml:space="preserve">Docket No. </w:t>
      </w:r>
      <w:r w:rsidR="00FB3681">
        <w:rPr>
          <w:rFonts w:ascii="Times New Roman" w:hAnsi="Times New Roman"/>
          <w:b w:val="0"/>
        </w:rPr>
        <w:t>UT-</w:t>
      </w:r>
      <w:r w:rsidR="00703015">
        <w:rPr>
          <w:rFonts w:ascii="Times New Roman" w:hAnsi="Times New Roman"/>
          <w:b w:val="0"/>
        </w:rPr>
        <w:t xml:space="preserve">120562 – </w:t>
      </w:r>
      <w:r w:rsidR="007C2FB9">
        <w:rPr>
          <w:rFonts w:ascii="Times New Roman" w:hAnsi="Times New Roman"/>
          <w:b w:val="0"/>
        </w:rPr>
        <w:t>Force Majeure</w:t>
      </w:r>
    </w:p>
    <w:p w:rsidR="00501D7B" w:rsidRPr="005B15ED" w:rsidRDefault="00501D7B">
      <w:pPr>
        <w:ind w:left="1440" w:hanging="720"/>
        <w:rPr>
          <w:rFonts w:ascii="Times New Roman" w:hAnsi="Times New Roman"/>
          <w:b w:val="0"/>
        </w:rPr>
      </w:pPr>
    </w:p>
    <w:p w:rsidR="005B15ED" w:rsidRDefault="005B15ED" w:rsidP="005B15ED">
      <w:pPr>
        <w:rPr>
          <w:rFonts w:ascii="Times New Roman" w:hAnsi="Times New Roman"/>
          <w:b w:val="0"/>
          <w:szCs w:val="24"/>
        </w:rPr>
      </w:pPr>
      <w:r w:rsidRPr="005B15ED">
        <w:rPr>
          <w:rFonts w:ascii="Times New Roman" w:hAnsi="Times New Roman"/>
          <w:b w:val="0"/>
          <w:szCs w:val="24"/>
        </w:rPr>
        <w:t xml:space="preserve">Dear Mr. Danner: </w:t>
      </w:r>
    </w:p>
    <w:p w:rsidR="005B15ED" w:rsidRPr="00703015" w:rsidRDefault="005B15ED" w:rsidP="005B15ED">
      <w:pPr>
        <w:rPr>
          <w:rFonts w:ascii="Times New Roman" w:hAnsi="Times New Roman"/>
          <w:b w:val="0"/>
          <w:szCs w:val="24"/>
        </w:rPr>
      </w:pPr>
    </w:p>
    <w:p w:rsidR="00703015" w:rsidRPr="00703015" w:rsidRDefault="00703015" w:rsidP="00703015">
      <w:pPr>
        <w:rPr>
          <w:rFonts w:ascii="Times New Roman" w:hAnsi="Times New Roman"/>
          <w:b w:val="0"/>
          <w:szCs w:val="24"/>
        </w:rPr>
      </w:pPr>
      <w:r w:rsidRPr="00703015">
        <w:rPr>
          <w:rFonts w:ascii="Times New Roman" w:hAnsi="Times New Roman"/>
          <w:b w:val="0"/>
          <w:szCs w:val="24"/>
        </w:rPr>
        <w:t>CenturyLink has reached a satisfactory interim access agre</w:t>
      </w:r>
      <w:r>
        <w:rPr>
          <w:rFonts w:ascii="Times New Roman" w:hAnsi="Times New Roman"/>
          <w:b w:val="0"/>
          <w:szCs w:val="24"/>
        </w:rPr>
        <w:t xml:space="preserve">ement with the Colville Tribe.  </w:t>
      </w:r>
      <w:r w:rsidRPr="00703015">
        <w:rPr>
          <w:rFonts w:ascii="Times New Roman" w:hAnsi="Times New Roman"/>
          <w:b w:val="0"/>
          <w:szCs w:val="24"/>
        </w:rPr>
        <w:t>CenturyLink therefore advises the Commission that the Force Majeure conditions described in CenturyLink’s letter of April 23, 2012 no longer exist.</w:t>
      </w:r>
    </w:p>
    <w:p w:rsidR="005B15ED" w:rsidRDefault="005B15ED" w:rsidP="005B15ED">
      <w:pPr>
        <w:rPr>
          <w:rFonts w:ascii="Times New Roman" w:hAnsi="Times New Roman"/>
          <w:b w:val="0"/>
          <w:szCs w:val="24"/>
        </w:rPr>
      </w:pPr>
    </w:p>
    <w:p w:rsidR="00703015" w:rsidRPr="005B15ED" w:rsidRDefault="00703015" w:rsidP="005B15ED">
      <w:pPr>
        <w:rPr>
          <w:rFonts w:ascii="Times New Roman" w:hAnsi="Times New Roman"/>
          <w:b w:val="0"/>
          <w:szCs w:val="24"/>
        </w:rPr>
      </w:pPr>
    </w:p>
    <w:p w:rsidR="00501D7B" w:rsidRPr="005B15ED" w:rsidRDefault="000128F0">
      <w:pPr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Sincerely,</w:t>
      </w:r>
    </w:p>
    <w:p w:rsidR="00662B62" w:rsidRPr="005B15ED" w:rsidRDefault="00662B62">
      <w:pPr>
        <w:rPr>
          <w:rFonts w:ascii="Times New Roman" w:hAnsi="Times New Roman"/>
          <w:b w:val="0"/>
        </w:rPr>
      </w:pPr>
    </w:p>
    <w:p w:rsidR="00662B62" w:rsidRPr="005B15ED" w:rsidRDefault="00662B62">
      <w:pPr>
        <w:rPr>
          <w:rFonts w:ascii="Times New Roman" w:hAnsi="Times New Roman"/>
          <w:b w:val="0"/>
        </w:rPr>
      </w:pPr>
    </w:p>
    <w:p w:rsidR="00662B62" w:rsidRPr="005B15ED" w:rsidRDefault="00662B62">
      <w:pPr>
        <w:rPr>
          <w:rFonts w:ascii="Times New Roman" w:hAnsi="Times New Roman"/>
          <w:b w:val="0"/>
        </w:rPr>
      </w:pPr>
    </w:p>
    <w:p w:rsidR="001F636C" w:rsidRDefault="00662B62" w:rsidP="00662B62">
      <w:pPr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Lisa A. Anderl</w:t>
      </w:r>
    </w:p>
    <w:p w:rsidR="00F462D6" w:rsidRDefault="00F462D6" w:rsidP="00662B62">
      <w:pPr>
        <w:rPr>
          <w:rFonts w:ascii="Times New Roman" w:hAnsi="Times New Roman"/>
          <w:b w:val="0"/>
        </w:rPr>
      </w:pPr>
    </w:p>
    <w:p w:rsidR="00F462D6" w:rsidRPr="005B15ED" w:rsidRDefault="00F462D6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Michael Finley</w:t>
      </w:r>
    </w:p>
    <w:sectPr w:rsidR="00F462D6" w:rsidRPr="005B15ED" w:rsidSect="00D955E6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FE" w:rsidRDefault="001309FE">
      <w:r>
        <w:separator/>
      </w:r>
    </w:p>
  </w:endnote>
  <w:endnote w:type="continuationSeparator" w:id="0">
    <w:p w:rsidR="001309FE" w:rsidRDefault="0013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FE" w:rsidRDefault="001309FE">
      <w:r>
        <w:separator/>
      </w:r>
    </w:p>
  </w:footnote>
  <w:footnote w:type="continuationSeparator" w:id="0">
    <w:p w:rsidR="001309FE" w:rsidRDefault="00130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E05EE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</w:t>
    </w:r>
    <w:r w:rsidR="005B15ED">
      <w:rPr>
        <w:rFonts w:ascii="Times New Roman" w:hAnsi="Times New Roman"/>
        <w:sz w:val="20"/>
      </w:rPr>
      <w:t>, 2012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D67C7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D67C7F">
      <w:rPr>
        <w:rStyle w:val="PageNumber"/>
        <w:rFonts w:ascii="Times New Roman" w:hAnsi="Times New Roman"/>
        <w:sz w:val="20"/>
      </w:rPr>
      <w:fldChar w:fldCharType="separate"/>
    </w:r>
    <w:r w:rsidR="00703015">
      <w:rPr>
        <w:rStyle w:val="PageNumber"/>
        <w:rFonts w:ascii="Times New Roman" w:hAnsi="Times New Roman"/>
        <w:sz w:val="20"/>
      </w:rPr>
      <w:t>2</w:t>
    </w:r>
    <w:r w:rsidR="00D67C7F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128F0"/>
    <w:rsid w:val="000128F0"/>
    <w:rsid w:val="000463E0"/>
    <w:rsid w:val="000C11B0"/>
    <w:rsid w:val="000F089F"/>
    <w:rsid w:val="001309FE"/>
    <w:rsid w:val="00147D06"/>
    <w:rsid w:val="0015704A"/>
    <w:rsid w:val="001827A4"/>
    <w:rsid w:val="0018562B"/>
    <w:rsid w:val="001F636C"/>
    <w:rsid w:val="0020012B"/>
    <w:rsid w:val="00207736"/>
    <w:rsid w:val="00210391"/>
    <w:rsid w:val="00243115"/>
    <w:rsid w:val="00250EF8"/>
    <w:rsid w:val="00286BCE"/>
    <w:rsid w:val="002C3AA0"/>
    <w:rsid w:val="00331099"/>
    <w:rsid w:val="00382EAD"/>
    <w:rsid w:val="003A4FA8"/>
    <w:rsid w:val="003E2D40"/>
    <w:rsid w:val="003E5655"/>
    <w:rsid w:val="003F3E80"/>
    <w:rsid w:val="004724EA"/>
    <w:rsid w:val="004A6AE0"/>
    <w:rsid w:val="004E3FE5"/>
    <w:rsid w:val="00501D7B"/>
    <w:rsid w:val="005122BB"/>
    <w:rsid w:val="005B15ED"/>
    <w:rsid w:val="005B75E7"/>
    <w:rsid w:val="0062218F"/>
    <w:rsid w:val="00624C7B"/>
    <w:rsid w:val="006405C8"/>
    <w:rsid w:val="006454C7"/>
    <w:rsid w:val="00662B62"/>
    <w:rsid w:val="006D5BDF"/>
    <w:rsid w:val="00703015"/>
    <w:rsid w:val="007A1463"/>
    <w:rsid w:val="007C2FB9"/>
    <w:rsid w:val="007D0042"/>
    <w:rsid w:val="007D57DB"/>
    <w:rsid w:val="007F11B8"/>
    <w:rsid w:val="0080367B"/>
    <w:rsid w:val="008455F8"/>
    <w:rsid w:val="00845677"/>
    <w:rsid w:val="0089034D"/>
    <w:rsid w:val="008E64DF"/>
    <w:rsid w:val="0090557B"/>
    <w:rsid w:val="009208D5"/>
    <w:rsid w:val="0095012D"/>
    <w:rsid w:val="009670AA"/>
    <w:rsid w:val="009758D7"/>
    <w:rsid w:val="009878D2"/>
    <w:rsid w:val="009B07B5"/>
    <w:rsid w:val="009B22F3"/>
    <w:rsid w:val="009B45BE"/>
    <w:rsid w:val="009E68B0"/>
    <w:rsid w:val="00A06EF5"/>
    <w:rsid w:val="00A7311B"/>
    <w:rsid w:val="00A77741"/>
    <w:rsid w:val="00B004F0"/>
    <w:rsid w:val="00B01F14"/>
    <w:rsid w:val="00B05007"/>
    <w:rsid w:val="00B12B7F"/>
    <w:rsid w:val="00B51B97"/>
    <w:rsid w:val="00BA4972"/>
    <w:rsid w:val="00C67E4D"/>
    <w:rsid w:val="00CB2394"/>
    <w:rsid w:val="00D31939"/>
    <w:rsid w:val="00D43413"/>
    <w:rsid w:val="00D67C7F"/>
    <w:rsid w:val="00D955E6"/>
    <w:rsid w:val="00DA02DA"/>
    <w:rsid w:val="00DA6BB8"/>
    <w:rsid w:val="00E05EE7"/>
    <w:rsid w:val="00E66B65"/>
    <w:rsid w:val="00E90852"/>
    <w:rsid w:val="00ED6A89"/>
    <w:rsid w:val="00EE1679"/>
    <w:rsid w:val="00F462D6"/>
    <w:rsid w:val="00F51C29"/>
    <w:rsid w:val="00FB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15ED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B22F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D319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9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D319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CCC6FF325BE243886B6E694E365B12" ma:contentTypeVersion="139" ma:contentTypeDescription="" ma:contentTypeScope="" ma:versionID="28f060d49b6d53769a4dc735aced66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2012-04-23T07:00:00+00:00</OpenedDate>
    <Date1 xmlns="dc463f71-b30c-4ab2-9473-d307f9d35888">2012-05-21T07:00:00+00:00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120562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E8F51C-063F-41D3-B3F2-378BD917970E}"/>
</file>

<file path=customXml/itemProps2.xml><?xml version="1.0" encoding="utf-8"?>
<ds:datastoreItem xmlns:ds="http://schemas.openxmlformats.org/officeDocument/2006/customXml" ds:itemID="{9BDD697F-9E6B-4A92-ACC2-AD1562828F11}"/>
</file>

<file path=customXml/itemProps3.xml><?xml version="1.0" encoding="utf-8"?>
<ds:datastoreItem xmlns:ds="http://schemas.openxmlformats.org/officeDocument/2006/customXml" ds:itemID="{E674B031-E965-4F26-B4C1-22912A5F4FC1}"/>
</file>

<file path=customXml/itemProps4.xml><?xml version="1.0" encoding="utf-8"?>
<ds:datastoreItem xmlns:ds="http://schemas.openxmlformats.org/officeDocument/2006/customXml" ds:itemID="{314E070F-3BCA-4424-BE97-95D95B6C4208}"/>
</file>

<file path=customXml/itemProps5.xml><?xml version="1.0" encoding="utf-8"?>
<ds:datastoreItem xmlns:ds="http://schemas.openxmlformats.org/officeDocument/2006/customXml" ds:itemID="{E4FB2FB3-726D-42B1-964C-41D144366D1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104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2012-04-23T22:19:00Z</cp:lastPrinted>
  <dcterms:created xsi:type="dcterms:W3CDTF">2012-05-21T20:21:00Z</dcterms:created>
  <dcterms:modified xsi:type="dcterms:W3CDTF">2012-05-21T20:21:00Z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0x0101006E56B4D1795A2E4DB2F0B01679ED314A000CCCC6FF325BE243886B6E694E365B12</vt:lpwstr>
  </property>
  <property fmtid="{D5CDD505-2E9C-101B-9397-08002B2CF9AE}" pid="3" name="_docset_NoMedatataSyncRequired">
    <vt:lpwstr>False</vt:lpwstr>
  </property>
</Properties>
</file>