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7A" w:rsidRDefault="00D71B7A" w:rsidP="00D71B7A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D71B7A" w:rsidRDefault="00D71B7A" w:rsidP="00D71B7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Janet Forrest [mailto:jforrest@whidbey.com]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Sunday, March 27, 2011 7:20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haugen.marymargaret@leg.wa.gov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Comments: Docket T-101661 and Docket A-042090 </w:t>
      </w:r>
    </w:p>
    <w:p w:rsidR="00D71B7A" w:rsidRDefault="00D71B7A" w:rsidP="00D71B7A"/>
    <w:p w:rsidR="00D71B7A" w:rsidRDefault="00D71B7A" w:rsidP="00D71B7A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March 26, 2011</w:t>
      </w:r>
    </w:p>
    <w:p w:rsidR="00D71B7A" w:rsidRDefault="00D71B7A" w:rsidP="00D71B7A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Washington Utilities and Transportation Commission</w:t>
      </w:r>
    </w:p>
    <w:p w:rsidR="00D71B7A" w:rsidRDefault="00D71B7A" w:rsidP="00D71B7A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Olympia WA</w:t>
      </w:r>
    </w:p>
    <w:p w:rsidR="00D71B7A" w:rsidRDefault="00D71B7A" w:rsidP="00D71B7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PLEASE DOCKET</w:t>
      </w:r>
      <w:proofErr w:type="gramStart"/>
      <w:r>
        <w:rPr>
          <w:rFonts w:ascii="Arial" w:hAnsi="Arial" w:cs="Arial"/>
        </w:rPr>
        <w:t>  T</w:t>
      </w:r>
      <w:proofErr w:type="gramEnd"/>
      <w:r>
        <w:rPr>
          <w:rFonts w:ascii="Arial" w:hAnsi="Arial" w:cs="Arial"/>
        </w:rPr>
        <w:t xml:space="preserve">-101661 and A-042090 </w:t>
      </w:r>
    </w:p>
    <w:p w:rsidR="00D71B7A" w:rsidRDefault="00D71B7A" w:rsidP="00D71B7A">
      <w:r>
        <w:t>Commissioners:</w:t>
      </w:r>
    </w:p>
    <w:p w:rsidR="00D71B7A" w:rsidRDefault="00D71B7A" w:rsidP="00D71B7A">
      <w:r>
        <w:t> </w:t>
      </w:r>
    </w:p>
    <w:p w:rsidR="00D71B7A" w:rsidRDefault="00D71B7A" w:rsidP="00D71B7A">
      <w:r>
        <w:t>Whidbey SeaTac Shuttle is an efficient, reliable service. How ironic that a gasoline surcharge is the issue of contention. Whidbey SeaTac Shuttle saves many individual</w:t>
      </w:r>
    </w:p>
    <w:p w:rsidR="00D71B7A" w:rsidRDefault="00D71B7A" w:rsidP="00D71B7A">
      <w:proofErr w:type="gramStart"/>
      <w:r>
        <w:t>car</w:t>
      </w:r>
      <w:proofErr w:type="gramEnd"/>
      <w:r>
        <w:t xml:space="preserve"> trips, much fuel, and more carbon imprints every single day. If Whidbey SeaTac Shuttle feels that a fuel surcharge rather than a rate increase gives the company a competitive </w:t>
      </w:r>
      <w:proofErr w:type="gramStart"/>
      <w:r>
        <w:t>edge, that</w:t>
      </w:r>
      <w:proofErr w:type="gramEnd"/>
      <w:r>
        <w:t xml:space="preserve"> is their choice. Please return your attention to Governor </w:t>
      </w:r>
      <w:proofErr w:type="spellStart"/>
      <w:r>
        <w:t>Gregoire's</w:t>
      </w:r>
      <w:proofErr w:type="spellEnd"/>
      <w:r>
        <w:t xml:space="preserve"> Executive Order </w:t>
      </w:r>
    </w:p>
    <w:p w:rsidR="00D71B7A" w:rsidRDefault="00D71B7A" w:rsidP="00D71B7A">
      <w:r>
        <w:t>10-06.</w:t>
      </w:r>
      <w:proofErr w:type="gramStart"/>
      <w:r>
        <w:t>  The</w:t>
      </w:r>
      <w:proofErr w:type="gramEnd"/>
      <w:r>
        <w:t xml:space="preserve"> surcharge does not increase profits but rather covers costs. Please be considerate of Washington </w:t>
      </w:r>
      <w:proofErr w:type="gramStart"/>
      <w:r>
        <w:t>residents</w:t>
      </w:r>
      <w:proofErr w:type="gramEnd"/>
      <w:r>
        <w:t xml:space="preserve"> needs as well as your duty to regulate. We need Whidbey SeaTac Shuttle service. Thank you.</w:t>
      </w:r>
    </w:p>
    <w:p w:rsidR="00D71B7A" w:rsidRDefault="00D71B7A" w:rsidP="00D71B7A"/>
    <w:p w:rsidR="00D71B7A" w:rsidRDefault="00D71B7A" w:rsidP="00D71B7A">
      <w:r>
        <w:t>Janet Forrest</w:t>
      </w:r>
    </w:p>
    <w:p w:rsidR="00D71B7A" w:rsidRDefault="00D71B7A" w:rsidP="00D71B7A">
      <w:r>
        <w:t>4082 Smugglers Cove Road</w:t>
      </w:r>
    </w:p>
    <w:p w:rsidR="00D71B7A" w:rsidRDefault="00D71B7A" w:rsidP="00D71B7A">
      <w:proofErr w:type="spellStart"/>
      <w:r>
        <w:t>Greenbank</w:t>
      </w:r>
      <w:proofErr w:type="spellEnd"/>
      <w:r>
        <w:t xml:space="preserve"> WA 98253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B7A"/>
    <w:rsid w:val="00116397"/>
    <w:rsid w:val="00132F59"/>
    <w:rsid w:val="00434BF3"/>
    <w:rsid w:val="008C48CA"/>
    <w:rsid w:val="00AB36E4"/>
    <w:rsid w:val="00AF51AD"/>
    <w:rsid w:val="00BB3919"/>
    <w:rsid w:val="00D71B7A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6A0D25-1B23-4DAF-B805-5EA269CFE1D9}"/>
</file>

<file path=customXml/itemProps2.xml><?xml version="1.0" encoding="utf-8"?>
<ds:datastoreItem xmlns:ds="http://schemas.openxmlformats.org/officeDocument/2006/customXml" ds:itemID="{2A66ABC3-C736-4313-A027-E4535A13015A}"/>
</file>

<file path=customXml/itemProps3.xml><?xml version="1.0" encoding="utf-8"?>
<ds:datastoreItem xmlns:ds="http://schemas.openxmlformats.org/officeDocument/2006/customXml" ds:itemID="{58B92C61-EFAE-4F3E-9562-F445F2817F08}"/>
</file>

<file path=customXml/itemProps4.xml><?xml version="1.0" encoding="utf-8"?>
<ds:datastoreItem xmlns:ds="http://schemas.openxmlformats.org/officeDocument/2006/customXml" ds:itemID="{A427A0A5-EDB6-4FAC-ADFE-D9611707A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2011-03-29T16:18:00Z</cp:lastPrinted>
  <dcterms:created xsi:type="dcterms:W3CDTF">2011-03-29T16:18:00Z</dcterms:created>
  <dcterms:modified xsi:type="dcterms:W3CDTF">2011-03-29T16:19:00Z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