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9076D">
        <w:t xml:space="preserve"> </w:t>
      </w:r>
      <w:proofErr w:type="spellStart"/>
      <w:r w:rsidR="0029076D">
        <w:t>UE</w:t>
      </w:r>
      <w:proofErr w:type="spellEnd"/>
      <w:r w:rsidR="0029076D">
        <w:t>-140188/</w:t>
      </w:r>
      <w:proofErr w:type="spellStart"/>
      <w:r w:rsidR="0029076D">
        <w:t>UG</w:t>
      </w:r>
      <w:proofErr w:type="spellEnd"/>
      <w:r w:rsidR="0029076D">
        <w:t>-140189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9076D">
        <w:rPr>
          <w:rFonts w:ascii="Times New Roman" w:hAnsi="Times New Roman"/>
          <w:sz w:val="24"/>
        </w:rPr>
        <w:t>7</w:t>
      </w:r>
      <w:r w:rsidR="0029076D" w:rsidRPr="0029076D">
        <w:rPr>
          <w:rFonts w:ascii="Times New Roman" w:hAnsi="Times New Roman"/>
          <w:sz w:val="24"/>
          <w:vertAlign w:val="superscript"/>
        </w:rPr>
        <w:t>th</w:t>
      </w:r>
      <w:r w:rsidR="002907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proofErr w:type="spellStart"/>
      <w:r w:rsidR="0029076D">
        <w:rPr>
          <w:rFonts w:ascii="Times New Roman" w:hAnsi="Times New Roman"/>
          <w:sz w:val="24"/>
        </w:rPr>
        <w:t>Febraury</w:t>
      </w:r>
      <w:proofErr w:type="spellEnd"/>
      <w:r>
        <w:rPr>
          <w:rFonts w:ascii="Times New Roman" w:hAnsi="Times New Roman"/>
          <w:sz w:val="24"/>
        </w:rPr>
        <w:t xml:space="preserve"> 201</w:t>
      </w:r>
      <w:r w:rsidR="0029076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9076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</w:t>
      </w:r>
      <w:r w:rsidR="0029076D">
        <w:rPr>
          <w:rFonts w:ascii="Times New Roman" w:hAnsi="Times New Roman"/>
          <w:i/>
          <w:iCs/>
          <w:sz w:val="24"/>
        </w:rPr>
        <w:t xml:space="preserve"> Avista Corporation</w:t>
      </w:r>
      <w:r w:rsidRPr="00AD4FC4">
        <w:rPr>
          <w:rFonts w:ascii="Times New Roman" w:hAnsi="Times New Roman"/>
          <w:iCs/>
          <w:sz w:val="24"/>
        </w:rPr>
        <w:t>: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David J. Meyer, Esq. 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VP and Chief Counsel 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Kelly O. Norwood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VP, State &amp; Federal Regulation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Avista Corporation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PO Box 3727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1411 E. Mission Ave., MSC-27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Spokane, WA 99220-3727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hyperlink r:id="rId9" w:history="1">
        <w:r w:rsidRPr="00097970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:rsidR="00DE387D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(509) 495-4267</w:t>
      </w:r>
      <w:r w:rsidRPr="00097970">
        <w:rPr>
          <w:rFonts w:ascii="Times New Roman" w:hAnsi="Times New Roman"/>
          <w:sz w:val="24"/>
        </w:rPr>
        <w:t xml:space="preserve">  </w:t>
      </w:r>
    </w:p>
    <w:p w:rsidR="00097970" w:rsidRPr="00097970" w:rsidRDefault="00097970" w:rsidP="00097970">
      <w:pPr>
        <w:rPr>
          <w:rFonts w:ascii="Times New Roman" w:hAnsi="Times New Roman"/>
          <w:sz w:val="24"/>
          <w:lang w:val="fr-FR"/>
        </w:rPr>
      </w:pPr>
      <w:hyperlink r:id="rId10" w:history="1">
        <w:r w:rsidRPr="00097970">
          <w:rPr>
            <w:rStyle w:val="Hyperlink"/>
            <w:rFonts w:ascii="Times New Roman" w:hAnsi="Times New Roman"/>
            <w:sz w:val="24"/>
            <w:lang w:val="fr-FR"/>
          </w:rPr>
          <w:t>david.meyer@avistacorp.com</w:t>
        </w:r>
      </w:hyperlink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  <w:lang w:val="fr-FR"/>
        </w:rPr>
        <w:t>(509) 495-4316</w:t>
      </w:r>
    </w:p>
    <w:p w:rsidR="00097970" w:rsidRDefault="00097970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09797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Simon J. ffitch</w:t>
      </w:r>
      <w:r w:rsidRPr="00A41880">
        <w:rPr>
          <w:szCs w:val="24"/>
        </w:rPr>
        <w:tab/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Lisa W. Gafken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Office of the </w:t>
      </w:r>
      <w:r w:rsidRPr="00A41880">
        <w:rPr>
          <w:szCs w:val="24"/>
        </w:rPr>
        <w:t xml:space="preserve">Attorney </w:t>
      </w:r>
      <w:r>
        <w:rPr>
          <w:szCs w:val="24"/>
        </w:rPr>
        <w:t>General</w:t>
      </w:r>
      <w:bookmarkStart w:id="0" w:name="_GoBack"/>
      <w:bookmarkEnd w:id="0"/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Public Counsel Division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800 5</w:t>
      </w:r>
      <w:r w:rsidRPr="00A41880">
        <w:rPr>
          <w:szCs w:val="24"/>
          <w:vertAlign w:val="superscript"/>
        </w:rPr>
        <w:t>th</w:t>
      </w:r>
      <w:r w:rsidRPr="00A41880">
        <w:rPr>
          <w:szCs w:val="24"/>
        </w:rPr>
        <w:t xml:space="preserve"> Avenue, Suite 2000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Seattle, WA 98104-3188</w:t>
      </w:r>
    </w:p>
    <w:p w:rsidR="00A41880" w:rsidRPr="00A41880" w:rsidRDefault="00A41880" w:rsidP="00A41880">
      <w:pPr>
        <w:rPr>
          <w:rFonts w:ascii="Times New Roman" w:hAnsi="Times New Roman"/>
          <w:sz w:val="24"/>
        </w:rPr>
      </w:pPr>
      <w:hyperlink r:id="rId11" w:history="1">
        <w:r w:rsidRPr="00A41880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A41880" w:rsidRPr="00A41880" w:rsidRDefault="00A41880" w:rsidP="00A41880">
      <w:pPr>
        <w:rPr>
          <w:rFonts w:ascii="Times New Roman" w:hAnsi="Times New Roman"/>
          <w:sz w:val="24"/>
        </w:rPr>
      </w:pPr>
      <w:r w:rsidRPr="00A41880">
        <w:rPr>
          <w:rFonts w:ascii="Times New Roman" w:hAnsi="Times New Roman"/>
          <w:sz w:val="24"/>
        </w:rPr>
        <w:t>(206) 389-2055</w:t>
      </w:r>
    </w:p>
    <w:p w:rsidR="00DE387D" w:rsidRPr="00A41880" w:rsidRDefault="00A41880" w:rsidP="00A41880">
      <w:pPr>
        <w:rPr>
          <w:rFonts w:ascii="Times New Roman" w:hAnsi="Times New Roman"/>
          <w:sz w:val="24"/>
        </w:rPr>
      </w:pPr>
      <w:hyperlink r:id="rId12" w:history="1">
        <w:r w:rsidRPr="00A41880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(206) 464-6595</w:t>
      </w:r>
    </w:p>
    <w:p w:rsidR="00A41880" w:rsidRPr="00150D53" w:rsidRDefault="00A41880" w:rsidP="00A41880">
      <w:pPr>
        <w:rPr>
          <w:rFonts w:ascii="Times New Roman" w:hAnsi="Times New Roman"/>
          <w:b/>
          <w:bCs/>
          <w:sz w:val="24"/>
        </w:rPr>
      </w:pPr>
    </w:p>
    <w:sectPr w:rsidR="00A41880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4188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4188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7970"/>
    <w:rsid w:val="000C0BC5"/>
    <w:rsid w:val="0029076D"/>
    <w:rsid w:val="003370E9"/>
    <w:rsid w:val="00366392"/>
    <w:rsid w:val="00A41880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saw4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david.meyer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ly.norwood@avistacor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E72795-1E30-4C2E-836C-4D9BB767FC47}"/>
</file>

<file path=customXml/itemProps2.xml><?xml version="1.0" encoding="utf-8"?>
<ds:datastoreItem xmlns:ds="http://schemas.openxmlformats.org/officeDocument/2006/customXml" ds:itemID="{C6FB2529-6667-4D2F-92B3-26CAB7181C76}"/>
</file>

<file path=customXml/itemProps3.xml><?xml version="1.0" encoding="utf-8"?>
<ds:datastoreItem xmlns:ds="http://schemas.openxmlformats.org/officeDocument/2006/customXml" ds:itemID="{582DBC68-12D2-480F-B7B1-B65ECD887804}"/>
</file>

<file path=customXml/itemProps4.xml><?xml version="1.0" encoding="utf-8"?>
<ds:datastoreItem xmlns:ds="http://schemas.openxmlformats.org/officeDocument/2006/customXml" ds:itemID="{A555CF7E-A436-4409-8521-C6895AAA8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dcterms:created xsi:type="dcterms:W3CDTF">2014-02-07T17:27:00Z</dcterms:created>
  <dcterms:modified xsi:type="dcterms:W3CDTF">2014-02-07T17:37:00Z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