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B6" w:rsidRPr="00DF53F5" w:rsidRDefault="000124B6" w:rsidP="00DF53F5">
      <w:pPr>
        <w:pStyle w:val="Header"/>
        <w:spacing w:line="240" w:lineRule="exact"/>
        <w:rPr>
          <w:rFonts w:ascii="Times New Roman" w:hAnsi="Times New Roman"/>
        </w:rPr>
      </w:pPr>
      <w:bookmarkStart w:id="0" w:name="_GoBack"/>
      <w:bookmarkEnd w:id="0"/>
    </w:p>
    <w:p w:rsidR="000124B6" w:rsidRPr="00DF53F5" w:rsidRDefault="000124B6" w:rsidP="00DF53F5">
      <w:pPr>
        <w:pStyle w:val="Header"/>
        <w:spacing w:line="240" w:lineRule="exact"/>
        <w:rPr>
          <w:rFonts w:ascii="Times New Roman" w:hAnsi="Times New Roman"/>
        </w:rPr>
      </w:pPr>
    </w:p>
    <w:p w:rsidR="000124B6" w:rsidRPr="00DF53F5" w:rsidRDefault="000124B6" w:rsidP="00DF53F5">
      <w:pPr>
        <w:pStyle w:val="Header"/>
        <w:spacing w:line="240" w:lineRule="exact"/>
        <w:rPr>
          <w:rFonts w:ascii="Times New Roman" w:hAnsi="Times New Roman"/>
        </w:rPr>
      </w:pPr>
    </w:p>
    <w:p w:rsidR="004B0911" w:rsidRPr="00DF53F5" w:rsidRDefault="004B0911" w:rsidP="00DF53F5">
      <w:pPr>
        <w:pStyle w:val="Header"/>
        <w:spacing w:line="240" w:lineRule="exact"/>
        <w:rPr>
          <w:rFonts w:ascii="Times New Roman" w:hAnsi="Times New Roman"/>
        </w:rPr>
      </w:pPr>
    </w:p>
    <w:p w:rsidR="003215A3" w:rsidRPr="00DF53F5" w:rsidRDefault="003215A3" w:rsidP="00DF53F5">
      <w:pPr>
        <w:pStyle w:val="Header"/>
        <w:rPr>
          <w:rFonts w:ascii="Times New Roman" w:hAnsi="Times New Roman"/>
        </w:rPr>
      </w:pPr>
      <w:r w:rsidRPr="00DF53F5">
        <w:rPr>
          <w:rFonts w:ascii="Times New Roman" w:hAnsi="Times New Roman"/>
        </w:rPr>
        <w:t>BEFORE THE WASHINGTON UTILITIES AND TRANSPORTATION COMMISSION</w:t>
      </w:r>
    </w:p>
    <w:p w:rsidR="003215A3" w:rsidRPr="00DF53F5" w:rsidRDefault="003215A3" w:rsidP="00DF53F5">
      <w:pPr>
        <w:pStyle w:val="Header"/>
        <w:rPr>
          <w:rFonts w:ascii="Times New Roman" w:hAnsi="Times New Roman"/>
        </w:rPr>
      </w:pPr>
    </w:p>
    <w:p w:rsidR="000124B6" w:rsidRPr="00DF53F5" w:rsidRDefault="000124B6" w:rsidP="00DF53F5">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DF53F5" w:rsidTr="003215A3">
        <w:tc>
          <w:tcPr>
            <w:tcW w:w="4590" w:type="dxa"/>
            <w:tcBorders>
              <w:top w:val="single" w:sz="6" w:space="0" w:color="FFFFFF"/>
              <w:left w:val="single" w:sz="6" w:space="0" w:color="FFFFFF"/>
              <w:bottom w:val="single" w:sz="7" w:space="0" w:color="000000"/>
              <w:right w:val="single" w:sz="6" w:space="0" w:color="FFFFFF"/>
            </w:tcBorders>
          </w:tcPr>
          <w:p w:rsidR="003215A3" w:rsidRPr="00DF53F5" w:rsidRDefault="003215A3" w:rsidP="00DF53F5">
            <w:pPr>
              <w:pStyle w:val="Header"/>
              <w:tabs>
                <w:tab w:val="left" w:pos="681"/>
                <w:tab w:val="left" w:pos="1401"/>
              </w:tabs>
              <w:rPr>
                <w:rFonts w:ascii="Times New Roman" w:hAnsi="Times New Roman"/>
              </w:rPr>
            </w:pPr>
            <w:r w:rsidRPr="00DF53F5">
              <w:rPr>
                <w:rFonts w:ascii="Times New Roman" w:hAnsi="Times New Roman"/>
              </w:rPr>
              <w:t xml:space="preserve">WASHINGTON UTILITIES AND TRANSPORTATION COMMISSION, </w:t>
            </w:r>
          </w:p>
          <w:p w:rsidR="003215A3" w:rsidRPr="00DF53F5" w:rsidRDefault="003215A3" w:rsidP="00DF53F5">
            <w:pPr>
              <w:pStyle w:val="Header"/>
              <w:tabs>
                <w:tab w:val="left" w:pos="681"/>
                <w:tab w:val="left" w:pos="1401"/>
              </w:tabs>
              <w:rPr>
                <w:rFonts w:ascii="Times New Roman" w:hAnsi="Times New Roman"/>
              </w:rPr>
            </w:pPr>
          </w:p>
          <w:p w:rsidR="003215A3" w:rsidRPr="00DF53F5" w:rsidRDefault="003215A3" w:rsidP="00DF53F5">
            <w:pPr>
              <w:pStyle w:val="Header"/>
              <w:tabs>
                <w:tab w:val="left" w:pos="681"/>
                <w:tab w:val="left" w:pos="1401"/>
              </w:tabs>
              <w:rPr>
                <w:rFonts w:ascii="Times New Roman" w:hAnsi="Times New Roman"/>
              </w:rPr>
            </w:pPr>
            <w:r w:rsidRPr="00DF53F5">
              <w:rPr>
                <w:rFonts w:ascii="Times New Roman" w:hAnsi="Times New Roman"/>
              </w:rPr>
              <w:tab/>
            </w:r>
            <w:r w:rsidRPr="00DF53F5">
              <w:rPr>
                <w:rFonts w:ascii="Times New Roman" w:hAnsi="Times New Roman"/>
              </w:rPr>
              <w:tab/>
              <w:t>Complainant,</w:t>
            </w:r>
          </w:p>
          <w:p w:rsidR="003215A3" w:rsidRPr="00DF53F5" w:rsidRDefault="003215A3" w:rsidP="00DF53F5">
            <w:pPr>
              <w:pStyle w:val="Header"/>
              <w:tabs>
                <w:tab w:val="left" w:pos="681"/>
                <w:tab w:val="left" w:pos="1401"/>
              </w:tabs>
              <w:rPr>
                <w:rFonts w:ascii="Times New Roman" w:hAnsi="Times New Roman"/>
              </w:rPr>
            </w:pPr>
          </w:p>
          <w:p w:rsidR="003215A3" w:rsidRPr="00DF53F5" w:rsidRDefault="003215A3" w:rsidP="00DF53F5">
            <w:pPr>
              <w:pStyle w:val="Header"/>
              <w:tabs>
                <w:tab w:val="left" w:pos="681"/>
                <w:tab w:val="left" w:pos="1401"/>
              </w:tabs>
              <w:rPr>
                <w:rFonts w:ascii="Times New Roman" w:hAnsi="Times New Roman"/>
              </w:rPr>
            </w:pPr>
            <w:r w:rsidRPr="00DF53F5">
              <w:rPr>
                <w:rFonts w:ascii="Times New Roman" w:hAnsi="Times New Roman"/>
              </w:rPr>
              <w:tab/>
              <w:t>v.</w:t>
            </w:r>
          </w:p>
          <w:p w:rsidR="003215A3" w:rsidRPr="00DF53F5" w:rsidRDefault="003215A3" w:rsidP="00DF53F5">
            <w:pPr>
              <w:pStyle w:val="Header"/>
              <w:tabs>
                <w:tab w:val="left" w:pos="681"/>
                <w:tab w:val="left" w:pos="1401"/>
              </w:tabs>
              <w:rPr>
                <w:rFonts w:ascii="Times New Roman" w:hAnsi="Times New Roman"/>
              </w:rPr>
            </w:pPr>
          </w:p>
          <w:p w:rsidR="003215A3" w:rsidRPr="00DF53F5" w:rsidRDefault="00671ECA" w:rsidP="00DF53F5">
            <w:pPr>
              <w:pStyle w:val="Header"/>
              <w:tabs>
                <w:tab w:val="left" w:pos="681"/>
                <w:tab w:val="left" w:pos="1401"/>
              </w:tabs>
              <w:rPr>
                <w:rFonts w:ascii="Times New Roman" w:hAnsi="Times New Roman"/>
              </w:rPr>
            </w:pPr>
            <w:r w:rsidRPr="00DF53F5">
              <w:rPr>
                <w:rFonts w:ascii="Times New Roman" w:hAnsi="Times New Roman"/>
              </w:rPr>
              <w:t xml:space="preserve">AVISTA CORPORATION, d/b/a AVISTA UTILITIES, </w:t>
            </w:r>
          </w:p>
          <w:p w:rsidR="003215A3" w:rsidRPr="00DF53F5" w:rsidRDefault="003215A3" w:rsidP="00DF53F5">
            <w:pPr>
              <w:pStyle w:val="Header"/>
              <w:tabs>
                <w:tab w:val="left" w:pos="681"/>
                <w:tab w:val="left" w:pos="1401"/>
              </w:tabs>
              <w:rPr>
                <w:rFonts w:ascii="Times New Roman" w:hAnsi="Times New Roman"/>
              </w:rPr>
            </w:pPr>
          </w:p>
          <w:p w:rsidR="003215A3" w:rsidRPr="00DF53F5" w:rsidRDefault="003215A3" w:rsidP="00DF53F5">
            <w:pPr>
              <w:pStyle w:val="Header"/>
              <w:pBdr>
                <w:bottom w:val="single" w:sz="12" w:space="1" w:color="auto"/>
              </w:pBdr>
              <w:tabs>
                <w:tab w:val="left" w:pos="681"/>
                <w:tab w:val="left" w:pos="1401"/>
              </w:tabs>
              <w:rPr>
                <w:rFonts w:ascii="Times New Roman" w:hAnsi="Times New Roman"/>
              </w:rPr>
            </w:pPr>
            <w:r w:rsidRPr="00DF53F5">
              <w:rPr>
                <w:rFonts w:ascii="Times New Roman" w:hAnsi="Times New Roman"/>
              </w:rPr>
              <w:tab/>
            </w:r>
            <w:r w:rsidRPr="00DF53F5">
              <w:rPr>
                <w:rFonts w:ascii="Times New Roman" w:hAnsi="Times New Roman"/>
              </w:rPr>
              <w:tab/>
              <w:t>Respondent.</w:t>
            </w:r>
          </w:p>
          <w:p w:rsidR="007626CA" w:rsidRPr="00DF53F5" w:rsidRDefault="007626CA" w:rsidP="00DF53F5">
            <w:pPr>
              <w:pStyle w:val="Header"/>
              <w:tabs>
                <w:tab w:val="left" w:pos="681"/>
                <w:tab w:val="left" w:pos="1401"/>
              </w:tabs>
              <w:rPr>
                <w:rFonts w:ascii="Times New Roman" w:hAnsi="Times New Roman"/>
              </w:rPr>
            </w:pPr>
          </w:p>
          <w:p w:rsidR="007626CA" w:rsidRPr="00DF53F5" w:rsidRDefault="007626CA" w:rsidP="00DF53F5">
            <w:pPr>
              <w:tabs>
                <w:tab w:val="left" w:pos="2160"/>
              </w:tabs>
              <w:rPr>
                <w:rFonts w:ascii="Times New Roman" w:hAnsi="Times New Roman"/>
                <w:bCs/>
              </w:rPr>
            </w:pPr>
            <w:r w:rsidRPr="00DF53F5">
              <w:rPr>
                <w:rFonts w:ascii="Times New Roman" w:hAnsi="Times New Roman"/>
                <w:bCs/>
              </w:rPr>
              <w:t>WASHINGTON UTILITIES AND TRANSPORTATION COMMISSION,</w:t>
            </w:r>
          </w:p>
          <w:p w:rsidR="007626CA" w:rsidRPr="00DF53F5" w:rsidRDefault="007626CA" w:rsidP="00DF53F5">
            <w:pPr>
              <w:tabs>
                <w:tab w:val="left" w:pos="2160"/>
              </w:tabs>
              <w:rPr>
                <w:rFonts w:ascii="Times New Roman" w:hAnsi="Times New Roman"/>
                <w:bCs/>
              </w:rPr>
            </w:pPr>
          </w:p>
          <w:p w:rsidR="007626CA" w:rsidRPr="00DF53F5" w:rsidRDefault="007626CA" w:rsidP="00DF53F5">
            <w:pPr>
              <w:tabs>
                <w:tab w:val="left" w:pos="2160"/>
              </w:tabs>
              <w:rPr>
                <w:rFonts w:ascii="Times New Roman" w:hAnsi="Times New Roman"/>
                <w:bCs/>
              </w:rPr>
            </w:pPr>
            <w:r w:rsidRPr="00DF53F5">
              <w:rPr>
                <w:rFonts w:ascii="Times New Roman" w:hAnsi="Times New Roman"/>
                <w:b/>
                <w:bCs/>
              </w:rPr>
              <w:tab/>
            </w:r>
            <w:r w:rsidRPr="00DF53F5">
              <w:rPr>
                <w:rFonts w:ascii="Times New Roman" w:hAnsi="Times New Roman"/>
                <w:bCs/>
              </w:rPr>
              <w:t>Complainant,</w:t>
            </w:r>
          </w:p>
          <w:p w:rsidR="007626CA" w:rsidRPr="00DF53F5" w:rsidRDefault="007626CA" w:rsidP="00DF53F5">
            <w:pPr>
              <w:tabs>
                <w:tab w:val="left" w:pos="2160"/>
              </w:tabs>
              <w:rPr>
                <w:rFonts w:ascii="Times New Roman" w:hAnsi="Times New Roman"/>
                <w:bCs/>
              </w:rPr>
            </w:pPr>
          </w:p>
          <w:p w:rsidR="007626CA" w:rsidRPr="00DF53F5" w:rsidRDefault="007626CA" w:rsidP="00DF53F5">
            <w:pPr>
              <w:tabs>
                <w:tab w:val="left" w:pos="2160"/>
              </w:tabs>
              <w:rPr>
                <w:rFonts w:ascii="Times New Roman" w:hAnsi="Times New Roman"/>
                <w:bCs/>
              </w:rPr>
            </w:pPr>
            <w:r w:rsidRPr="00DF53F5">
              <w:rPr>
                <w:rFonts w:ascii="Times New Roman" w:hAnsi="Times New Roman"/>
                <w:bCs/>
              </w:rPr>
              <w:t>v.</w:t>
            </w:r>
          </w:p>
          <w:p w:rsidR="007626CA" w:rsidRPr="00DF53F5" w:rsidRDefault="007626CA" w:rsidP="00DF53F5">
            <w:pPr>
              <w:tabs>
                <w:tab w:val="left" w:pos="2160"/>
              </w:tabs>
              <w:rPr>
                <w:rFonts w:ascii="Times New Roman" w:hAnsi="Times New Roman"/>
                <w:bCs/>
              </w:rPr>
            </w:pPr>
          </w:p>
          <w:p w:rsidR="007626CA" w:rsidRPr="00DF53F5" w:rsidRDefault="007626CA" w:rsidP="00DF53F5">
            <w:pPr>
              <w:tabs>
                <w:tab w:val="left" w:pos="2160"/>
              </w:tabs>
              <w:rPr>
                <w:rFonts w:ascii="Times New Roman" w:hAnsi="Times New Roman"/>
                <w:bCs/>
              </w:rPr>
            </w:pPr>
            <w:r w:rsidRPr="00DF53F5">
              <w:rPr>
                <w:rFonts w:ascii="Times New Roman" w:hAnsi="Times New Roman"/>
                <w:bCs/>
              </w:rPr>
              <w:t>AVISTA CORPORATION d/b/a AVISTA UTILITIES,</w:t>
            </w:r>
          </w:p>
          <w:p w:rsidR="007626CA" w:rsidRPr="00DF53F5" w:rsidRDefault="007626CA" w:rsidP="00DF53F5">
            <w:pPr>
              <w:tabs>
                <w:tab w:val="left" w:pos="2160"/>
              </w:tabs>
              <w:rPr>
                <w:rFonts w:ascii="Times New Roman" w:hAnsi="Times New Roman"/>
                <w:bCs/>
              </w:rPr>
            </w:pPr>
          </w:p>
          <w:p w:rsidR="007626CA" w:rsidRPr="00DF53F5" w:rsidRDefault="007626CA" w:rsidP="00DF53F5">
            <w:pPr>
              <w:tabs>
                <w:tab w:val="left" w:pos="2160"/>
              </w:tabs>
              <w:rPr>
                <w:rFonts w:ascii="Times New Roman" w:hAnsi="Times New Roman"/>
                <w:bCs/>
              </w:rPr>
            </w:pPr>
            <w:r w:rsidRPr="00DF53F5">
              <w:rPr>
                <w:rFonts w:ascii="Times New Roman" w:hAnsi="Times New Roman"/>
                <w:bCs/>
              </w:rPr>
              <w:tab/>
              <w:t>Respondent.</w:t>
            </w:r>
          </w:p>
          <w:p w:rsidR="007626CA" w:rsidRPr="00DF53F5" w:rsidRDefault="007626CA" w:rsidP="00DF53F5">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DF53F5" w:rsidRDefault="00671ECA" w:rsidP="00DF53F5">
            <w:pPr>
              <w:pStyle w:val="Header"/>
              <w:ind w:left="416"/>
              <w:rPr>
                <w:rFonts w:ascii="Times New Roman" w:hAnsi="Times New Roman"/>
              </w:rPr>
            </w:pPr>
            <w:r w:rsidRPr="00DF53F5">
              <w:rPr>
                <w:rFonts w:ascii="Times New Roman" w:hAnsi="Times New Roman"/>
              </w:rPr>
              <w:t>DOCKETS UE-120436/UG-120437</w:t>
            </w:r>
          </w:p>
          <w:p w:rsidR="00671ECA" w:rsidRPr="00DF53F5" w:rsidRDefault="00671ECA" w:rsidP="00DF53F5">
            <w:pPr>
              <w:pStyle w:val="Header"/>
              <w:tabs>
                <w:tab w:val="clear" w:pos="4320"/>
              </w:tabs>
              <w:ind w:left="1496" w:hanging="1080"/>
              <w:rPr>
                <w:rFonts w:ascii="Times New Roman" w:hAnsi="Times New Roman"/>
                <w:i/>
              </w:rPr>
            </w:pPr>
            <w:r w:rsidRPr="00DF53F5">
              <w:rPr>
                <w:rFonts w:ascii="Times New Roman" w:hAnsi="Times New Roman"/>
              </w:rPr>
              <w:tab/>
              <w:t>(</w:t>
            </w:r>
            <w:r w:rsidRPr="00DF53F5">
              <w:rPr>
                <w:rFonts w:ascii="Times New Roman" w:hAnsi="Times New Roman"/>
                <w:i/>
              </w:rPr>
              <w:t>consolidated)</w:t>
            </w:r>
          </w:p>
          <w:p w:rsidR="003215A3" w:rsidRPr="00DF53F5" w:rsidRDefault="003215A3" w:rsidP="00DF53F5">
            <w:pPr>
              <w:pStyle w:val="Header"/>
              <w:ind w:left="416"/>
              <w:rPr>
                <w:rFonts w:ascii="Times New Roman" w:hAnsi="Times New Roman"/>
              </w:rPr>
            </w:pPr>
          </w:p>
          <w:p w:rsidR="003215A3" w:rsidRPr="00DF53F5" w:rsidRDefault="003215A3"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p>
          <w:p w:rsidR="007626CA" w:rsidRPr="00DF53F5" w:rsidRDefault="007626CA" w:rsidP="00DF53F5">
            <w:pPr>
              <w:pStyle w:val="Header"/>
              <w:ind w:left="416"/>
              <w:rPr>
                <w:rFonts w:ascii="Times New Roman" w:hAnsi="Times New Roman"/>
              </w:rPr>
            </w:pPr>
            <w:r w:rsidRPr="00DF53F5">
              <w:rPr>
                <w:rFonts w:ascii="Times New Roman" w:hAnsi="Times New Roman"/>
              </w:rPr>
              <w:t>DOCKETS UE-110876/UG-110877</w:t>
            </w:r>
          </w:p>
          <w:p w:rsidR="007626CA" w:rsidRPr="00DF53F5" w:rsidRDefault="007626CA" w:rsidP="00DF53F5">
            <w:pPr>
              <w:pStyle w:val="Header"/>
              <w:tabs>
                <w:tab w:val="left" w:pos="1543"/>
              </w:tabs>
              <w:ind w:left="416"/>
              <w:rPr>
                <w:rFonts w:ascii="Times New Roman" w:hAnsi="Times New Roman"/>
                <w:i/>
              </w:rPr>
            </w:pPr>
            <w:r w:rsidRPr="00DF53F5">
              <w:rPr>
                <w:rFonts w:ascii="Times New Roman" w:hAnsi="Times New Roman"/>
              </w:rPr>
              <w:tab/>
            </w:r>
            <w:r w:rsidRPr="00DF53F5">
              <w:rPr>
                <w:rFonts w:ascii="Times New Roman" w:hAnsi="Times New Roman"/>
                <w:i/>
              </w:rPr>
              <w:t>(consolidated)</w:t>
            </w:r>
          </w:p>
          <w:p w:rsidR="007626CA" w:rsidRPr="00DF53F5" w:rsidRDefault="007626CA" w:rsidP="00DF53F5">
            <w:pPr>
              <w:pStyle w:val="Header"/>
              <w:tabs>
                <w:tab w:val="left" w:pos="1543"/>
              </w:tabs>
              <w:ind w:left="416"/>
              <w:rPr>
                <w:rFonts w:ascii="Times New Roman" w:hAnsi="Times New Roman"/>
                <w:i/>
              </w:rPr>
            </w:pPr>
          </w:p>
          <w:p w:rsidR="007626CA" w:rsidRPr="00DF53F5" w:rsidRDefault="007626CA" w:rsidP="00DF53F5">
            <w:pPr>
              <w:pStyle w:val="BodyTextIndent2"/>
              <w:ind w:left="416"/>
              <w:rPr>
                <w:rFonts w:ascii="Times New Roman" w:hAnsi="Times New Roman"/>
              </w:rPr>
            </w:pPr>
            <w:r w:rsidRPr="00DF53F5">
              <w:rPr>
                <w:rFonts w:ascii="Times New Roman" w:hAnsi="Times New Roman"/>
              </w:rPr>
              <w:t>COMMISSION STAFF RESPONSE TO AVISTA CORPORATION MOTION FOR LEAVE TO FILE LETTER OF CLARIFICATION</w:t>
            </w:r>
          </w:p>
          <w:p w:rsidR="007626CA" w:rsidRPr="00DF53F5" w:rsidRDefault="007626CA" w:rsidP="00DF53F5">
            <w:pPr>
              <w:pStyle w:val="Header"/>
              <w:tabs>
                <w:tab w:val="left" w:pos="1543"/>
              </w:tabs>
              <w:ind w:left="416"/>
              <w:rPr>
                <w:rFonts w:ascii="Times New Roman" w:hAnsi="Times New Roman"/>
              </w:rPr>
            </w:pPr>
          </w:p>
          <w:p w:rsidR="007626CA" w:rsidRPr="00DF53F5" w:rsidRDefault="007626CA" w:rsidP="00DF53F5">
            <w:pPr>
              <w:pStyle w:val="Header"/>
              <w:ind w:left="416"/>
              <w:rPr>
                <w:rFonts w:ascii="Times New Roman" w:hAnsi="Times New Roman"/>
              </w:rPr>
            </w:pPr>
          </w:p>
        </w:tc>
      </w:tr>
    </w:tbl>
    <w:p w:rsidR="003215A3" w:rsidRPr="00DF53F5" w:rsidRDefault="003215A3" w:rsidP="00DF53F5">
      <w:pPr>
        <w:pStyle w:val="Header"/>
        <w:rPr>
          <w:rFonts w:ascii="Times New Roman" w:hAnsi="Times New Roman"/>
        </w:rPr>
      </w:pPr>
    </w:p>
    <w:p w:rsidR="000124B6" w:rsidRPr="00DF53F5" w:rsidRDefault="000124B6" w:rsidP="00DF53F5">
      <w:pPr>
        <w:pStyle w:val="Header"/>
        <w:rPr>
          <w:rFonts w:ascii="Times New Roman" w:hAnsi="Times New Roman"/>
        </w:rPr>
      </w:pPr>
    </w:p>
    <w:p w:rsidR="000124B6" w:rsidRPr="00DF53F5" w:rsidRDefault="000124B6" w:rsidP="00DF53F5">
      <w:pPr>
        <w:spacing w:line="480" w:lineRule="auto"/>
        <w:rPr>
          <w:rFonts w:ascii="Times New Roman" w:eastAsia="Calibri" w:hAnsi="Times New Roman"/>
        </w:rPr>
      </w:pPr>
      <w:r w:rsidRPr="00DF53F5">
        <w:rPr>
          <w:rFonts w:ascii="Times New Roman" w:eastAsia="Calibri" w:hAnsi="Times New Roman"/>
        </w:rPr>
        <w:tab/>
      </w:r>
      <w:r w:rsidR="00274E98">
        <w:rPr>
          <w:rFonts w:ascii="Times New Roman" w:eastAsia="Calibri" w:hAnsi="Times New Roman"/>
        </w:rPr>
        <w:t xml:space="preserve">Commission Staff responds to Avista’s </w:t>
      </w:r>
      <w:r w:rsidRPr="00DF53F5">
        <w:rPr>
          <w:rFonts w:ascii="Times New Roman" w:eastAsia="Calibri" w:hAnsi="Times New Roman"/>
        </w:rPr>
        <w:t xml:space="preserve">May 15, 2012, “Motion for Leave to File Letter of Clarification” (Motion).  Avista seeks a Commission order placing into the record an Avista letter, which the Company attached to its Motion.  That letter is Avista’s response to what the Company thinks is “confusion” allegedly created by a statement made by Commission Staff employee Ms. Breda at the Commission’s April 26, 2012, open public meeting.  At that meeting, the Commission suspended Avista’s tariff revisions.  </w:t>
      </w:r>
    </w:p>
    <w:p w:rsidR="006911A3" w:rsidRDefault="000124B6" w:rsidP="00DF53F5">
      <w:pPr>
        <w:pStyle w:val="BodyTextIndent2"/>
        <w:spacing w:line="480" w:lineRule="auto"/>
        <w:ind w:left="0" w:firstLine="686"/>
        <w:rPr>
          <w:rFonts w:ascii="Times New Roman" w:eastAsia="Calibri" w:hAnsi="Times New Roman"/>
        </w:rPr>
      </w:pPr>
      <w:r w:rsidRPr="00DF53F5">
        <w:rPr>
          <w:rFonts w:ascii="Times New Roman" w:eastAsia="Calibri" w:hAnsi="Times New Roman"/>
        </w:rPr>
        <w:lastRenderedPageBreak/>
        <w:t xml:space="preserve">Though styled as a “Motion for Leave to File Letter of Clarification,” Avista’s motion is a simple recitation of information contained in Avista’s direct case, which has been on file with the Commission since early April.  The Company already has missed one opportunity to address the alleged “confusion” it has identified:  Avista personnel attending the April 26, 2012, open public meeting, particularly Mr. Kelly Norwood (the signatory to the letter which Avista wants admitted into the record) easily could have approached the podium and offered a comment.  The Commission has provided Avista yet another opportunity:  the Company’s rebuttal case is due to be filed October 19, 2012.  </w:t>
      </w:r>
    </w:p>
    <w:p w:rsidR="0027767B" w:rsidRPr="0027767B" w:rsidRDefault="0027767B" w:rsidP="0027767B">
      <w:pPr>
        <w:spacing w:line="480" w:lineRule="auto"/>
        <w:rPr>
          <w:rFonts w:ascii="Times New Roman" w:hAnsi="Times New Roman"/>
        </w:rPr>
      </w:pPr>
      <w:r w:rsidRPr="0027767B">
        <w:rPr>
          <w:rFonts w:ascii="Times New Roman" w:hAnsi="Times New Roman"/>
        </w:rPr>
        <w:tab/>
        <w:t xml:space="preserve">Though ultimately, Staff believes the substance of the Motion is innocuous, Staff’s preference is for the Commission to deny the Motion, because it is unnecessary and it burdens the record (albeit slightly).    </w:t>
      </w:r>
    </w:p>
    <w:p w:rsidR="006911A3" w:rsidRPr="00DF53F5" w:rsidRDefault="006911A3" w:rsidP="00DF53F5">
      <w:pPr>
        <w:pStyle w:val="BodyTextIndent2"/>
        <w:spacing w:line="240" w:lineRule="exact"/>
        <w:ind w:left="720"/>
        <w:rPr>
          <w:rFonts w:ascii="Times New Roman" w:hAnsi="Times New Roman"/>
        </w:rPr>
      </w:pPr>
      <w:r w:rsidRPr="00DF53F5">
        <w:rPr>
          <w:rFonts w:ascii="Times New Roman" w:hAnsi="Times New Roman"/>
        </w:rPr>
        <w:t>Dated</w:t>
      </w:r>
      <w:r w:rsidR="00F821BD" w:rsidRPr="00DF53F5">
        <w:rPr>
          <w:rFonts w:ascii="Times New Roman" w:hAnsi="Times New Roman"/>
        </w:rPr>
        <w:t xml:space="preserve"> this </w:t>
      </w:r>
      <w:r w:rsidR="000124B6" w:rsidRPr="00DF53F5">
        <w:rPr>
          <w:rFonts w:ascii="Times New Roman" w:hAnsi="Times New Roman"/>
        </w:rPr>
        <w:t>2</w:t>
      </w:r>
      <w:r w:rsidR="00DF53F5">
        <w:rPr>
          <w:rFonts w:ascii="Times New Roman" w:hAnsi="Times New Roman"/>
        </w:rPr>
        <w:t>4</w:t>
      </w:r>
      <w:r w:rsidR="00671ECA" w:rsidRPr="00DF53F5">
        <w:rPr>
          <w:rFonts w:ascii="Times New Roman" w:hAnsi="Times New Roman"/>
          <w:vertAlign w:val="superscript"/>
        </w:rPr>
        <w:t>th</w:t>
      </w:r>
      <w:r w:rsidR="00671ECA" w:rsidRPr="00DF53F5">
        <w:rPr>
          <w:rFonts w:ascii="Times New Roman" w:hAnsi="Times New Roman"/>
        </w:rPr>
        <w:t xml:space="preserve"> </w:t>
      </w:r>
      <w:r w:rsidR="00F821BD" w:rsidRPr="00DF53F5">
        <w:rPr>
          <w:rFonts w:ascii="Times New Roman" w:hAnsi="Times New Roman"/>
        </w:rPr>
        <w:t xml:space="preserve">day of </w:t>
      </w:r>
      <w:r w:rsidR="00A701CA" w:rsidRPr="00DF53F5">
        <w:rPr>
          <w:rFonts w:ascii="Times New Roman" w:hAnsi="Times New Roman"/>
        </w:rPr>
        <w:t>May</w:t>
      </w:r>
      <w:r w:rsidR="003215A3" w:rsidRPr="00DF53F5">
        <w:rPr>
          <w:rFonts w:ascii="Times New Roman" w:hAnsi="Times New Roman"/>
        </w:rPr>
        <w:t xml:space="preserve"> </w:t>
      </w:r>
      <w:r w:rsidR="00F821BD" w:rsidRPr="00DF53F5">
        <w:rPr>
          <w:rFonts w:ascii="Times New Roman" w:hAnsi="Times New Roman"/>
        </w:rPr>
        <w:t>20</w:t>
      </w:r>
      <w:r w:rsidR="00DE5C2A" w:rsidRPr="00DF53F5">
        <w:rPr>
          <w:rFonts w:ascii="Times New Roman" w:hAnsi="Times New Roman"/>
        </w:rPr>
        <w:t>1</w:t>
      </w:r>
      <w:r w:rsidR="00A8045C" w:rsidRPr="00DF53F5">
        <w:rPr>
          <w:rFonts w:ascii="Times New Roman" w:hAnsi="Times New Roman"/>
        </w:rPr>
        <w:t>2</w:t>
      </w:r>
      <w:r w:rsidR="00F821BD" w:rsidRPr="00DF53F5">
        <w:rPr>
          <w:rFonts w:ascii="Times New Roman" w:hAnsi="Times New Roman"/>
        </w:rPr>
        <w:t>.</w:t>
      </w:r>
      <w:r w:rsidRPr="00DF53F5">
        <w:rPr>
          <w:rFonts w:ascii="Times New Roman" w:hAnsi="Times New Roman"/>
        </w:rPr>
        <w:t xml:space="preserve">  </w:t>
      </w:r>
    </w:p>
    <w:p w:rsidR="006911A3" w:rsidRPr="00DF53F5" w:rsidRDefault="006911A3" w:rsidP="00DF53F5">
      <w:pPr>
        <w:pStyle w:val="BodyTextIndent2"/>
        <w:spacing w:line="240" w:lineRule="exact"/>
        <w:rPr>
          <w:rFonts w:ascii="Times New Roman" w:hAnsi="Times New Roman"/>
        </w:rPr>
      </w:pPr>
    </w:p>
    <w:p w:rsidR="00093BCF" w:rsidRPr="00093BCF" w:rsidRDefault="00093BCF" w:rsidP="00DF53F5">
      <w:pPr>
        <w:widowControl w:val="0"/>
        <w:autoSpaceDE w:val="0"/>
        <w:autoSpaceDN w:val="0"/>
        <w:adjustRightInd w:val="0"/>
        <w:ind w:left="720"/>
        <w:rPr>
          <w:rFonts w:ascii="Times New Roman" w:hAnsi="Times New Roman"/>
        </w:rPr>
      </w:pPr>
      <w:r w:rsidRPr="00093BCF">
        <w:rPr>
          <w:rFonts w:ascii="Times New Roman" w:hAnsi="Times New Roman"/>
        </w:rPr>
        <w:tab/>
      </w:r>
      <w:r w:rsidRPr="00093BCF">
        <w:rPr>
          <w:rFonts w:ascii="Times New Roman" w:hAnsi="Times New Roman"/>
        </w:rPr>
        <w:tab/>
      </w:r>
      <w:r w:rsidRPr="00093BCF">
        <w:rPr>
          <w:rFonts w:ascii="Times New Roman" w:hAnsi="Times New Roman"/>
        </w:rPr>
        <w:tab/>
      </w:r>
      <w:r w:rsidRPr="00093BCF">
        <w:rPr>
          <w:rFonts w:ascii="Times New Roman" w:hAnsi="Times New Roman"/>
        </w:rPr>
        <w:tab/>
      </w:r>
      <w:r w:rsidRPr="00093BCF">
        <w:rPr>
          <w:rFonts w:ascii="Times New Roman" w:hAnsi="Times New Roman"/>
        </w:rPr>
        <w:tab/>
      </w:r>
      <w:r w:rsidRPr="00093BCF">
        <w:rPr>
          <w:rFonts w:ascii="Times New Roman" w:hAnsi="Times New Roman"/>
        </w:rPr>
        <w:tab/>
        <w:t xml:space="preserve">Respectfully submitted, </w:t>
      </w:r>
    </w:p>
    <w:p w:rsidR="00093BCF" w:rsidRPr="00093BCF" w:rsidRDefault="00093BCF" w:rsidP="00DF53F5">
      <w:pPr>
        <w:ind w:left="686"/>
        <w:rPr>
          <w:rFonts w:ascii="Times New Roman" w:hAnsi="Times New Roman"/>
        </w:rPr>
      </w:pPr>
    </w:p>
    <w:p w:rsidR="00093BCF" w:rsidRPr="00093BCF" w:rsidRDefault="00093BCF" w:rsidP="00DF53F5">
      <w:pPr>
        <w:widowControl w:val="0"/>
        <w:autoSpaceDE w:val="0"/>
        <w:autoSpaceDN w:val="0"/>
        <w:adjustRightInd w:val="0"/>
        <w:ind w:left="5040"/>
        <w:jc w:val="both"/>
        <w:rPr>
          <w:rFonts w:ascii="Times New Roman" w:hAnsi="Times New Roman"/>
        </w:rPr>
      </w:pPr>
      <w:r w:rsidRPr="00093BCF">
        <w:rPr>
          <w:rFonts w:ascii="Times New Roman" w:hAnsi="Times New Roman"/>
        </w:rPr>
        <w:t xml:space="preserve">ROBERT M. MCKENNA </w:t>
      </w:r>
    </w:p>
    <w:p w:rsidR="00093BCF" w:rsidRPr="00093BCF" w:rsidRDefault="00093BCF" w:rsidP="00DF53F5">
      <w:pPr>
        <w:widowControl w:val="0"/>
        <w:autoSpaceDE w:val="0"/>
        <w:autoSpaceDN w:val="0"/>
        <w:adjustRightInd w:val="0"/>
        <w:ind w:firstLine="5040"/>
        <w:jc w:val="both"/>
        <w:rPr>
          <w:rFonts w:ascii="Times New Roman" w:hAnsi="Times New Roman"/>
        </w:rPr>
      </w:pPr>
      <w:r w:rsidRPr="00093BCF">
        <w:rPr>
          <w:rFonts w:ascii="Times New Roman" w:hAnsi="Times New Roman"/>
        </w:rPr>
        <w:t>Attorney General</w:t>
      </w:r>
    </w:p>
    <w:p w:rsidR="00093BCF" w:rsidRPr="00093BCF" w:rsidRDefault="00093BCF" w:rsidP="00DF53F5">
      <w:pPr>
        <w:widowControl w:val="0"/>
        <w:autoSpaceDE w:val="0"/>
        <w:autoSpaceDN w:val="0"/>
        <w:adjustRightInd w:val="0"/>
        <w:jc w:val="both"/>
        <w:rPr>
          <w:rFonts w:ascii="Times New Roman" w:hAnsi="Times New Roman"/>
        </w:rPr>
      </w:pPr>
    </w:p>
    <w:p w:rsidR="00093BCF" w:rsidRPr="00093BCF" w:rsidRDefault="00093BCF" w:rsidP="00DF53F5">
      <w:pPr>
        <w:widowControl w:val="0"/>
        <w:autoSpaceDE w:val="0"/>
        <w:autoSpaceDN w:val="0"/>
        <w:adjustRightInd w:val="0"/>
        <w:jc w:val="both"/>
        <w:rPr>
          <w:rFonts w:ascii="Times New Roman" w:hAnsi="Times New Roman"/>
        </w:rPr>
      </w:pPr>
    </w:p>
    <w:p w:rsidR="00093BCF" w:rsidRPr="00093BCF" w:rsidRDefault="00093BCF" w:rsidP="00DF53F5">
      <w:pPr>
        <w:widowControl w:val="0"/>
        <w:autoSpaceDE w:val="0"/>
        <w:autoSpaceDN w:val="0"/>
        <w:adjustRightInd w:val="0"/>
        <w:jc w:val="both"/>
        <w:rPr>
          <w:rFonts w:ascii="Times New Roman" w:hAnsi="Times New Roman"/>
        </w:rPr>
      </w:pPr>
    </w:p>
    <w:p w:rsidR="00093BCF" w:rsidRPr="00093BCF" w:rsidRDefault="00093BCF" w:rsidP="00DF53F5">
      <w:pPr>
        <w:widowControl w:val="0"/>
        <w:autoSpaceDE w:val="0"/>
        <w:autoSpaceDN w:val="0"/>
        <w:adjustRightInd w:val="0"/>
        <w:ind w:left="1440" w:firstLine="3600"/>
        <w:jc w:val="both"/>
        <w:rPr>
          <w:rFonts w:ascii="Times New Roman" w:hAnsi="Times New Roman"/>
        </w:rPr>
      </w:pPr>
      <w:r w:rsidRPr="00093BCF">
        <w:rPr>
          <w:rFonts w:ascii="Times New Roman" w:hAnsi="Times New Roman"/>
        </w:rPr>
        <w:t>______________________________</w:t>
      </w:r>
    </w:p>
    <w:p w:rsidR="00093BCF" w:rsidRPr="00093BCF" w:rsidRDefault="00093BCF" w:rsidP="00DF53F5">
      <w:pPr>
        <w:widowControl w:val="0"/>
        <w:autoSpaceDE w:val="0"/>
        <w:autoSpaceDN w:val="0"/>
        <w:adjustRightInd w:val="0"/>
        <w:ind w:firstLine="5040"/>
        <w:jc w:val="both"/>
        <w:rPr>
          <w:rFonts w:ascii="Times New Roman" w:hAnsi="Times New Roman"/>
        </w:rPr>
      </w:pPr>
      <w:r w:rsidRPr="00DF53F5">
        <w:rPr>
          <w:rFonts w:ascii="Times New Roman" w:hAnsi="Times New Roman"/>
        </w:rPr>
        <w:t xml:space="preserve">DONALD T. TROTTER </w:t>
      </w:r>
    </w:p>
    <w:p w:rsidR="00093BCF" w:rsidRPr="00093BCF" w:rsidRDefault="00093BCF" w:rsidP="00DF53F5">
      <w:pPr>
        <w:widowControl w:val="0"/>
        <w:autoSpaceDE w:val="0"/>
        <w:autoSpaceDN w:val="0"/>
        <w:adjustRightInd w:val="0"/>
        <w:ind w:left="1440" w:firstLine="3600"/>
        <w:jc w:val="both"/>
        <w:rPr>
          <w:rFonts w:ascii="Times New Roman" w:hAnsi="Times New Roman"/>
        </w:rPr>
      </w:pPr>
      <w:r w:rsidRPr="00093BCF">
        <w:rPr>
          <w:rFonts w:ascii="Times New Roman" w:hAnsi="Times New Roman"/>
        </w:rPr>
        <w:t>Assistant Attorney General</w:t>
      </w:r>
    </w:p>
    <w:p w:rsidR="00093BCF" w:rsidRPr="00093BCF" w:rsidRDefault="00093BCF" w:rsidP="00DF53F5">
      <w:pPr>
        <w:widowControl w:val="0"/>
        <w:autoSpaceDE w:val="0"/>
        <w:autoSpaceDN w:val="0"/>
        <w:adjustRightInd w:val="0"/>
        <w:ind w:left="2160" w:firstLine="2880"/>
        <w:jc w:val="both"/>
        <w:rPr>
          <w:rFonts w:ascii="Times New Roman" w:hAnsi="Times New Roman"/>
        </w:rPr>
      </w:pPr>
      <w:r w:rsidRPr="00093BCF">
        <w:rPr>
          <w:rFonts w:ascii="Times New Roman" w:hAnsi="Times New Roman"/>
        </w:rPr>
        <w:t>Counsel for Washington Utilities and</w:t>
      </w:r>
    </w:p>
    <w:p w:rsidR="006911A3" w:rsidRPr="00DF53F5" w:rsidRDefault="00093BCF" w:rsidP="00DF53F5">
      <w:pPr>
        <w:widowControl w:val="0"/>
        <w:autoSpaceDE w:val="0"/>
        <w:autoSpaceDN w:val="0"/>
        <w:adjustRightInd w:val="0"/>
        <w:ind w:left="2880" w:firstLine="2160"/>
        <w:jc w:val="both"/>
        <w:rPr>
          <w:rFonts w:ascii="Times New Roman" w:hAnsi="Times New Roman"/>
        </w:rPr>
      </w:pPr>
      <w:r w:rsidRPr="00093BCF">
        <w:rPr>
          <w:rFonts w:ascii="Times New Roman" w:hAnsi="Times New Roman"/>
        </w:rPr>
        <w:t>Transportation Commission Staff</w:t>
      </w:r>
    </w:p>
    <w:sectPr w:rsidR="006911A3" w:rsidRPr="00DF53F5" w:rsidSect="00F821BD">
      <w:footerReference w:type="default" r:id="rId8"/>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78" w:rsidRDefault="00DE5778">
      <w:r>
        <w:separator/>
      </w:r>
    </w:p>
  </w:endnote>
  <w:endnote w:type="continuationSeparator" w:id="0">
    <w:p w:rsidR="00DE5778" w:rsidRDefault="00DE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83" w:rsidRDefault="00072583">
    <w:pPr>
      <w:pStyle w:val="Footer"/>
      <w:rPr>
        <w:rFonts w:ascii="Times New Roman" w:hAnsi="Times New Roman"/>
        <w:sz w:val="20"/>
        <w:szCs w:val="20"/>
      </w:rPr>
    </w:pPr>
  </w:p>
  <w:p w:rsidR="00072583" w:rsidRPr="00F821BD" w:rsidRDefault="000124B6">
    <w:pPr>
      <w:pStyle w:val="Footer"/>
      <w:rPr>
        <w:rFonts w:ascii="Times New Roman" w:hAnsi="Times New Roman"/>
        <w:sz w:val="20"/>
        <w:szCs w:val="20"/>
      </w:rPr>
    </w:pPr>
    <w:r>
      <w:rPr>
        <w:rFonts w:ascii="Times New Roman" w:hAnsi="Times New Roman"/>
        <w:sz w:val="20"/>
        <w:szCs w:val="20"/>
      </w:rPr>
      <w:t>STAFF RESPONSE</w:t>
    </w:r>
    <w:r w:rsidR="00072583">
      <w:rPr>
        <w:rFonts w:ascii="Times New Roman" w:hAnsi="Times New Roman"/>
        <w:sz w:val="20"/>
        <w:szCs w:val="20"/>
      </w:rPr>
      <w:t xml:space="preserve"> - </w:t>
    </w:r>
    <w:r w:rsidR="00072583"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072583" w:rsidRPr="007844A5">
      <w:rPr>
        <w:rStyle w:val="PageNumber"/>
        <w:rFonts w:ascii="Times New Roman" w:hAnsi="Times New Roman"/>
        <w:sz w:val="20"/>
        <w:szCs w:val="20"/>
      </w:rPr>
      <w:fldChar w:fldCharType="separate"/>
    </w:r>
    <w:r w:rsidR="00FA02B8">
      <w:rPr>
        <w:rStyle w:val="PageNumber"/>
        <w:rFonts w:ascii="Times New Roman" w:hAnsi="Times New Roman"/>
        <w:noProof/>
        <w:sz w:val="20"/>
        <w:szCs w:val="20"/>
      </w:rPr>
      <w:t>1</w:t>
    </w:r>
    <w:r w:rsidR="00072583"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78" w:rsidRDefault="00DE5778">
      <w:r>
        <w:separator/>
      </w:r>
    </w:p>
  </w:footnote>
  <w:footnote w:type="continuationSeparator" w:id="0">
    <w:p w:rsidR="00DE5778" w:rsidRDefault="00DE5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2B"/>
    <w:rsid w:val="000124B6"/>
    <w:rsid w:val="00062BEC"/>
    <w:rsid w:val="00072583"/>
    <w:rsid w:val="00074ED5"/>
    <w:rsid w:val="00093BCF"/>
    <w:rsid w:val="001401C8"/>
    <w:rsid w:val="00263FE9"/>
    <w:rsid w:val="00270586"/>
    <w:rsid w:val="00274E98"/>
    <w:rsid w:val="0027767B"/>
    <w:rsid w:val="002B29F9"/>
    <w:rsid w:val="00311B45"/>
    <w:rsid w:val="003215A3"/>
    <w:rsid w:val="00495E3B"/>
    <w:rsid w:val="00496AED"/>
    <w:rsid w:val="004B0911"/>
    <w:rsid w:val="00610252"/>
    <w:rsid w:val="00671ECA"/>
    <w:rsid w:val="00673940"/>
    <w:rsid w:val="006911A3"/>
    <w:rsid w:val="007626CA"/>
    <w:rsid w:val="007844A5"/>
    <w:rsid w:val="008904C5"/>
    <w:rsid w:val="009116EA"/>
    <w:rsid w:val="009773EF"/>
    <w:rsid w:val="00A11F1E"/>
    <w:rsid w:val="00A67601"/>
    <w:rsid w:val="00A701CA"/>
    <w:rsid w:val="00A8045C"/>
    <w:rsid w:val="00B80C7E"/>
    <w:rsid w:val="00D8378C"/>
    <w:rsid w:val="00DB25D7"/>
    <w:rsid w:val="00DE5778"/>
    <w:rsid w:val="00DE5C2A"/>
    <w:rsid w:val="00DF53F5"/>
    <w:rsid w:val="00E22586"/>
    <w:rsid w:val="00E3232B"/>
    <w:rsid w:val="00EA423B"/>
    <w:rsid w:val="00F821BD"/>
    <w:rsid w:val="00F926FF"/>
    <w:rsid w:val="00FA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2012-05-24T07:00:00+00:00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D3F896-91DC-4C9D-A7D3-1C1F040CDCBC}"/>
</file>

<file path=customXml/itemProps2.xml><?xml version="1.0" encoding="utf-8"?>
<ds:datastoreItem xmlns:ds="http://schemas.openxmlformats.org/officeDocument/2006/customXml" ds:itemID="{3F29AE7D-0358-4274-92A9-C035AB4DD6A5}"/>
</file>

<file path=customXml/itemProps3.xml><?xml version="1.0" encoding="utf-8"?>
<ds:datastoreItem xmlns:ds="http://schemas.openxmlformats.org/officeDocument/2006/customXml" ds:itemID="{F6D55829-54CB-454E-9AA8-79117E6C2763}"/>
</file>

<file path=customXml/itemProps4.xml><?xml version="1.0" encoding="utf-8"?>
<ds:datastoreItem xmlns:ds="http://schemas.openxmlformats.org/officeDocument/2006/customXml" ds:itemID="{2928C50A-D948-48A5-BBB1-916C9B80B152}"/>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2200</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SSmith</dc:creator>
  <cp:keywords/>
  <dc:description/>
  <cp:lastModifiedBy>Krista Gross</cp:lastModifiedBy>
  <cp:revision>2</cp:revision>
  <cp:lastPrinted>2011-11-03T22:03:00Z</cp:lastPrinted>
  <dcterms:created xsi:type="dcterms:W3CDTF">2012-05-24T21:14:00Z</dcterms:created>
  <dcterms:modified xsi:type="dcterms:W3CDTF">2012-05-24T21:14:00Z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