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4F631" w14:textId="77777777" w:rsidR="00C011AB" w:rsidRPr="007F5EDF" w:rsidRDefault="00C011AB" w:rsidP="00F637C2">
      <w:pPr>
        <w:pStyle w:val="BodyText"/>
        <w:spacing w:line="288" w:lineRule="auto"/>
        <w:rPr>
          <w:b/>
          <w:bCs/>
        </w:rPr>
      </w:pPr>
      <w:r w:rsidRPr="007F5EDF">
        <w:rPr>
          <w:b/>
          <w:bCs/>
        </w:rPr>
        <w:t>BEFORE THE WASHINGTON</w:t>
      </w:r>
    </w:p>
    <w:p w14:paraId="7845A750" w14:textId="77777777" w:rsidR="00C011AB" w:rsidRPr="007F5EDF" w:rsidRDefault="00C011AB" w:rsidP="00F637C2">
      <w:pPr>
        <w:pStyle w:val="BodyText"/>
        <w:spacing w:line="288" w:lineRule="auto"/>
        <w:rPr>
          <w:b/>
          <w:bCs/>
        </w:rPr>
      </w:pPr>
      <w:r w:rsidRPr="007F5EDF">
        <w:rPr>
          <w:b/>
          <w:bCs/>
        </w:rPr>
        <w:t>UTILITIES AND TRANSPORTATION COMMISSION</w:t>
      </w:r>
    </w:p>
    <w:p w14:paraId="2330AF76" w14:textId="77777777" w:rsidR="000E4BC7" w:rsidRPr="007F5EDF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4"/>
        <w:gridCol w:w="236"/>
        <w:gridCol w:w="3881"/>
      </w:tblGrid>
      <w:tr w:rsidR="00C011AB" w:rsidRPr="007F5EDF" w14:paraId="04F0845B" w14:textId="77777777" w:rsidTr="007C7E9A">
        <w:trPr>
          <w:trHeight w:val="2357"/>
        </w:trPr>
        <w:tc>
          <w:tcPr>
            <w:tcW w:w="4364" w:type="dxa"/>
          </w:tcPr>
          <w:p w14:paraId="1DC7FE09" w14:textId="77777777" w:rsidR="00DB78B7" w:rsidRPr="007F5EDF" w:rsidRDefault="00B97D0B" w:rsidP="00347054">
            <w:pPr>
              <w:spacing w:line="288" w:lineRule="auto"/>
              <w:rPr>
                <w:bCs/>
              </w:rPr>
            </w:pPr>
            <w:r w:rsidRPr="007F5EDF">
              <w:rPr>
                <w:bCs/>
              </w:rPr>
              <w:t>In the Matter of a</w:t>
            </w:r>
            <w:r w:rsidR="00ED0C7E" w:rsidRPr="007F5EDF">
              <w:rPr>
                <w:bCs/>
              </w:rPr>
              <w:t xml:space="preserve"> </w:t>
            </w:r>
            <w:r w:rsidR="00A01D98" w:rsidRPr="007F5EDF">
              <w:rPr>
                <w:bCs/>
              </w:rPr>
              <w:t xml:space="preserve">Penalty Assessment Against </w:t>
            </w:r>
          </w:p>
          <w:p w14:paraId="1C6973A4" w14:textId="77777777" w:rsidR="00DB78B7" w:rsidRPr="007F5EDF" w:rsidRDefault="00DB78B7" w:rsidP="00347054">
            <w:pPr>
              <w:spacing w:line="288" w:lineRule="auto"/>
              <w:rPr>
                <w:bCs/>
              </w:rPr>
            </w:pPr>
          </w:p>
          <w:p w14:paraId="1486224A" w14:textId="77777777" w:rsidR="00005893" w:rsidRPr="007F5EDF" w:rsidRDefault="007B6D00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JEREMY KYSAR d/b/a BLADE EXCAVATION</w:t>
            </w:r>
          </w:p>
          <w:p w14:paraId="78DE1DD6" w14:textId="77777777" w:rsidR="00F13566" w:rsidRPr="007F5EDF" w:rsidRDefault="00F13566" w:rsidP="00347054">
            <w:pPr>
              <w:spacing w:line="288" w:lineRule="auto"/>
              <w:rPr>
                <w:bCs/>
              </w:rPr>
            </w:pPr>
          </w:p>
          <w:p w14:paraId="7C2B9A57" w14:textId="77777777" w:rsidR="00A01D98" w:rsidRPr="007F5EDF" w:rsidRDefault="00A01D98" w:rsidP="00347054">
            <w:pPr>
              <w:spacing w:line="288" w:lineRule="auto"/>
            </w:pPr>
            <w:r w:rsidRPr="007F5EDF">
              <w:rPr>
                <w:bCs/>
              </w:rPr>
              <w:t>in the amount of $</w:t>
            </w:r>
            <w:r w:rsidR="007B6D00">
              <w:rPr>
                <w:bCs/>
              </w:rPr>
              <w:t>3,000</w:t>
            </w:r>
          </w:p>
          <w:p w14:paraId="2FCD08B2" w14:textId="77777777" w:rsidR="00C011AB" w:rsidRPr="00AB3A61" w:rsidRDefault="00C011AB" w:rsidP="007C7E9A">
            <w:pPr>
              <w:spacing w:line="288" w:lineRule="auto"/>
            </w:pPr>
            <w:r w:rsidRPr="007F5EDF">
              <w:t xml:space="preserve">. . . . . . . . . . . . . . . . . . . . . . . . . . . . . . . . . </w:t>
            </w:r>
            <w:r w:rsidR="007C7E9A">
              <w:t xml:space="preserve">. . </w:t>
            </w:r>
          </w:p>
        </w:tc>
        <w:tc>
          <w:tcPr>
            <w:tcW w:w="235" w:type="dxa"/>
          </w:tcPr>
          <w:p w14:paraId="67D36FB3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35711A78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4F112B69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60BB2F5D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0814E2EC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24522CEF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7F92A550" w14:textId="77777777" w:rsidR="000E4BC7" w:rsidRPr="007F5EDF" w:rsidRDefault="000E4BC7" w:rsidP="00347054">
            <w:pPr>
              <w:spacing w:line="288" w:lineRule="auto"/>
            </w:pPr>
            <w:r w:rsidRPr="007F5EDF">
              <w:t>)</w:t>
            </w:r>
          </w:p>
          <w:p w14:paraId="37DCDBC2" w14:textId="77777777" w:rsidR="006C5AA6" w:rsidRPr="007F5EDF" w:rsidRDefault="00CF3FEB" w:rsidP="007C7E9A">
            <w:pPr>
              <w:spacing w:line="288" w:lineRule="auto"/>
            </w:pPr>
            <w:r w:rsidRPr="007F5EDF">
              <w:t>)</w:t>
            </w:r>
          </w:p>
        </w:tc>
        <w:tc>
          <w:tcPr>
            <w:tcW w:w="3881" w:type="dxa"/>
          </w:tcPr>
          <w:p w14:paraId="2EE77852" w14:textId="77777777" w:rsidR="00C011AB" w:rsidRPr="007F5EDF" w:rsidRDefault="00C011AB" w:rsidP="00347054">
            <w:pPr>
              <w:spacing w:line="288" w:lineRule="auto"/>
            </w:pPr>
            <w:r w:rsidRPr="007F5EDF">
              <w:t xml:space="preserve">DOCKET </w:t>
            </w:r>
            <w:r w:rsidR="007B6D00">
              <w:rPr>
                <w:bCs/>
              </w:rPr>
              <w:t>DG-144098</w:t>
            </w:r>
          </w:p>
          <w:p w14:paraId="00FFA946" w14:textId="77777777" w:rsidR="00C011AB" w:rsidRPr="007F5EDF" w:rsidRDefault="00C011AB" w:rsidP="00347054">
            <w:pPr>
              <w:spacing w:line="288" w:lineRule="auto"/>
            </w:pPr>
          </w:p>
          <w:p w14:paraId="6B0DA0D8" w14:textId="6963DC77" w:rsidR="00C011AB" w:rsidRPr="007F5EDF" w:rsidRDefault="00C011AB" w:rsidP="00347054">
            <w:pPr>
              <w:spacing w:line="288" w:lineRule="auto"/>
            </w:pPr>
            <w:r w:rsidRPr="007F5EDF">
              <w:t>ORDER 0</w:t>
            </w:r>
            <w:r w:rsidR="00DB55B4">
              <w:t>2</w:t>
            </w:r>
            <w:bookmarkStart w:id="0" w:name="_GoBack"/>
            <w:bookmarkEnd w:id="0"/>
          </w:p>
          <w:p w14:paraId="04E06414" w14:textId="77777777" w:rsidR="00C011AB" w:rsidRPr="007F5EDF" w:rsidRDefault="00C011AB" w:rsidP="00347054">
            <w:pPr>
              <w:spacing w:line="288" w:lineRule="auto"/>
            </w:pPr>
          </w:p>
          <w:p w14:paraId="2F6BF79B" w14:textId="08694852" w:rsidR="000E4BC7" w:rsidRPr="007F5EDF" w:rsidRDefault="00A94F72" w:rsidP="00347054">
            <w:pPr>
              <w:spacing w:line="288" w:lineRule="auto"/>
            </w:pPr>
            <w:r>
              <w:t xml:space="preserve">REVISED </w:t>
            </w:r>
            <w:r w:rsidR="00F13566" w:rsidRPr="007F5EDF">
              <w:t>ORDER</w:t>
            </w:r>
            <w:r w:rsidR="00B11F6F">
              <w:t xml:space="preserve"> </w:t>
            </w:r>
            <w:r w:rsidR="00234003">
              <w:t>GRANTING MITIGATION</w:t>
            </w:r>
          </w:p>
          <w:p w14:paraId="5C06D2D1" w14:textId="77777777" w:rsidR="00830040" w:rsidRPr="007F5EDF" w:rsidRDefault="00830040" w:rsidP="00347054">
            <w:pPr>
              <w:spacing w:line="288" w:lineRule="auto"/>
            </w:pPr>
          </w:p>
          <w:p w14:paraId="0CD29025" w14:textId="77777777" w:rsidR="00A84893" w:rsidRPr="007F5EDF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1A125148" w14:textId="77777777" w:rsidR="007C7E9A" w:rsidRDefault="007C7E9A" w:rsidP="00347054">
      <w:pPr>
        <w:spacing w:line="288" w:lineRule="auto"/>
        <w:jc w:val="center"/>
        <w:rPr>
          <w:b/>
        </w:rPr>
      </w:pPr>
    </w:p>
    <w:p w14:paraId="4BC4EFCD" w14:textId="77777777" w:rsidR="002E3C80" w:rsidRPr="007F5EDF" w:rsidRDefault="00F32856" w:rsidP="00347054">
      <w:pPr>
        <w:spacing w:line="288" w:lineRule="auto"/>
        <w:jc w:val="center"/>
        <w:rPr>
          <w:b/>
        </w:rPr>
      </w:pPr>
      <w:r w:rsidRPr="007F5EDF">
        <w:rPr>
          <w:b/>
        </w:rPr>
        <w:t>BACKGROUND</w:t>
      </w:r>
    </w:p>
    <w:p w14:paraId="5D307199" w14:textId="77777777" w:rsidR="00841996" w:rsidRPr="007F5EDF" w:rsidRDefault="00841996" w:rsidP="00347054">
      <w:pPr>
        <w:spacing w:line="288" w:lineRule="auto"/>
      </w:pPr>
    </w:p>
    <w:p w14:paraId="2682EA87" w14:textId="77777777" w:rsidR="007B6D00" w:rsidRDefault="00AE4920" w:rsidP="00F709F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On April 13, 2015, t</w:t>
      </w:r>
      <w:r w:rsidR="007B6D00">
        <w:t>he Washington Utilities and Transportation Commission (Commission) issued Penalty Assessment DG-144098 against Jeremy Kysar d/b/a Blade Excavation (Blade Excavation or Company) in the amount of $3,000, alleging three violations of RCW 19.122.030(1)(a) for failing to request a dig ticket prior to performing an excavation on three separate occasions.</w:t>
      </w:r>
    </w:p>
    <w:p w14:paraId="076BFEC2" w14:textId="77777777" w:rsidR="007C7E9A" w:rsidRDefault="007C7E9A" w:rsidP="007C7E9A">
      <w:pPr>
        <w:tabs>
          <w:tab w:val="left" w:pos="0"/>
        </w:tabs>
        <w:spacing w:line="288" w:lineRule="auto"/>
      </w:pPr>
    </w:p>
    <w:p w14:paraId="53B90663" w14:textId="2D570DDD" w:rsidR="007C7E9A" w:rsidRDefault="007B6D00" w:rsidP="00BB2E4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May 1, 2015, Blade Excavation filed </w:t>
      </w:r>
      <w:r w:rsidR="002011A5">
        <w:t>an application</w:t>
      </w:r>
      <w:r>
        <w:t xml:space="preserve"> for mitigation, admitting two of the three violations and requesting a decision based on the written information provided. </w:t>
      </w:r>
      <w:r w:rsidR="00181FA2">
        <w:t xml:space="preserve">On June </w:t>
      </w:r>
      <w:r w:rsidR="00711DB9">
        <w:t>10</w:t>
      </w:r>
      <w:r w:rsidR="00181FA2">
        <w:t>, 2015, Commission staff (Staff) filed a</w:t>
      </w:r>
      <w:r w:rsidR="00711DB9">
        <w:t>n amended</w:t>
      </w:r>
      <w:r w:rsidR="00181FA2">
        <w:t xml:space="preserve"> response</w:t>
      </w:r>
      <w:r w:rsidR="00234003">
        <w:t>, clarifying the basis for the violations and recommending</w:t>
      </w:r>
      <w:r w:rsidR="00536E53">
        <w:t xml:space="preserve"> the Commission deny the Company’s request for mitigation</w:t>
      </w:r>
      <w:r w:rsidR="00234003">
        <w:t>.</w:t>
      </w:r>
      <w:r w:rsidR="00234003">
        <w:br/>
      </w:r>
    </w:p>
    <w:p w14:paraId="7C36F45B" w14:textId="1ED9D0AE" w:rsidR="00D526A9" w:rsidRDefault="004F30B9" w:rsidP="00182F5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June 11, 2015, the Commission issued a Notice of Opportunity to Respond to Staff’s Amended Response by June 17, 2015. Blade Excavation did not </w:t>
      </w:r>
      <w:r w:rsidR="00A92AAB">
        <w:t>file a response</w:t>
      </w:r>
      <w:r>
        <w:t>.</w:t>
      </w:r>
    </w:p>
    <w:p w14:paraId="0D4B62CE" w14:textId="77777777" w:rsidR="00A94F72" w:rsidRDefault="00A94F72" w:rsidP="00A94F72">
      <w:pPr>
        <w:pStyle w:val="ListParagraph"/>
      </w:pPr>
    </w:p>
    <w:p w14:paraId="47669B90" w14:textId="0CDF2869" w:rsidR="00A94F72" w:rsidRDefault="00A94F72" w:rsidP="00182F5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June 18, 2015, the Commission entered </w:t>
      </w:r>
      <w:r w:rsidR="00B254D4">
        <w:t>Order 01</w:t>
      </w:r>
      <w:r>
        <w:t xml:space="preserve"> denying the Company’s request for mitigation. </w:t>
      </w:r>
    </w:p>
    <w:p w14:paraId="08296FDE" w14:textId="77777777" w:rsidR="00A94F72" w:rsidRDefault="00A94F72" w:rsidP="00A94F72">
      <w:pPr>
        <w:pStyle w:val="ListParagraph"/>
      </w:pPr>
    </w:p>
    <w:p w14:paraId="26A46F37" w14:textId="4B40685A" w:rsidR="00A94F72" w:rsidRDefault="00A94F72" w:rsidP="00182F5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June 24, 2015, </w:t>
      </w:r>
      <w:r w:rsidR="00234003">
        <w:t xml:space="preserve">Staff filed a second amended response recommending the Commission suspend the penalty on the condition of future compliance. Staff’s </w:t>
      </w:r>
      <w:r w:rsidR="00DB54FA">
        <w:t>recommendation is based on new information about the</w:t>
      </w:r>
      <w:r w:rsidR="00234003">
        <w:t xml:space="preserve"> Company’s owner, Jeremy Kysar,</w:t>
      </w:r>
      <w:r w:rsidR="00DB54FA">
        <w:t xml:space="preserve"> who recently experienced a </w:t>
      </w:r>
      <w:r w:rsidR="005A0A9E">
        <w:t>devastating</w:t>
      </w:r>
      <w:r w:rsidR="00234003">
        <w:t xml:space="preserve"> personal tragedy that rendered him unable to respond to Staff’s </w:t>
      </w:r>
      <w:r w:rsidR="002E55B7">
        <w:t xml:space="preserve">first </w:t>
      </w:r>
      <w:r w:rsidR="00234003">
        <w:t>amended response by the deadline</w:t>
      </w:r>
      <w:r w:rsidR="00DB54FA">
        <w:t xml:space="preserve">. </w:t>
      </w:r>
      <w:r w:rsidR="0095674B">
        <w:t>In light of the seriou</w:t>
      </w:r>
      <w:r w:rsidR="00DB54FA">
        <w:t xml:space="preserve">sness of Mr. Kysar’s </w:t>
      </w:r>
      <w:r w:rsidR="0095674B">
        <w:t>circumstances</w:t>
      </w:r>
      <w:r w:rsidR="00DB54FA">
        <w:t xml:space="preserve">, Staff </w:t>
      </w:r>
      <w:r w:rsidR="002E55B7">
        <w:t>requests the Commission reconsider, and give</w:t>
      </w:r>
      <w:r w:rsidR="0095674B">
        <w:t xml:space="preserve"> </w:t>
      </w:r>
      <w:r w:rsidR="002E55B7">
        <w:t>additional</w:t>
      </w:r>
      <w:r w:rsidR="0095674B">
        <w:t xml:space="preserve"> weight to</w:t>
      </w:r>
      <w:r w:rsidR="002E55B7">
        <w:t>,</w:t>
      </w:r>
      <w:r w:rsidR="0095674B">
        <w:t xml:space="preserve"> </w:t>
      </w:r>
      <w:r w:rsidR="00DB54FA">
        <w:t>the Company’s compliance history. S</w:t>
      </w:r>
      <w:r w:rsidR="0095674B">
        <w:t xml:space="preserve">ince the violations occurred in December 2013, </w:t>
      </w:r>
      <w:r w:rsidR="0095674B">
        <w:lastRenderedPageBreak/>
        <w:t>Blade Excavation has requested more than 60 utility locates without incurring any new violations</w:t>
      </w:r>
      <w:r w:rsidR="00234003">
        <w:t>. Staff recommends the Commission suspend the $3,000 penalty for 12 months, and then waive it, provided the Company incurs no repeat violations of RCW 19.122.030</w:t>
      </w:r>
      <w:r w:rsidR="00B254D4">
        <w:t>.</w:t>
      </w:r>
      <w:r>
        <w:br/>
      </w:r>
    </w:p>
    <w:p w14:paraId="7A0FAD86" w14:textId="77777777" w:rsidR="00841996" w:rsidRPr="007F5EDF" w:rsidRDefault="00F32856" w:rsidP="007C7E9A">
      <w:pPr>
        <w:tabs>
          <w:tab w:val="left" w:pos="0"/>
        </w:tabs>
        <w:spacing w:line="288" w:lineRule="auto"/>
        <w:jc w:val="center"/>
        <w:rPr>
          <w:b/>
        </w:rPr>
      </w:pPr>
      <w:r w:rsidRPr="007F5EDF">
        <w:rPr>
          <w:b/>
        </w:rPr>
        <w:t>DISCUSSION</w:t>
      </w:r>
      <w:r w:rsidR="00F23333">
        <w:rPr>
          <w:b/>
        </w:rPr>
        <w:t xml:space="preserve"> AND DECISION</w:t>
      </w:r>
    </w:p>
    <w:p w14:paraId="0375B719" w14:textId="77777777" w:rsidR="007C7E9A" w:rsidRDefault="007C7E9A" w:rsidP="007C7E9A">
      <w:pPr>
        <w:tabs>
          <w:tab w:val="left" w:pos="0"/>
        </w:tabs>
        <w:spacing w:line="288" w:lineRule="auto"/>
        <w:rPr>
          <w:bCs/>
        </w:rPr>
      </w:pPr>
    </w:p>
    <w:p w14:paraId="08E951DC" w14:textId="586AC794" w:rsidR="00B1285E" w:rsidRDefault="00591D9A" w:rsidP="001A669F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591D9A">
        <w:t>The Commission considers several factors when entertaining a request for mitigation, including whether new information that may not have been considered in setting the assessed penalty amount</w:t>
      </w:r>
      <w:r w:rsidR="00B254D4">
        <w:t xml:space="preserve"> is</w:t>
      </w:r>
      <w:r w:rsidR="00234003">
        <w:t xml:space="preserve"> introduced</w:t>
      </w:r>
      <w:r w:rsidRPr="00591D9A">
        <w:t>.</w:t>
      </w:r>
      <w:r w:rsidRPr="00591D9A">
        <w:rPr>
          <w:rStyle w:val="FootnoteReference"/>
        </w:rPr>
        <w:footnoteReference w:id="1"/>
      </w:r>
      <w:r w:rsidR="001A669F">
        <w:rPr>
          <w:bCs/>
        </w:rPr>
        <w:t xml:space="preserve"> </w:t>
      </w:r>
      <w:r w:rsidR="00DB54FA">
        <w:rPr>
          <w:bCs/>
        </w:rPr>
        <w:t xml:space="preserve">While </w:t>
      </w:r>
      <w:r w:rsidR="00FF168D">
        <w:rPr>
          <w:bCs/>
        </w:rPr>
        <w:t>Staff’s first amended response briefly reference</w:t>
      </w:r>
      <w:r w:rsidR="00C80B51">
        <w:rPr>
          <w:bCs/>
        </w:rPr>
        <w:t>s</w:t>
      </w:r>
      <w:r w:rsidR="00FF168D">
        <w:rPr>
          <w:bCs/>
        </w:rPr>
        <w:t xml:space="preserve"> th</w:t>
      </w:r>
      <w:r w:rsidR="00B1285E">
        <w:rPr>
          <w:bCs/>
        </w:rPr>
        <w:t>e Company’s compliance history</w:t>
      </w:r>
      <w:r w:rsidR="00DB54FA">
        <w:rPr>
          <w:bCs/>
        </w:rPr>
        <w:t xml:space="preserve">, </w:t>
      </w:r>
      <w:r w:rsidR="00FF168D">
        <w:rPr>
          <w:bCs/>
        </w:rPr>
        <w:t>Staff’s second amended response</w:t>
      </w:r>
      <w:r w:rsidR="00DB54FA">
        <w:rPr>
          <w:bCs/>
        </w:rPr>
        <w:t xml:space="preserve"> </w:t>
      </w:r>
      <w:r w:rsidR="00FF168D">
        <w:rPr>
          <w:bCs/>
        </w:rPr>
        <w:t xml:space="preserve">gives it greater weight in light of Mr. Kysar’s extremely tragic </w:t>
      </w:r>
      <w:r w:rsidR="00DB54FA">
        <w:rPr>
          <w:bCs/>
        </w:rPr>
        <w:t>situation</w:t>
      </w:r>
      <w:r w:rsidR="00FF168D">
        <w:rPr>
          <w:bCs/>
        </w:rPr>
        <w:t xml:space="preserve">. </w:t>
      </w:r>
      <w:r w:rsidR="00DB54FA">
        <w:rPr>
          <w:bCs/>
        </w:rPr>
        <w:t>We agree with Staff that, given the circumstances, it is appropriate to</w:t>
      </w:r>
      <w:r w:rsidR="00FF168D">
        <w:rPr>
          <w:bCs/>
        </w:rPr>
        <w:t xml:space="preserve"> </w:t>
      </w:r>
      <w:r w:rsidR="00DB54FA">
        <w:rPr>
          <w:bCs/>
        </w:rPr>
        <w:t>revisit the Company’s compliance history</w:t>
      </w:r>
      <w:r w:rsidR="003C23DC">
        <w:rPr>
          <w:bCs/>
        </w:rPr>
        <w:t xml:space="preserve"> and revise our decision in Order 01.</w:t>
      </w:r>
      <w:r w:rsidR="00B1285E">
        <w:rPr>
          <w:bCs/>
        </w:rPr>
        <w:br/>
      </w:r>
    </w:p>
    <w:p w14:paraId="2414E1A8" w14:textId="67F7A0B3" w:rsidR="00F119A0" w:rsidRPr="00DB54FA" w:rsidRDefault="00B1285E" w:rsidP="00DB54F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1A669F">
        <w:rPr>
          <w:bCs/>
        </w:rPr>
        <w:t xml:space="preserve">The Company’s demonstrated history of compliance, which includes </w:t>
      </w:r>
      <w:r>
        <w:rPr>
          <w:bCs/>
        </w:rPr>
        <w:t xml:space="preserve">more than </w:t>
      </w:r>
      <w:r w:rsidRPr="001A669F">
        <w:rPr>
          <w:bCs/>
        </w:rPr>
        <w:t xml:space="preserve">60 utility locate calls in an 18-month period without any new violations, is precisely the type of information the Commission considers when assessing reduced or suspended penalties. </w:t>
      </w:r>
      <w:r w:rsidR="00FF168D">
        <w:rPr>
          <w:bCs/>
        </w:rPr>
        <w:t xml:space="preserve"> </w:t>
      </w:r>
      <w:r w:rsidR="00FF168D">
        <w:rPr>
          <w:bCs/>
        </w:rPr>
        <w:br/>
      </w:r>
      <w:r w:rsidR="00915168" w:rsidRPr="00DB54FA">
        <w:rPr>
          <w:bCs/>
        </w:rPr>
        <w:t xml:space="preserve">Had the penalties been assessed closer to the time the violations occurred in December 2013, the </w:t>
      </w:r>
      <w:r w:rsidR="005F3ADF" w:rsidRPr="00DB54FA">
        <w:rPr>
          <w:bCs/>
        </w:rPr>
        <w:t>suspension period</w:t>
      </w:r>
      <w:r w:rsidR="00915168" w:rsidRPr="00DB54FA">
        <w:rPr>
          <w:bCs/>
        </w:rPr>
        <w:t xml:space="preserve"> that Staff </w:t>
      </w:r>
      <w:r w:rsidR="005F3ADF" w:rsidRPr="00DB54FA">
        <w:rPr>
          <w:bCs/>
        </w:rPr>
        <w:t xml:space="preserve">now </w:t>
      </w:r>
      <w:r w:rsidR="00915168" w:rsidRPr="00DB54FA">
        <w:rPr>
          <w:bCs/>
        </w:rPr>
        <w:t>recommends would have lapsed</w:t>
      </w:r>
      <w:r w:rsidR="000B167C" w:rsidRPr="00DB54FA">
        <w:rPr>
          <w:bCs/>
        </w:rPr>
        <w:t xml:space="preserve"> without incident</w:t>
      </w:r>
      <w:r w:rsidR="00915168" w:rsidRPr="00DB54FA">
        <w:rPr>
          <w:bCs/>
        </w:rPr>
        <w:t xml:space="preserve">. </w:t>
      </w:r>
      <w:r w:rsidR="00020122">
        <w:rPr>
          <w:bCs/>
        </w:rPr>
        <w:t>Given</w:t>
      </w:r>
      <w:r w:rsidR="005F3ADF" w:rsidRPr="00DB54FA">
        <w:rPr>
          <w:bCs/>
        </w:rPr>
        <w:t xml:space="preserve"> the</w:t>
      </w:r>
      <w:r w:rsidR="00915168" w:rsidRPr="00DB54FA">
        <w:rPr>
          <w:bCs/>
        </w:rPr>
        <w:t xml:space="preserve"> Company’s</w:t>
      </w:r>
      <w:r w:rsidR="005F3ADF" w:rsidRPr="00DB54FA">
        <w:rPr>
          <w:bCs/>
        </w:rPr>
        <w:t xml:space="preserve"> </w:t>
      </w:r>
      <w:r w:rsidR="00020122">
        <w:rPr>
          <w:bCs/>
        </w:rPr>
        <w:t>recent</w:t>
      </w:r>
      <w:r w:rsidR="005F3ADF" w:rsidRPr="00DB54FA">
        <w:rPr>
          <w:bCs/>
        </w:rPr>
        <w:t xml:space="preserve"> history</w:t>
      </w:r>
      <w:r w:rsidR="00020122">
        <w:rPr>
          <w:bCs/>
        </w:rPr>
        <w:t xml:space="preserve"> of compliance, the violations are unlikely to recur; </w:t>
      </w:r>
      <w:r w:rsidR="008908D1">
        <w:rPr>
          <w:bCs/>
        </w:rPr>
        <w:t xml:space="preserve">we therefore find it unnecessary to </w:t>
      </w:r>
      <w:r w:rsidR="00020122">
        <w:rPr>
          <w:bCs/>
        </w:rPr>
        <w:t xml:space="preserve">suspend the penalty for an additional 12 months. </w:t>
      </w:r>
      <w:r w:rsidR="00234E83">
        <w:rPr>
          <w:bCs/>
        </w:rPr>
        <w:t>I</w:t>
      </w:r>
      <w:r w:rsidR="003C56D1">
        <w:rPr>
          <w:bCs/>
        </w:rPr>
        <w:t xml:space="preserve">n light of </w:t>
      </w:r>
      <w:r w:rsidR="00CA4571" w:rsidRPr="00DB54FA">
        <w:rPr>
          <w:bCs/>
        </w:rPr>
        <w:t>Mr. Kysar’s recent</w:t>
      </w:r>
      <w:r w:rsidR="00540252">
        <w:rPr>
          <w:bCs/>
        </w:rPr>
        <w:t xml:space="preserve"> personal tragedy</w:t>
      </w:r>
      <w:r w:rsidR="00051563" w:rsidRPr="00DB54FA">
        <w:rPr>
          <w:bCs/>
        </w:rPr>
        <w:t xml:space="preserve">, </w:t>
      </w:r>
      <w:r w:rsidR="00234E83">
        <w:rPr>
          <w:bCs/>
        </w:rPr>
        <w:t xml:space="preserve">we </w:t>
      </w:r>
      <w:r w:rsidR="00020122">
        <w:rPr>
          <w:bCs/>
        </w:rPr>
        <w:t xml:space="preserve">instead </w:t>
      </w:r>
      <w:r w:rsidR="005F3ADF" w:rsidRPr="00DB54FA">
        <w:rPr>
          <w:bCs/>
        </w:rPr>
        <w:t>find it appropriate to</w:t>
      </w:r>
      <w:r w:rsidR="00D57526" w:rsidRPr="00DB54FA">
        <w:rPr>
          <w:bCs/>
        </w:rPr>
        <w:t xml:space="preserve"> </w:t>
      </w:r>
      <w:r w:rsidR="00722330" w:rsidRPr="00DB54FA">
        <w:rPr>
          <w:bCs/>
        </w:rPr>
        <w:t xml:space="preserve">grant the Company’s request for mitigation and </w:t>
      </w:r>
      <w:r w:rsidR="00D57526" w:rsidRPr="00DB54FA">
        <w:rPr>
          <w:bCs/>
        </w:rPr>
        <w:t>waive the penalty</w:t>
      </w:r>
      <w:r w:rsidR="001A669F" w:rsidRPr="00DB54FA">
        <w:rPr>
          <w:bCs/>
        </w:rPr>
        <w:t xml:space="preserve"> in its entirety</w:t>
      </w:r>
      <w:r w:rsidR="00D57526" w:rsidRPr="00DB54FA">
        <w:rPr>
          <w:bCs/>
        </w:rPr>
        <w:t xml:space="preserve">.  </w:t>
      </w:r>
      <w:r w:rsidR="00F119A0" w:rsidRPr="00F119A0">
        <w:t xml:space="preserve"> </w:t>
      </w:r>
    </w:p>
    <w:p w14:paraId="34B2B541" w14:textId="536AC461" w:rsidR="007C7E9A" w:rsidRDefault="007C7E9A" w:rsidP="007C7E9A">
      <w:pPr>
        <w:spacing w:line="288" w:lineRule="auto"/>
        <w:jc w:val="center"/>
        <w:rPr>
          <w:b/>
        </w:rPr>
      </w:pPr>
    </w:p>
    <w:p w14:paraId="46E04366" w14:textId="77777777" w:rsidR="00F32856" w:rsidRPr="007F5EDF" w:rsidRDefault="00F32856" w:rsidP="007C7E9A">
      <w:pPr>
        <w:spacing w:line="288" w:lineRule="auto"/>
        <w:jc w:val="center"/>
        <w:rPr>
          <w:b/>
        </w:rPr>
      </w:pPr>
      <w:r w:rsidRPr="007F5EDF">
        <w:rPr>
          <w:b/>
        </w:rPr>
        <w:t>ORDER</w:t>
      </w:r>
    </w:p>
    <w:p w14:paraId="24867028" w14:textId="77777777" w:rsidR="00892232" w:rsidRPr="007F5EDF" w:rsidRDefault="00892232" w:rsidP="00347054">
      <w:pPr>
        <w:pStyle w:val="ListParagraph"/>
        <w:spacing w:line="288" w:lineRule="auto"/>
        <w:ind w:left="0"/>
      </w:pPr>
    </w:p>
    <w:p w14:paraId="548968AD" w14:textId="77777777" w:rsidR="00F32856" w:rsidRPr="007F5EDF" w:rsidRDefault="00F32856" w:rsidP="00347054">
      <w:pPr>
        <w:spacing w:line="288" w:lineRule="auto"/>
      </w:pPr>
      <w:r w:rsidRPr="007F5EDF">
        <w:t>T</w:t>
      </w:r>
      <w:r w:rsidR="005E3095" w:rsidRPr="007F5EDF">
        <w:t>HE COMMISSION ORDERS</w:t>
      </w:r>
      <w:r w:rsidRPr="007F5EDF">
        <w:t>:</w:t>
      </w:r>
      <w:r w:rsidR="008741D9" w:rsidRPr="007F5EDF">
        <w:t xml:space="preserve"> </w:t>
      </w:r>
    </w:p>
    <w:p w14:paraId="36818CE4" w14:textId="77777777" w:rsidR="00F32856" w:rsidRPr="007F5EDF" w:rsidRDefault="00F32856" w:rsidP="00347054">
      <w:pPr>
        <w:spacing w:line="288" w:lineRule="auto"/>
        <w:ind w:left="720"/>
      </w:pPr>
    </w:p>
    <w:p w14:paraId="2306CAB7" w14:textId="16C899E1" w:rsidR="005E3095" w:rsidRPr="007F5EDF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7F5EDF">
        <w:t>(1)</w:t>
      </w:r>
      <w:r w:rsidRPr="007F5EDF">
        <w:tab/>
      </w:r>
      <w:r w:rsidR="007B6D00">
        <w:rPr>
          <w:bCs/>
        </w:rPr>
        <w:t>Jeremy Kysar d/b/a Blade Excavation</w:t>
      </w:r>
      <w:r w:rsidR="00781DF5" w:rsidRPr="00C46C06">
        <w:rPr>
          <w:bCs/>
        </w:rPr>
        <w:t xml:space="preserve">’s </w:t>
      </w:r>
      <w:r w:rsidR="00D95EFE" w:rsidRPr="007F5EDF">
        <w:rPr>
          <w:bCs/>
        </w:rPr>
        <w:t>request</w:t>
      </w:r>
      <w:r w:rsidR="00304560" w:rsidRPr="007F5EDF">
        <w:rPr>
          <w:bCs/>
        </w:rPr>
        <w:t xml:space="preserve"> </w:t>
      </w:r>
      <w:r w:rsidR="002011A5">
        <w:t>for</w:t>
      </w:r>
      <w:r w:rsidR="00D95EFE" w:rsidRPr="007F5EDF">
        <w:t xml:space="preserve"> </w:t>
      </w:r>
      <w:r w:rsidR="007B6D00">
        <w:t>mitigation</w:t>
      </w:r>
      <w:r w:rsidR="00D95EFE" w:rsidRPr="007F5EDF">
        <w:t xml:space="preserve"> is </w:t>
      </w:r>
      <w:r w:rsidR="00234003">
        <w:t>GRANTED</w:t>
      </w:r>
      <w:r w:rsidR="00E0789C" w:rsidRPr="007F5EDF">
        <w:t xml:space="preserve">.  </w:t>
      </w:r>
    </w:p>
    <w:p w14:paraId="569B97AF" w14:textId="77777777" w:rsidR="005E3095" w:rsidRPr="007F5EDF" w:rsidRDefault="005E3095" w:rsidP="00347054">
      <w:pPr>
        <w:spacing w:line="288" w:lineRule="auto"/>
        <w:ind w:left="720"/>
      </w:pPr>
    </w:p>
    <w:p w14:paraId="2A17002C" w14:textId="12411C4E" w:rsidR="00D95EFE" w:rsidRPr="007F5EDF" w:rsidRDefault="005E3095" w:rsidP="00461A9F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5EDF">
        <w:t>(2)</w:t>
      </w:r>
      <w:r w:rsidRPr="007F5EDF">
        <w:tab/>
      </w:r>
      <w:r w:rsidR="00234003">
        <w:t>No penalty is due</w:t>
      </w:r>
      <w:r w:rsidR="00D95EFE" w:rsidRPr="007F5EDF">
        <w:t>.</w:t>
      </w:r>
    </w:p>
    <w:p w14:paraId="4F6E6B87" w14:textId="24E66C28" w:rsidR="00102242" w:rsidRDefault="00102242">
      <w:r>
        <w:br w:type="page"/>
      </w:r>
    </w:p>
    <w:p w14:paraId="36CFF367" w14:textId="77777777" w:rsidR="00AA6988" w:rsidRPr="007F5EDF" w:rsidRDefault="00AA6988" w:rsidP="00347054">
      <w:pPr>
        <w:pStyle w:val="ListParagraph"/>
        <w:spacing w:line="288" w:lineRule="auto"/>
      </w:pPr>
    </w:p>
    <w:p w14:paraId="5A200830" w14:textId="77777777" w:rsidR="006F2E4D" w:rsidRPr="007F5EDF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5EDF">
        <w:t>The</w:t>
      </w:r>
      <w:r w:rsidRPr="007F5EDF">
        <w:rPr>
          <w:color w:val="000000"/>
        </w:rPr>
        <w:t xml:space="preserve"> Secretary has been delegated </w:t>
      </w:r>
      <w:r w:rsidR="008A70E9" w:rsidRPr="007F5EDF">
        <w:rPr>
          <w:color w:val="000000"/>
        </w:rPr>
        <w:t xml:space="preserve">authority </w:t>
      </w:r>
      <w:r w:rsidRPr="007F5EDF">
        <w:rPr>
          <w:color w:val="000000"/>
        </w:rPr>
        <w:t xml:space="preserve">to enter this </w:t>
      </w:r>
      <w:r w:rsidR="008002A6" w:rsidRPr="007F5EDF">
        <w:rPr>
          <w:color w:val="000000"/>
        </w:rPr>
        <w:t>o</w:t>
      </w:r>
      <w:r w:rsidRPr="007F5EDF">
        <w:rPr>
          <w:color w:val="000000"/>
        </w:rPr>
        <w:t xml:space="preserve">rder </w:t>
      </w:r>
      <w:r w:rsidR="00287672" w:rsidRPr="007F5EDF">
        <w:rPr>
          <w:bCs/>
          <w:color w:val="000000"/>
        </w:rPr>
        <w:t>on behalf of the Commissioners</w:t>
      </w:r>
      <w:r w:rsidRPr="007F5EDF">
        <w:rPr>
          <w:bCs/>
          <w:color w:val="000000"/>
        </w:rPr>
        <w:t xml:space="preserve"> </w:t>
      </w:r>
      <w:r w:rsidRPr="007F5EDF">
        <w:rPr>
          <w:color w:val="000000"/>
        </w:rPr>
        <w:t>under WAC</w:t>
      </w:r>
      <w:r w:rsidRPr="007F5EDF">
        <w:t xml:space="preserve"> 480-07-904(1)(h).</w:t>
      </w:r>
    </w:p>
    <w:p w14:paraId="19E6F3BB" w14:textId="77777777" w:rsidR="00860038" w:rsidRPr="007F5EDF" w:rsidRDefault="00860038" w:rsidP="00347054">
      <w:pPr>
        <w:spacing w:line="288" w:lineRule="auto"/>
      </w:pPr>
    </w:p>
    <w:p w14:paraId="4C20FBB0" w14:textId="257F6F88" w:rsidR="00C011AB" w:rsidRPr="007F5EDF" w:rsidRDefault="00BD11E4" w:rsidP="00347054">
      <w:pPr>
        <w:spacing w:line="288" w:lineRule="auto"/>
      </w:pPr>
      <w:r w:rsidRPr="007F5EDF">
        <w:t>DATED</w:t>
      </w:r>
      <w:r w:rsidR="00C011AB" w:rsidRPr="007F5EDF">
        <w:t xml:space="preserve"> at Olympia, Washington</w:t>
      </w:r>
      <w:r w:rsidR="00E17725" w:rsidRPr="007F5EDF">
        <w:t xml:space="preserve">, and effective </w:t>
      </w:r>
      <w:r w:rsidR="00D95EFE" w:rsidRPr="007F5EDF">
        <w:t xml:space="preserve">June </w:t>
      </w:r>
      <w:r w:rsidR="00B254D4">
        <w:t>2</w:t>
      </w:r>
      <w:r w:rsidR="00102242">
        <w:t>6</w:t>
      </w:r>
      <w:r w:rsidR="008A54E8" w:rsidRPr="007F5EDF">
        <w:t>, 201</w:t>
      </w:r>
      <w:r w:rsidR="00D95EFE" w:rsidRPr="007F5EDF">
        <w:t>5</w:t>
      </w:r>
      <w:r w:rsidR="00C011AB" w:rsidRPr="007F5EDF">
        <w:t>.</w:t>
      </w:r>
    </w:p>
    <w:p w14:paraId="286475F7" w14:textId="77777777" w:rsidR="00C011AB" w:rsidRPr="007F5EDF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310E5534" w14:textId="77777777" w:rsidR="00C011AB" w:rsidRPr="007F5EDF" w:rsidRDefault="00C011AB" w:rsidP="00347054">
      <w:pPr>
        <w:spacing w:line="288" w:lineRule="auto"/>
        <w:jc w:val="center"/>
      </w:pPr>
      <w:r w:rsidRPr="007F5EDF">
        <w:t>WASHINGTON UTILITIES AND TRANSPORTATION COMMISSION</w:t>
      </w:r>
    </w:p>
    <w:p w14:paraId="0DE788E1" w14:textId="77777777" w:rsidR="00981531" w:rsidRPr="007F5EDF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067AE32D" w14:textId="77777777" w:rsidR="00293EC2" w:rsidRPr="007F5EDF" w:rsidRDefault="00293EC2" w:rsidP="00347054">
      <w:pPr>
        <w:spacing w:line="288" w:lineRule="auto"/>
        <w:ind w:left="2880" w:firstLine="720"/>
        <w:jc w:val="center"/>
      </w:pPr>
    </w:p>
    <w:p w14:paraId="3369FB1B" w14:textId="77777777" w:rsidR="00293EC2" w:rsidRPr="007F5EDF" w:rsidRDefault="00293EC2" w:rsidP="00347054">
      <w:pPr>
        <w:spacing w:line="288" w:lineRule="auto"/>
        <w:ind w:left="2880" w:firstLine="720"/>
        <w:jc w:val="center"/>
      </w:pPr>
    </w:p>
    <w:p w14:paraId="03D318C6" w14:textId="77777777" w:rsidR="00C011AB" w:rsidRPr="007F5EDF" w:rsidRDefault="008A37A3" w:rsidP="00347054">
      <w:pPr>
        <w:spacing w:line="288" w:lineRule="auto"/>
        <w:ind w:left="3600" w:firstLine="720"/>
      </w:pPr>
      <w:r w:rsidRPr="007F5EDF">
        <w:t>STEVEN V. KING</w:t>
      </w:r>
    </w:p>
    <w:p w14:paraId="546A0EDD" w14:textId="77777777" w:rsidR="00C011AB" w:rsidRPr="007F5EDF" w:rsidRDefault="00C011AB" w:rsidP="00347054">
      <w:pPr>
        <w:spacing w:line="288" w:lineRule="auto"/>
      </w:pP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="00A01D98" w:rsidRPr="007F5EDF">
        <w:t xml:space="preserve">Executive </w:t>
      </w:r>
      <w:r w:rsidR="008554A7" w:rsidRPr="007F5EDF">
        <w:t xml:space="preserve">Director and </w:t>
      </w:r>
      <w:r w:rsidR="00A01D98" w:rsidRPr="007F5EDF">
        <w:t>Secretary</w:t>
      </w:r>
    </w:p>
    <w:p w14:paraId="03C91133" w14:textId="77777777" w:rsidR="006972FB" w:rsidRPr="007F5EDF" w:rsidRDefault="006972FB" w:rsidP="00347054">
      <w:pPr>
        <w:spacing w:line="288" w:lineRule="auto"/>
      </w:pPr>
    </w:p>
    <w:p w14:paraId="53A58DFE" w14:textId="77777777" w:rsidR="00F637C2" w:rsidRPr="007F5EDF" w:rsidRDefault="00F637C2" w:rsidP="00347054">
      <w:pPr>
        <w:spacing w:line="288" w:lineRule="auto"/>
      </w:pPr>
    </w:p>
    <w:p w14:paraId="11453985" w14:textId="77777777" w:rsidR="006972FB" w:rsidRPr="007F5EDF" w:rsidRDefault="006972FB" w:rsidP="00347054">
      <w:pPr>
        <w:spacing w:line="288" w:lineRule="auto"/>
        <w:rPr>
          <w:b/>
          <w:bCs/>
        </w:rPr>
      </w:pPr>
      <w:r w:rsidRPr="007F5EDF">
        <w:rPr>
          <w:b/>
        </w:rPr>
        <w:t xml:space="preserve">NOTICE TO PARTIES:  </w:t>
      </w:r>
      <w:r w:rsidR="00421B3A" w:rsidRPr="007F5EDF">
        <w:rPr>
          <w:b/>
        </w:rPr>
        <w:t xml:space="preserve">This is an order delegated to the Executive Secretary for decision.  </w:t>
      </w:r>
      <w:r w:rsidR="00B21414" w:rsidRPr="007F5EDF">
        <w:rPr>
          <w:b/>
        </w:rPr>
        <w:t>As authorized in</w:t>
      </w:r>
      <w:r w:rsidR="00421B3A" w:rsidRPr="007F5EDF">
        <w:rPr>
          <w:b/>
        </w:rPr>
        <w:t xml:space="preserve"> </w:t>
      </w:r>
      <w:r w:rsidR="00287672" w:rsidRPr="007F5EDF">
        <w:rPr>
          <w:b/>
        </w:rPr>
        <w:t>WAC 480-07-904(3)</w:t>
      </w:r>
      <w:r w:rsidR="00421B3A" w:rsidRPr="007F5EDF">
        <w:rPr>
          <w:b/>
        </w:rPr>
        <w:t xml:space="preserve">, </w:t>
      </w:r>
      <w:r w:rsidR="006005B9" w:rsidRPr="007F5EDF">
        <w:rPr>
          <w:b/>
        </w:rPr>
        <w:t xml:space="preserve">you </w:t>
      </w:r>
      <w:r w:rsidR="00421B3A" w:rsidRPr="007F5EDF">
        <w:rPr>
          <w:b/>
          <w:bCs/>
        </w:rPr>
        <w:t>must file a</w:t>
      </w:r>
      <w:r w:rsidR="00B21414" w:rsidRPr="007F5EDF">
        <w:rPr>
          <w:b/>
          <w:bCs/>
        </w:rPr>
        <w:t>ny</w:t>
      </w:r>
      <w:r w:rsidR="00421B3A" w:rsidRPr="007F5EDF">
        <w:rPr>
          <w:b/>
          <w:bCs/>
        </w:rPr>
        <w:t xml:space="preserve"> </w:t>
      </w:r>
      <w:r w:rsidR="005F75C6" w:rsidRPr="007F5EDF">
        <w:rPr>
          <w:b/>
          <w:bCs/>
        </w:rPr>
        <w:t>request for C</w:t>
      </w:r>
      <w:r w:rsidR="00421B3A" w:rsidRPr="007F5EDF">
        <w:rPr>
          <w:b/>
          <w:bCs/>
        </w:rPr>
        <w:t xml:space="preserve">ommission </w:t>
      </w:r>
      <w:r w:rsidR="006005B9" w:rsidRPr="007F5EDF">
        <w:rPr>
          <w:b/>
          <w:bCs/>
        </w:rPr>
        <w:t>review of this order</w:t>
      </w:r>
      <w:r w:rsidR="00421B3A" w:rsidRPr="007F5EDF">
        <w:rPr>
          <w:b/>
          <w:bCs/>
        </w:rPr>
        <w:t xml:space="preserve"> no later than 14 days after the date the decision is posted on the Commission’s </w:t>
      </w:r>
      <w:r w:rsidR="00737EB2" w:rsidRPr="007F5EDF">
        <w:rPr>
          <w:b/>
          <w:bCs/>
        </w:rPr>
        <w:t>w</w:t>
      </w:r>
      <w:r w:rsidR="00F32856" w:rsidRPr="007F5EDF">
        <w:rPr>
          <w:b/>
          <w:bCs/>
        </w:rPr>
        <w:t xml:space="preserve">ebsite.  </w:t>
      </w:r>
    </w:p>
    <w:sectPr w:rsidR="006972FB" w:rsidRPr="007F5EDF" w:rsidSect="003D78E1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CF39E" w14:textId="77777777" w:rsidR="00302858" w:rsidRDefault="00302858">
      <w:r>
        <w:separator/>
      </w:r>
    </w:p>
  </w:endnote>
  <w:endnote w:type="continuationSeparator" w:id="0">
    <w:p w14:paraId="1F706EAE" w14:textId="77777777" w:rsidR="00302858" w:rsidRDefault="003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693FF" w14:textId="77777777" w:rsidR="00302858" w:rsidRDefault="00302858">
      <w:r>
        <w:separator/>
      </w:r>
    </w:p>
  </w:footnote>
  <w:footnote w:type="continuationSeparator" w:id="0">
    <w:p w14:paraId="1861B350" w14:textId="77777777" w:rsidR="00302858" w:rsidRDefault="00302858">
      <w:r>
        <w:continuationSeparator/>
      </w:r>
    </w:p>
  </w:footnote>
  <w:footnote w:id="1">
    <w:p w14:paraId="50106A28" w14:textId="391E3AD9" w:rsidR="00591D9A" w:rsidRPr="007C7E9A" w:rsidRDefault="00591D9A" w:rsidP="007C7E9A">
      <w:pPr>
        <w:pStyle w:val="FootnoteText"/>
        <w:spacing w:after="120"/>
        <w:rPr>
          <w:sz w:val="22"/>
          <w:szCs w:val="22"/>
        </w:rPr>
      </w:pPr>
      <w:r w:rsidRPr="007C7E9A">
        <w:rPr>
          <w:rStyle w:val="FootnoteReference"/>
          <w:sz w:val="22"/>
          <w:szCs w:val="22"/>
        </w:rPr>
        <w:footnoteRef/>
      </w:r>
      <w:r w:rsidRPr="007C7E9A">
        <w:rPr>
          <w:sz w:val="22"/>
          <w:szCs w:val="22"/>
        </w:rPr>
        <w:t xml:space="preserve"> </w:t>
      </w:r>
      <w:r w:rsidR="00AE4920" w:rsidRPr="007C7E9A">
        <w:rPr>
          <w:sz w:val="22"/>
          <w:szCs w:val="22"/>
        </w:rPr>
        <w:t>Docket A-120061, Enforcement Policy for the Washington Utilities and Transportation Commission (January 7, 2013) at ¶</w:t>
      </w:r>
      <w:r w:rsidR="00102242">
        <w:rPr>
          <w:sz w:val="22"/>
          <w:szCs w:val="22"/>
        </w:rPr>
        <w:t xml:space="preserve"> </w:t>
      </w:r>
      <w:r w:rsidR="00AE4920" w:rsidRPr="007C7E9A">
        <w:rPr>
          <w:sz w:val="22"/>
          <w:szCs w:val="22"/>
        </w:rPr>
        <w:t>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1761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7B6D00">
      <w:rPr>
        <w:b/>
        <w:bCs/>
        <w:sz w:val="20"/>
        <w:szCs w:val="20"/>
      </w:rPr>
      <w:t>DG-144098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DB55B4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064D310C" w14:textId="355D215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</w:t>
    </w:r>
    <w:r w:rsidR="008908D1">
      <w:rPr>
        <w:rStyle w:val="PageNumber"/>
        <w:b/>
        <w:bCs/>
        <w:sz w:val="20"/>
        <w:szCs w:val="20"/>
      </w:rPr>
      <w:t>2</w:t>
    </w:r>
  </w:p>
  <w:p w14:paraId="5A5F4C3C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7CE8" w14:textId="23670224" w:rsidR="003D78E1" w:rsidRPr="003D78E1" w:rsidRDefault="003D78E1" w:rsidP="003D78E1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3D78E1">
      <w:rPr>
        <w:b/>
        <w:sz w:val="20"/>
        <w:szCs w:val="20"/>
      </w:rPr>
      <w:t>[Service Date June 26,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0122"/>
    <w:rsid w:val="000210D8"/>
    <w:rsid w:val="0002339B"/>
    <w:rsid w:val="00023460"/>
    <w:rsid w:val="00030930"/>
    <w:rsid w:val="00033213"/>
    <w:rsid w:val="00040C1A"/>
    <w:rsid w:val="000425D2"/>
    <w:rsid w:val="000426C0"/>
    <w:rsid w:val="00046349"/>
    <w:rsid w:val="0004663A"/>
    <w:rsid w:val="00051563"/>
    <w:rsid w:val="00064277"/>
    <w:rsid w:val="00064471"/>
    <w:rsid w:val="000677EC"/>
    <w:rsid w:val="00084377"/>
    <w:rsid w:val="000A14A5"/>
    <w:rsid w:val="000A424F"/>
    <w:rsid w:val="000A5612"/>
    <w:rsid w:val="000A60F5"/>
    <w:rsid w:val="000B167C"/>
    <w:rsid w:val="000B3F21"/>
    <w:rsid w:val="000B4183"/>
    <w:rsid w:val="000B49C8"/>
    <w:rsid w:val="000B7854"/>
    <w:rsid w:val="000B7F83"/>
    <w:rsid w:val="000C0323"/>
    <w:rsid w:val="000D254E"/>
    <w:rsid w:val="000D3ACC"/>
    <w:rsid w:val="000D4261"/>
    <w:rsid w:val="000D5AE8"/>
    <w:rsid w:val="000D77CC"/>
    <w:rsid w:val="000E0772"/>
    <w:rsid w:val="000E1EB1"/>
    <w:rsid w:val="000E4BC7"/>
    <w:rsid w:val="000F0649"/>
    <w:rsid w:val="00101D97"/>
    <w:rsid w:val="00102242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5BD5"/>
    <w:rsid w:val="001664DB"/>
    <w:rsid w:val="0017431C"/>
    <w:rsid w:val="00176046"/>
    <w:rsid w:val="00177D68"/>
    <w:rsid w:val="00181FA2"/>
    <w:rsid w:val="00182298"/>
    <w:rsid w:val="0018431D"/>
    <w:rsid w:val="00186814"/>
    <w:rsid w:val="00190A10"/>
    <w:rsid w:val="00190E92"/>
    <w:rsid w:val="001A0000"/>
    <w:rsid w:val="001A220D"/>
    <w:rsid w:val="001A669F"/>
    <w:rsid w:val="001C10D0"/>
    <w:rsid w:val="001C1DAE"/>
    <w:rsid w:val="001C2225"/>
    <w:rsid w:val="001C707F"/>
    <w:rsid w:val="001D0DC8"/>
    <w:rsid w:val="001D1073"/>
    <w:rsid w:val="001D765C"/>
    <w:rsid w:val="001E64D7"/>
    <w:rsid w:val="001F6CA6"/>
    <w:rsid w:val="002011A5"/>
    <w:rsid w:val="00203697"/>
    <w:rsid w:val="00212C4A"/>
    <w:rsid w:val="00217765"/>
    <w:rsid w:val="00223687"/>
    <w:rsid w:val="00226090"/>
    <w:rsid w:val="002260E1"/>
    <w:rsid w:val="00230FD0"/>
    <w:rsid w:val="00231544"/>
    <w:rsid w:val="00233D02"/>
    <w:rsid w:val="00234003"/>
    <w:rsid w:val="00234E83"/>
    <w:rsid w:val="0024097E"/>
    <w:rsid w:val="00241EFB"/>
    <w:rsid w:val="002443C1"/>
    <w:rsid w:val="00244A75"/>
    <w:rsid w:val="00251255"/>
    <w:rsid w:val="002533F8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2150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D0F71"/>
    <w:rsid w:val="002E1E12"/>
    <w:rsid w:val="002E3C80"/>
    <w:rsid w:val="002E55B7"/>
    <w:rsid w:val="002E59AC"/>
    <w:rsid w:val="002F169B"/>
    <w:rsid w:val="002F698C"/>
    <w:rsid w:val="00301107"/>
    <w:rsid w:val="00302858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2A8C"/>
    <w:rsid w:val="00343FAD"/>
    <w:rsid w:val="00345AD3"/>
    <w:rsid w:val="00347054"/>
    <w:rsid w:val="003470BB"/>
    <w:rsid w:val="003610FE"/>
    <w:rsid w:val="00361888"/>
    <w:rsid w:val="00362AC7"/>
    <w:rsid w:val="00363B2A"/>
    <w:rsid w:val="003717D9"/>
    <w:rsid w:val="00371E20"/>
    <w:rsid w:val="0037213D"/>
    <w:rsid w:val="00372516"/>
    <w:rsid w:val="003815A3"/>
    <w:rsid w:val="00383B52"/>
    <w:rsid w:val="00386898"/>
    <w:rsid w:val="00397A87"/>
    <w:rsid w:val="003A38E3"/>
    <w:rsid w:val="003A7B35"/>
    <w:rsid w:val="003B10D2"/>
    <w:rsid w:val="003B2739"/>
    <w:rsid w:val="003C23DC"/>
    <w:rsid w:val="003C25B9"/>
    <w:rsid w:val="003C56D1"/>
    <w:rsid w:val="003C5E47"/>
    <w:rsid w:val="003C70EB"/>
    <w:rsid w:val="003D4639"/>
    <w:rsid w:val="003D52BA"/>
    <w:rsid w:val="003D5644"/>
    <w:rsid w:val="003D740F"/>
    <w:rsid w:val="003D78E1"/>
    <w:rsid w:val="003E01D8"/>
    <w:rsid w:val="003E160A"/>
    <w:rsid w:val="003F2217"/>
    <w:rsid w:val="003F2A20"/>
    <w:rsid w:val="00405642"/>
    <w:rsid w:val="00406DDA"/>
    <w:rsid w:val="004074DC"/>
    <w:rsid w:val="00413546"/>
    <w:rsid w:val="0042128D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C605C"/>
    <w:rsid w:val="004D2214"/>
    <w:rsid w:val="004D24E3"/>
    <w:rsid w:val="004D2B76"/>
    <w:rsid w:val="004E14C5"/>
    <w:rsid w:val="004E42C9"/>
    <w:rsid w:val="004F19C5"/>
    <w:rsid w:val="004F30B9"/>
    <w:rsid w:val="004F5A39"/>
    <w:rsid w:val="004F5E53"/>
    <w:rsid w:val="00503A76"/>
    <w:rsid w:val="00506F82"/>
    <w:rsid w:val="00516019"/>
    <w:rsid w:val="00521A82"/>
    <w:rsid w:val="00524F39"/>
    <w:rsid w:val="00536E53"/>
    <w:rsid w:val="00540252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1831"/>
    <w:rsid w:val="00591D9A"/>
    <w:rsid w:val="0059651E"/>
    <w:rsid w:val="00597B2E"/>
    <w:rsid w:val="005A0A9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0F58"/>
    <w:rsid w:val="005E1DD1"/>
    <w:rsid w:val="005E1EA6"/>
    <w:rsid w:val="005E3095"/>
    <w:rsid w:val="005E5A03"/>
    <w:rsid w:val="005E66F3"/>
    <w:rsid w:val="005F0705"/>
    <w:rsid w:val="005F24F9"/>
    <w:rsid w:val="005F3ADF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240B"/>
    <w:rsid w:val="0064785C"/>
    <w:rsid w:val="0065007E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975D2"/>
    <w:rsid w:val="006A0236"/>
    <w:rsid w:val="006A2DCA"/>
    <w:rsid w:val="006B2972"/>
    <w:rsid w:val="006B41C6"/>
    <w:rsid w:val="006B619B"/>
    <w:rsid w:val="006B6EDA"/>
    <w:rsid w:val="006C5AA6"/>
    <w:rsid w:val="006C67EE"/>
    <w:rsid w:val="006D1578"/>
    <w:rsid w:val="006D1F48"/>
    <w:rsid w:val="006D3BA8"/>
    <w:rsid w:val="006E06FD"/>
    <w:rsid w:val="006F0806"/>
    <w:rsid w:val="006F2E4D"/>
    <w:rsid w:val="006F5053"/>
    <w:rsid w:val="006F7C3C"/>
    <w:rsid w:val="00703594"/>
    <w:rsid w:val="00704681"/>
    <w:rsid w:val="0070764F"/>
    <w:rsid w:val="00711DB9"/>
    <w:rsid w:val="00714FA1"/>
    <w:rsid w:val="00717D10"/>
    <w:rsid w:val="007201A1"/>
    <w:rsid w:val="00722330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81DF5"/>
    <w:rsid w:val="00790390"/>
    <w:rsid w:val="007977BC"/>
    <w:rsid w:val="007A0EF6"/>
    <w:rsid w:val="007A3293"/>
    <w:rsid w:val="007B6D00"/>
    <w:rsid w:val="007B74DA"/>
    <w:rsid w:val="007C1AF6"/>
    <w:rsid w:val="007C7E9A"/>
    <w:rsid w:val="007D1ED9"/>
    <w:rsid w:val="007E43FB"/>
    <w:rsid w:val="007E6EE7"/>
    <w:rsid w:val="007E70A0"/>
    <w:rsid w:val="007F2B40"/>
    <w:rsid w:val="007F5EDF"/>
    <w:rsid w:val="008002A6"/>
    <w:rsid w:val="00801D54"/>
    <w:rsid w:val="0080504E"/>
    <w:rsid w:val="00805912"/>
    <w:rsid w:val="00807A37"/>
    <w:rsid w:val="00811797"/>
    <w:rsid w:val="0081220C"/>
    <w:rsid w:val="00814A3C"/>
    <w:rsid w:val="0082073A"/>
    <w:rsid w:val="00820BD5"/>
    <w:rsid w:val="008215F8"/>
    <w:rsid w:val="008219BF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54A9"/>
    <w:rsid w:val="008767DF"/>
    <w:rsid w:val="00880E68"/>
    <w:rsid w:val="008823D9"/>
    <w:rsid w:val="00885B06"/>
    <w:rsid w:val="008908D1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5168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5674B"/>
    <w:rsid w:val="009732C4"/>
    <w:rsid w:val="00974895"/>
    <w:rsid w:val="00975CC9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546F2"/>
    <w:rsid w:val="00A57600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AAB"/>
    <w:rsid w:val="00A92BD3"/>
    <w:rsid w:val="00A94F72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3A61"/>
    <w:rsid w:val="00AC77DA"/>
    <w:rsid w:val="00AC78F9"/>
    <w:rsid w:val="00AD0555"/>
    <w:rsid w:val="00AD085A"/>
    <w:rsid w:val="00AD202F"/>
    <w:rsid w:val="00AD7BE5"/>
    <w:rsid w:val="00AE2B02"/>
    <w:rsid w:val="00AE4920"/>
    <w:rsid w:val="00AE4B14"/>
    <w:rsid w:val="00AE5D6D"/>
    <w:rsid w:val="00AE6240"/>
    <w:rsid w:val="00AE72F9"/>
    <w:rsid w:val="00B119B7"/>
    <w:rsid w:val="00B11F6F"/>
    <w:rsid w:val="00B1285E"/>
    <w:rsid w:val="00B152B0"/>
    <w:rsid w:val="00B20685"/>
    <w:rsid w:val="00B210FE"/>
    <w:rsid w:val="00B21414"/>
    <w:rsid w:val="00B24948"/>
    <w:rsid w:val="00B254D4"/>
    <w:rsid w:val="00B2625D"/>
    <w:rsid w:val="00B316C7"/>
    <w:rsid w:val="00B345FC"/>
    <w:rsid w:val="00B517D3"/>
    <w:rsid w:val="00B560D1"/>
    <w:rsid w:val="00B6015A"/>
    <w:rsid w:val="00B60347"/>
    <w:rsid w:val="00B61EFD"/>
    <w:rsid w:val="00B642AF"/>
    <w:rsid w:val="00B6636A"/>
    <w:rsid w:val="00B75DBB"/>
    <w:rsid w:val="00B76991"/>
    <w:rsid w:val="00B76AFB"/>
    <w:rsid w:val="00B77172"/>
    <w:rsid w:val="00B77835"/>
    <w:rsid w:val="00B8292E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471C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80B51"/>
    <w:rsid w:val="00C829A5"/>
    <w:rsid w:val="00C84737"/>
    <w:rsid w:val="00C92A52"/>
    <w:rsid w:val="00C94AC0"/>
    <w:rsid w:val="00C969CC"/>
    <w:rsid w:val="00CA0EC2"/>
    <w:rsid w:val="00CA18D9"/>
    <w:rsid w:val="00CA4571"/>
    <w:rsid w:val="00CC2029"/>
    <w:rsid w:val="00CC56C9"/>
    <w:rsid w:val="00CC6B86"/>
    <w:rsid w:val="00CD595A"/>
    <w:rsid w:val="00CD6B55"/>
    <w:rsid w:val="00CF3FEB"/>
    <w:rsid w:val="00CF402B"/>
    <w:rsid w:val="00CF46A5"/>
    <w:rsid w:val="00CF4B96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34633"/>
    <w:rsid w:val="00D41200"/>
    <w:rsid w:val="00D41C73"/>
    <w:rsid w:val="00D440F4"/>
    <w:rsid w:val="00D44F83"/>
    <w:rsid w:val="00D526A9"/>
    <w:rsid w:val="00D5334A"/>
    <w:rsid w:val="00D57526"/>
    <w:rsid w:val="00D600A4"/>
    <w:rsid w:val="00D61A89"/>
    <w:rsid w:val="00D61CE8"/>
    <w:rsid w:val="00D660CB"/>
    <w:rsid w:val="00D72076"/>
    <w:rsid w:val="00D74337"/>
    <w:rsid w:val="00D74382"/>
    <w:rsid w:val="00D81C73"/>
    <w:rsid w:val="00D8205D"/>
    <w:rsid w:val="00D830B8"/>
    <w:rsid w:val="00D83729"/>
    <w:rsid w:val="00D90AEB"/>
    <w:rsid w:val="00D91720"/>
    <w:rsid w:val="00D91A9A"/>
    <w:rsid w:val="00D92A0C"/>
    <w:rsid w:val="00D95EFE"/>
    <w:rsid w:val="00D97F9A"/>
    <w:rsid w:val="00DA4003"/>
    <w:rsid w:val="00DA4312"/>
    <w:rsid w:val="00DA5917"/>
    <w:rsid w:val="00DB36C5"/>
    <w:rsid w:val="00DB54FA"/>
    <w:rsid w:val="00DB55B4"/>
    <w:rsid w:val="00DB6BDF"/>
    <w:rsid w:val="00DB78B7"/>
    <w:rsid w:val="00DC0704"/>
    <w:rsid w:val="00DC75D2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5D2E"/>
    <w:rsid w:val="00E5196D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061F7"/>
    <w:rsid w:val="00F119A0"/>
    <w:rsid w:val="00F12E35"/>
    <w:rsid w:val="00F13566"/>
    <w:rsid w:val="00F207F0"/>
    <w:rsid w:val="00F228D5"/>
    <w:rsid w:val="00F230DF"/>
    <w:rsid w:val="00F23333"/>
    <w:rsid w:val="00F24170"/>
    <w:rsid w:val="00F24AE8"/>
    <w:rsid w:val="00F32856"/>
    <w:rsid w:val="00F37D1C"/>
    <w:rsid w:val="00F42087"/>
    <w:rsid w:val="00F44CC3"/>
    <w:rsid w:val="00F51228"/>
    <w:rsid w:val="00F5374F"/>
    <w:rsid w:val="00F57FC6"/>
    <w:rsid w:val="00F637C2"/>
    <w:rsid w:val="00F65A70"/>
    <w:rsid w:val="00F663D9"/>
    <w:rsid w:val="00F66A79"/>
    <w:rsid w:val="00F709FB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C7E3F"/>
    <w:rsid w:val="00FD186A"/>
    <w:rsid w:val="00FD45FC"/>
    <w:rsid w:val="00FD7227"/>
    <w:rsid w:val="00FD7431"/>
    <w:rsid w:val="00FE65B7"/>
    <w:rsid w:val="00FE7170"/>
    <w:rsid w:val="00FF168D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81767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D78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2014-12-15T08:00:00+00:00</OpenedDate>
    <Date1 xmlns="dc463f71-b30c-4ab2-9473-d307f9d35888">2015-06-26T07:00:00+00:00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144098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9D1EB683ABC7438C8937A165C69B19" ma:contentTypeVersion="175" ma:contentTypeDescription="" ma:contentTypeScope="" ma:versionID="23e38459c4ca459b0c14c0b32a3fae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2E0D8-0D95-484F-85A0-84790B2FA87A}"/>
</file>

<file path=customXml/itemProps2.xml><?xml version="1.0" encoding="utf-8"?>
<ds:datastoreItem xmlns:ds="http://schemas.openxmlformats.org/officeDocument/2006/customXml" ds:itemID="{2ED86D25-F6B4-4BF0-BF12-EBF6806E44EC}"/>
</file>

<file path=customXml/itemProps3.xml><?xml version="1.0" encoding="utf-8"?>
<ds:datastoreItem xmlns:ds="http://schemas.openxmlformats.org/officeDocument/2006/customXml" ds:itemID="{8BF9A9CA-4C9D-45A1-ABB3-AB55A46857EA}"/>
</file>

<file path=customXml/itemProps4.xml><?xml version="1.0" encoding="utf-8"?>
<ds:datastoreItem xmlns:ds="http://schemas.openxmlformats.org/officeDocument/2006/customXml" ds:itemID="{229AF069-964E-4556-8205-60F8140BE15D}"/>
</file>

<file path=customXml/itemProps5.xml><?xml version="1.0" encoding="utf-8"?>
<ds:datastoreItem xmlns:ds="http://schemas.openxmlformats.org/officeDocument/2006/customXml" ds:itemID="{E9AA5A39-99E8-4A32-8DFB-1CD3752280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2015-06-26T16:16:00Z</dcterms:created>
  <dcterms:modified xsi:type="dcterms:W3CDTF">2015-06-26T16:25:00Z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0x0101006E56B4D1795A2E4DB2F0B01679ED314A00F09D1EB683ABC7438C8937A165C69B19</vt:lpwstr>
  </property>
  <property fmtid="{D5CDD505-2E9C-101B-9397-08002B2CF9AE}" pid="3" name="_docset_NoMedatataSyncRequired">
    <vt:lpwstr>False</vt:lpwstr>
  </property>
</Properties>
</file>