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A63C" w14:textId="4C4A272D" w:rsidR="006E3B58" w:rsidRDefault="00154718" w:rsidP="00793FC2">
      <w:pPr>
        <w:spacing w:line="320" w:lineRule="atLeast"/>
      </w:pPr>
      <w:bookmarkStart w:id="0" w:name="_GoBack"/>
      <w:bookmarkEnd w:id="0"/>
      <w:r w:rsidRPr="00EB4CE3">
        <w:t xml:space="preserve">Agenda Date: </w:t>
      </w:r>
      <w:r w:rsidRPr="00EB4CE3">
        <w:tab/>
      </w:r>
      <w:r w:rsidRPr="00EB4CE3">
        <w:tab/>
      </w:r>
      <w:r w:rsidR="00E523E3">
        <w:t>March</w:t>
      </w:r>
      <w:r w:rsidR="00332CA1">
        <w:t xml:space="preserve"> </w:t>
      </w:r>
      <w:r w:rsidR="00A473B7">
        <w:t>2</w:t>
      </w:r>
      <w:r w:rsidR="00E523E3">
        <w:t>9</w:t>
      </w:r>
      <w:r w:rsidRPr="00EB4CE3">
        <w:t xml:space="preserve">, </w:t>
      </w:r>
      <w:r w:rsidR="00A473B7">
        <w:t>201</w:t>
      </w:r>
      <w:r w:rsidR="00D11B02">
        <w:t>7</w:t>
      </w:r>
    </w:p>
    <w:p w14:paraId="6C2628C8" w14:textId="6F0C9AE4" w:rsidR="00154718" w:rsidRDefault="00154718" w:rsidP="00793FC2">
      <w:pPr>
        <w:spacing w:line="320" w:lineRule="atLeast"/>
      </w:pPr>
      <w:r w:rsidRPr="00EB4CE3">
        <w:t>Item Number:</w:t>
      </w:r>
      <w:r w:rsidRPr="00EB4CE3">
        <w:tab/>
      </w:r>
      <w:r w:rsidR="000536A2">
        <w:tab/>
      </w:r>
      <w:r w:rsidR="003B5FFB">
        <w:t>A2</w:t>
      </w:r>
    </w:p>
    <w:p w14:paraId="0EF76A75" w14:textId="77777777" w:rsidR="006E3B58" w:rsidRPr="00EB4CE3" w:rsidRDefault="006E3B58" w:rsidP="00793FC2">
      <w:pPr>
        <w:spacing w:line="320" w:lineRule="atLeast"/>
      </w:pPr>
    </w:p>
    <w:p w14:paraId="44BBD043" w14:textId="77777777" w:rsidR="00154718" w:rsidRPr="00EB4CE3" w:rsidRDefault="00154718" w:rsidP="00793FC2">
      <w:pPr>
        <w:spacing w:line="320" w:lineRule="atLeast"/>
      </w:pPr>
      <w:r w:rsidRPr="00EB4CE3">
        <w:t xml:space="preserve">Docket: </w:t>
      </w:r>
      <w:r w:rsidRPr="00EB4CE3">
        <w:tab/>
      </w:r>
      <w:r w:rsidRPr="00EB4CE3">
        <w:tab/>
        <w:t>UW-</w:t>
      </w:r>
      <w:r w:rsidR="000E12FD">
        <w:t>1</w:t>
      </w:r>
      <w:r w:rsidR="00332CA1">
        <w:t>6</w:t>
      </w:r>
      <w:r w:rsidR="00B249A2">
        <w:t>1155</w:t>
      </w:r>
    </w:p>
    <w:p w14:paraId="7431784C" w14:textId="71B29F59" w:rsidR="00332CA1" w:rsidRDefault="00A41C23" w:rsidP="007042C9">
      <w:pPr>
        <w:spacing w:line="320" w:lineRule="atLeast"/>
      </w:pPr>
      <w:r w:rsidRPr="00EB4CE3">
        <w:t>Company Name:</w:t>
      </w:r>
      <w:r w:rsidRPr="00EB4CE3">
        <w:tab/>
      </w:r>
      <w:r w:rsidR="00332CA1">
        <w:t xml:space="preserve">Iliad Water </w:t>
      </w:r>
      <w:r w:rsidR="00A473B7" w:rsidRPr="00674F64">
        <w:t>Co</w:t>
      </w:r>
      <w:r w:rsidR="00A473B7">
        <w:t xml:space="preserve">mpany, LLC </w:t>
      </w:r>
    </w:p>
    <w:p w14:paraId="28E0F346" w14:textId="77777777" w:rsidR="00154718" w:rsidRPr="00EB4CE3" w:rsidRDefault="00154718" w:rsidP="00793FC2">
      <w:pPr>
        <w:spacing w:line="320" w:lineRule="atLeast"/>
      </w:pPr>
    </w:p>
    <w:p w14:paraId="58E17B0D" w14:textId="77777777" w:rsidR="007042C9" w:rsidRDefault="00595023" w:rsidP="00793FC2">
      <w:pPr>
        <w:spacing w:line="320" w:lineRule="atLeast"/>
      </w:pPr>
      <w:r w:rsidRPr="00EB4CE3">
        <w:t xml:space="preserve">Staff: </w:t>
      </w:r>
      <w:r w:rsidRPr="00EB4CE3">
        <w:tab/>
      </w:r>
      <w:r w:rsidRPr="00EB4CE3">
        <w:tab/>
      </w:r>
      <w:r w:rsidRPr="00EB4CE3">
        <w:tab/>
      </w:r>
      <w:r w:rsidR="007042C9">
        <w:t>Scott Sevall, Regulatory Analyst</w:t>
      </w:r>
    </w:p>
    <w:p w14:paraId="5D3A8B85" w14:textId="77777777" w:rsidR="00154718" w:rsidRDefault="00595023" w:rsidP="007042C9">
      <w:pPr>
        <w:spacing w:line="320" w:lineRule="atLeast"/>
        <w:ind w:left="1440" w:firstLine="720"/>
      </w:pPr>
      <w:r w:rsidRPr="00EB4CE3">
        <w:t>Jim Ward</w:t>
      </w:r>
      <w:r w:rsidR="00154718" w:rsidRPr="00EB4CE3">
        <w:t>, Regulatory Analyst</w:t>
      </w:r>
    </w:p>
    <w:p w14:paraId="2A075971" w14:textId="77777777" w:rsidR="00154718" w:rsidRPr="00EB4CE3" w:rsidRDefault="00103755" w:rsidP="00793FC2">
      <w:pPr>
        <w:spacing w:line="320" w:lineRule="atLeast"/>
        <w:ind w:left="1440" w:firstLine="720"/>
      </w:pPr>
      <w:r>
        <w:t>John Cupp</w:t>
      </w:r>
      <w:r w:rsidR="00154718" w:rsidRPr="00EB4CE3">
        <w:t>, Consumer Protection Staff</w:t>
      </w:r>
    </w:p>
    <w:p w14:paraId="62CFA787" w14:textId="77777777" w:rsidR="00C634EF" w:rsidRDefault="00C634EF" w:rsidP="00BE5610"/>
    <w:p w14:paraId="2F08E09A" w14:textId="3E2EDBBD" w:rsidR="00154718" w:rsidRPr="00935AF2" w:rsidRDefault="00501280" w:rsidP="00BE5610">
      <w:pPr>
        <w:rPr>
          <w:b/>
          <w:u w:val="single"/>
        </w:rPr>
      </w:pPr>
      <w:r>
        <w:rPr>
          <w:rFonts w:ascii="ZWAdobeF" w:hAnsi="ZWAdobeF" w:cs="ZWAdobeF"/>
          <w:sz w:val="2"/>
          <w:szCs w:val="2"/>
        </w:rPr>
        <w:t>U</w:t>
      </w:r>
      <w:r w:rsidR="00154718" w:rsidRPr="00935AF2">
        <w:rPr>
          <w:b/>
          <w:u w:val="single"/>
        </w:rPr>
        <w:t>Recommendation</w:t>
      </w:r>
    </w:p>
    <w:p w14:paraId="029D50EF" w14:textId="77777777" w:rsidR="004F25D5" w:rsidRDefault="004F25D5" w:rsidP="000C2528">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6836A442" w14:textId="6D1D36D6" w:rsidR="006965EA" w:rsidRDefault="00450526"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Issue an Order that d</w:t>
      </w:r>
      <w:r w:rsidR="006965EA">
        <w:t>ismiss</w:t>
      </w:r>
      <w:r>
        <w:t>es</w:t>
      </w:r>
      <w:r w:rsidR="006965EA">
        <w:t xml:space="preserve"> the Complaint and Order Suspending Tariff Revisions filed by Iliad Water Company, LLC </w:t>
      </w:r>
      <w:r w:rsidR="00735966">
        <w:t xml:space="preserve">on </w:t>
      </w:r>
      <w:r w:rsidR="006965EA">
        <w:t xml:space="preserve">October 21, 2016, and </w:t>
      </w:r>
    </w:p>
    <w:p w14:paraId="4686BE0D" w14:textId="4BC33A66" w:rsidR="00450526" w:rsidRDefault="00450526"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Allow</w:t>
      </w:r>
      <w:r w:rsidR="00E523E3">
        <w:t>s revised rates, filed on March</w:t>
      </w:r>
      <w:r>
        <w:t xml:space="preserve"> </w:t>
      </w:r>
      <w:r w:rsidR="00FE290B">
        <w:t>20</w:t>
      </w:r>
      <w:r>
        <w:t xml:space="preserve">, 2017, to go </w:t>
      </w:r>
      <w:r w:rsidR="00E523E3">
        <w:t>into effect April</w:t>
      </w:r>
      <w:r>
        <w:t xml:space="preserve"> 1, 2017, and</w:t>
      </w:r>
    </w:p>
    <w:p w14:paraId="44A0E684" w14:textId="01832F2F" w:rsidR="000A74C4" w:rsidRDefault="00DA5097"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Requires </w:t>
      </w:r>
      <w:r w:rsidR="000A74C4">
        <w:t xml:space="preserve">Iliad Water Company, LLC to file a tariff revision </w:t>
      </w:r>
      <w:r w:rsidR="00216FA2">
        <w:t>within 60 days</w:t>
      </w:r>
      <w:r w:rsidR="001E61E3">
        <w:t xml:space="preserve">, </w:t>
      </w:r>
      <w:r w:rsidR="000A74C4">
        <w:t xml:space="preserve">to </w:t>
      </w:r>
      <w:r w:rsidR="001E61E3">
        <w:t>bring</w:t>
      </w:r>
      <w:r w:rsidR="000A74C4">
        <w:t xml:space="preserve"> the </w:t>
      </w:r>
      <w:r w:rsidR="003B45ED">
        <w:t>13</w:t>
      </w:r>
      <w:r w:rsidR="00F82C07">
        <w:t xml:space="preserve"> currently unregulated </w:t>
      </w:r>
      <w:r w:rsidR="000A74C4">
        <w:t xml:space="preserve">water systems listed in this memo </w:t>
      </w:r>
      <w:r w:rsidR="001E61E3">
        <w:t xml:space="preserve">into regulation, </w:t>
      </w:r>
      <w:r w:rsidR="000A74C4">
        <w:t>and</w:t>
      </w:r>
    </w:p>
    <w:p w14:paraId="168CA404" w14:textId="629D1B0B" w:rsidR="000A74C4" w:rsidRDefault="00DA5097" w:rsidP="002A7468">
      <w:pPr>
        <w:pStyle w:val="ListParagraph"/>
        <w:numPr>
          <w:ilvl w:val="0"/>
          <w:numId w:val="34"/>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left="720" w:hanging="360"/>
      </w:pPr>
      <w:r>
        <w:t xml:space="preserve">Requires </w:t>
      </w:r>
      <w:r w:rsidR="000A74C4">
        <w:t>Iliad Water Company, LLC to file a Gen</w:t>
      </w:r>
      <w:r w:rsidR="00204D8A">
        <w:t>eral Rate Case for all 23</w:t>
      </w:r>
      <w:r w:rsidR="000A74C4">
        <w:t xml:space="preserve"> water systems </w:t>
      </w:r>
      <w:r w:rsidR="005828A3">
        <w:t xml:space="preserve">with an effective date </w:t>
      </w:r>
      <w:r w:rsidR="000A74C4">
        <w:t>no later than 1</w:t>
      </w:r>
      <w:r w:rsidR="005828A3">
        <w:t>5</w:t>
      </w:r>
      <w:r w:rsidR="000A74C4">
        <w:t xml:space="preserve"> months from the date that all 23</w:t>
      </w:r>
      <w:r w:rsidR="005828A3">
        <w:t xml:space="preserve"> water systems</w:t>
      </w:r>
      <w:r w:rsidR="000A74C4">
        <w:t xml:space="preserve"> are listed in the </w:t>
      </w:r>
      <w:r w:rsidR="00385697">
        <w:t>company’s</w:t>
      </w:r>
      <w:r w:rsidR="008A436B">
        <w:t xml:space="preserve"> tariff</w:t>
      </w:r>
      <w:r w:rsidR="00204D8A">
        <w:t>.</w:t>
      </w:r>
    </w:p>
    <w:p w14:paraId="5B35080B" w14:textId="77777777" w:rsidR="00A271A6" w:rsidRPr="00B1586B" w:rsidRDefault="00A271A6" w:rsidP="00ED1984">
      <w:pPr>
        <w:widowControl w:val="0"/>
        <w:autoSpaceDE w:val="0"/>
        <w:autoSpaceDN w:val="0"/>
        <w:adjustRightInd w:val="0"/>
        <w:spacing w:line="320" w:lineRule="atLeast"/>
        <w:ind w:left="720" w:hanging="360"/>
      </w:pPr>
    </w:p>
    <w:p w14:paraId="1C827C98" w14:textId="6C5D6BF6" w:rsidR="00154718" w:rsidRPr="00935AF2" w:rsidRDefault="00501280" w:rsidP="00BE5610">
      <w:pPr>
        <w:rPr>
          <w:b/>
          <w:u w:val="single"/>
        </w:rPr>
      </w:pPr>
      <w:r>
        <w:rPr>
          <w:rFonts w:ascii="ZWAdobeF" w:hAnsi="ZWAdobeF" w:cs="ZWAdobeF"/>
          <w:sz w:val="2"/>
          <w:szCs w:val="2"/>
        </w:rPr>
        <w:t>U</w:t>
      </w:r>
      <w:r w:rsidR="00154718" w:rsidRPr="00935AF2">
        <w:rPr>
          <w:b/>
          <w:u w:val="single"/>
        </w:rPr>
        <w:t>Discussion</w:t>
      </w:r>
    </w:p>
    <w:p w14:paraId="54F28A97" w14:textId="77777777" w:rsidR="00154718" w:rsidRPr="00EB4CE3" w:rsidRDefault="00154718" w:rsidP="00BE5610"/>
    <w:p w14:paraId="628813C7" w14:textId="35059250" w:rsidR="003A1ED4" w:rsidRDefault="00B249A2" w:rsidP="000C2528">
      <w:pPr>
        <w:pStyle w:val="FindingsConclusions"/>
      </w:pPr>
      <w:r>
        <w:t>On October</w:t>
      </w:r>
      <w:r w:rsidR="007042C9">
        <w:t xml:space="preserve"> </w:t>
      </w:r>
      <w:r>
        <w:t>2</w:t>
      </w:r>
      <w:r w:rsidR="007042C9">
        <w:t xml:space="preserve">1, 2016, </w:t>
      </w:r>
      <w:r w:rsidR="00615B58">
        <w:t>Iliad Water Company, LLC</w:t>
      </w:r>
      <w:r w:rsidR="00615B58" w:rsidRPr="00240722">
        <w:t xml:space="preserve"> (Iliad Water</w:t>
      </w:r>
      <w:r w:rsidR="003C6FA1">
        <w:t xml:space="preserve"> or company</w:t>
      </w:r>
      <w:r w:rsidR="00615B58" w:rsidRPr="00240722">
        <w:t>),</w:t>
      </w:r>
      <w:r w:rsidR="00615B58">
        <w:t xml:space="preserve"> </w:t>
      </w:r>
      <w:r w:rsidR="007042C9">
        <w:t xml:space="preserve">filed </w:t>
      </w:r>
      <w:r w:rsidR="00F06725">
        <w:t xml:space="preserve">with the Utilities and Transportation Commisison (commission) </w:t>
      </w:r>
      <w:r w:rsidR="007042C9">
        <w:t xml:space="preserve">tariff </w:t>
      </w:r>
      <w:r w:rsidR="00750A7A">
        <w:t>revisions</w:t>
      </w:r>
      <w:r w:rsidR="007042C9">
        <w:t xml:space="preserve"> that would generate </w:t>
      </w:r>
      <w:r>
        <w:t xml:space="preserve">approximately $318,300 </w:t>
      </w:r>
      <w:r w:rsidR="003C6FA1">
        <w:t xml:space="preserve">(143 percent) </w:t>
      </w:r>
      <w:r>
        <w:t xml:space="preserve">in additional annual revenue. </w:t>
      </w:r>
      <w:r w:rsidR="006A6C6E">
        <w:t>On December 22, 2016</w:t>
      </w:r>
      <w:r w:rsidR="00735966">
        <w:t>,</w:t>
      </w:r>
      <w:r w:rsidR="006A6C6E">
        <w:t xml:space="preserve"> </w:t>
      </w:r>
      <w:r w:rsidR="00735966">
        <w:t>t</w:t>
      </w:r>
      <w:r w:rsidR="006A6C6E">
        <w:t xml:space="preserve">he </w:t>
      </w:r>
      <w:r w:rsidR="002A7468">
        <w:t>c</w:t>
      </w:r>
      <w:r w:rsidR="006A6C6E">
        <w:t>ommission issued a Complaint and Order Suspending the Tariff Revision</w:t>
      </w:r>
      <w:r w:rsidR="00735966">
        <w:t>s</w:t>
      </w:r>
      <w:r w:rsidR="006A6C6E">
        <w:t xml:space="preserve"> </w:t>
      </w:r>
      <w:r w:rsidR="00750A7A">
        <w:t>filed</w:t>
      </w:r>
      <w:r w:rsidR="006A6C6E">
        <w:t xml:space="preserve"> by the </w:t>
      </w:r>
      <w:r w:rsidR="002A7468">
        <w:t>c</w:t>
      </w:r>
      <w:r w:rsidR="006A6C6E">
        <w:t xml:space="preserve">ompany. </w:t>
      </w:r>
      <w:r w:rsidR="00CD0554">
        <w:t xml:space="preserve">The </w:t>
      </w:r>
      <w:r w:rsidR="002A7468">
        <w:t>c</w:t>
      </w:r>
      <w:r w:rsidR="00CD0554">
        <w:t>ompany serves 530</w:t>
      </w:r>
      <w:r w:rsidR="009336C1">
        <w:t xml:space="preserve"> customers throughout the Puget Sound Region. The table below lists the systems.</w:t>
      </w:r>
    </w:p>
    <w:p w14:paraId="5248AD39" w14:textId="77777777" w:rsidR="0003298C" w:rsidRDefault="0003298C" w:rsidP="000C2528">
      <w:pPr>
        <w:pStyle w:val="FindingsConclusions"/>
      </w:pPr>
    </w:p>
    <w:tbl>
      <w:tblPr>
        <w:tblStyle w:val="TableGrid"/>
        <w:tblW w:w="9367" w:type="dxa"/>
        <w:tblLook w:val="04A0" w:firstRow="1" w:lastRow="0" w:firstColumn="1" w:lastColumn="0" w:noHBand="0" w:noVBand="1"/>
      </w:tblPr>
      <w:tblGrid>
        <w:gridCol w:w="3934"/>
        <w:gridCol w:w="1506"/>
        <w:gridCol w:w="1506"/>
        <w:gridCol w:w="2421"/>
      </w:tblGrid>
      <w:tr w:rsidR="003A1ED4" w14:paraId="01B9E902" w14:textId="77777777" w:rsidTr="008A436B">
        <w:trPr>
          <w:trHeight w:val="314"/>
        </w:trPr>
        <w:tc>
          <w:tcPr>
            <w:tcW w:w="9367" w:type="dxa"/>
            <w:gridSpan w:val="4"/>
            <w:shd w:val="clear" w:color="auto" w:fill="EAF1DD" w:themeFill="accent3" w:themeFillTint="33"/>
            <w:vAlign w:val="bottom"/>
          </w:tcPr>
          <w:p w14:paraId="4591B42C" w14:textId="7C8BC1F9" w:rsidR="003A1ED4" w:rsidRPr="00136AD2" w:rsidRDefault="003A1ED4" w:rsidP="00793FC2">
            <w:pPr>
              <w:jc w:val="center"/>
              <w:rPr>
                <w:b/>
              </w:rPr>
            </w:pPr>
            <w:r>
              <w:rPr>
                <w:b/>
              </w:rPr>
              <w:t>10 Regulated Water Systems</w:t>
            </w:r>
          </w:p>
        </w:tc>
      </w:tr>
      <w:tr w:rsidR="007506D2" w14:paraId="4FAA56D3" w14:textId="77777777" w:rsidTr="008A436B">
        <w:trPr>
          <w:trHeight w:val="567"/>
        </w:trPr>
        <w:tc>
          <w:tcPr>
            <w:tcW w:w="3934" w:type="dxa"/>
            <w:shd w:val="clear" w:color="auto" w:fill="EAF1DD" w:themeFill="accent3" w:themeFillTint="33"/>
            <w:vAlign w:val="bottom"/>
          </w:tcPr>
          <w:p w14:paraId="005B37B3" w14:textId="77777777" w:rsidR="007506D2" w:rsidRPr="00136AD2" w:rsidRDefault="007506D2" w:rsidP="00793FC2">
            <w:pPr>
              <w:jc w:val="center"/>
              <w:rPr>
                <w:b/>
              </w:rPr>
            </w:pPr>
            <w:r w:rsidRPr="00136AD2">
              <w:rPr>
                <w:b/>
              </w:rPr>
              <w:t>Name – system</w:t>
            </w:r>
          </w:p>
        </w:tc>
        <w:tc>
          <w:tcPr>
            <w:tcW w:w="1506" w:type="dxa"/>
            <w:shd w:val="clear" w:color="auto" w:fill="EAF1DD" w:themeFill="accent3" w:themeFillTint="33"/>
            <w:vAlign w:val="bottom"/>
          </w:tcPr>
          <w:p w14:paraId="46748327" w14:textId="77777777" w:rsidR="007506D2" w:rsidRPr="00136AD2" w:rsidRDefault="007506D2" w:rsidP="00793FC2">
            <w:pPr>
              <w:jc w:val="center"/>
              <w:rPr>
                <w:b/>
              </w:rPr>
            </w:pPr>
            <w:r w:rsidRPr="00136AD2">
              <w:rPr>
                <w:b/>
              </w:rPr>
              <w:t>DOH  ID#</w:t>
            </w:r>
          </w:p>
        </w:tc>
        <w:tc>
          <w:tcPr>
            <w:tcW w:w="1506" w:type="dxa"/>
            <w:shd w:val="clear" w:color="auto" w:fill="EAF1DD" w:themeFill="accent3" w:themeFillTint="33"/>
            <w:vAlign w:val="bottom"/>
          </w:tcPr>
          <w:p w14:paraId="7ED840B0" w14:textId="77777777" w:rsidR="007506D2" w:rsidRPr="00136AD2" w:rsidRDefault="007506D2" w:rsidP="00793FC2">
            <w:pPr>
              <w:jc w:val="center"/>
              <w:rPr>
                <w:b/>
              </w:rPr>
            </w:pPr>
            <w:r w:rsidRPr="00136AD2">
              <w:rPr>
                <w:b/>
              </w:rPr>
              <w:t>Customer Count</w:t>
            </w:r>
          </w:p>
        </w:tc>
        <w:tc>
          <w:tcPr>
            <w:tcW w:w="2421" w:type="dxa"/>
            <w:shd w:val="clear" w:color="auto" w:fill="EAF1DD" w:themeFill="accent3" w:themeFillTint="33"/>
            <w:vAlign w:val="bottom"/>
          </w:tcPr>
          <w:p w14:paraId="4936A024" w14:textId="77777777" w:rsidR="007506D2" w:rsidRPr="00136AD2" w:rsidRDefault="007506D2" w:rsidP="00793FC2">
            <w:pPr>
              <w:jc w:val="center"/>
              <w:rPr>
                <w:b/>
              </w:rPr>
            </w:pPr>
            <w:r w:rsidRPr="00136AD2">
              <w:rPr>
                <w:b/>
              </w:rPr>
              <w:t>County</w:t>
            </w:r>
          </w:p>
        </w:tc>
      </w:tr>
      <w:tr w:rsidR="007506D2" w14:paraId="5F602EAB" w14:textId="77777777" w:rsidTr="008A436B">
        <w:trPr>
          <w:trHeight w:val="283"/>
        </w:trPr>
        <w:tc>
          <w:tcPr>
            <w:tcW w:w="3934" w:type="dxa"/>
          </w:tcPr>
          <w:p w14:paraId="54D1BD02" w14:textId="77777777" w:rsidR="007506D2" w:rsidRDefault="007506D2" w:rsidP="00A473B7">
            <w:r>
              <w:t>Fragaria Landing</w:t>
            </w:r>
          </w:p>
        </w:tc>
        <w:tc>
          <w:tcPr>
            <w:tcW w:w="1506" w:type="dxa"/>
          </w:tcPr>
          <w:p w14:paraId="0D4CE633" w14:textId="77777777" w:rsidR="007506D2" w:rsidRDefault="007506D2" w:rsidP="00096463">
            <w:r>
              <w:t>266519</w:t>
            </w:r>
          </w:p>
        </w:tc>
        <w:tc>
          <w:tcPr>
            <w:tcW w:w="1506" w:type="dxa"/>
          </w:tcPr>
          <w:p w14:paraId="5A27D84A" w14:textId="77777777" w:rsidR="007506D2" w:rsidRDefault="009B7D05" w:rsidP="00096463">
            <w:pPr>
              <w:jc w:val="center"/>
            </w:pPr>
            <w:r>
              <w:t>9</w:t>
            </w:r>
            <w:r w:rsidR="007506D2">
              <w:t>7</w:t>
            </w:r>
          </w:p>
        </w:tc>
        <w:tc>
          <w:tcPr>
            <w:tcW w:w="2421" w:type="dxa"/>
          </w:tcPr>
          <w:p w14:paraId="45A17DB4" w14:textId="77777777" w:rsidR="007506D2" w:rsidRDefault="007506D2" w:rsidP="00096463">
            <w:r>
              <w:t>Kitsap</w:t>
            </w:r>
          </w:p>
        </w:tc>
      </w:tr>
      <w:tr w:rsidR="007506D2" w14:paraId="107BBDB7" w14:textId="77777777" w:rsidTr="008A436B">
        <w:trPr>
          <w:trHeight w:val="272"/>
        </w:trPr>
        <w:tc>
          <w:tcPr>
            <w:tcW w:w="3934" w:type="dxa"/>
          </w:tcPr>
          <w:p w14:paraId="07EB2C84" w14:textId="77777777" w:rsidR="007506D2" w:rsidRDefault="007506D2" w:rsidP="00A473B7">
            <w:r>
              <w:t>Hunt I &amp; II</w:t>
            </w:r>
          </w:p>
        </w:tc>
        <w:tc>
          <w:tcPr>
            <w:tcW w:w="1506" w:type="dxa"/>
          </w:tcPr>
          <w:p w14:paraId="641787FC" w14:textId="77777777" w:rsidR="007506D2" w:rsidRDefault="007506D2" w:rsidP="00096463">
            <w:r>
              <w:t>00567T</w:t>
            </w:r>
          </w:p>
        </w:tc>
        <w:tc>
          <w:tcPr>
            <w:tcW w:w="1506" w:type="dxa"/>
          </w:tcPr>
          <w:p w14:paraId="75C8CC0C" w14:textId="77777777" w:rsidR="007506D2" w:rsidRDefault="007506D2" w:rsidP="009B7D05">
            <w:pPr>
              <w:jc w:val="center"/>
            </w:pPr>
            <w:r>
              <w:t>3</w:t>
            </w:r>
            <w:r w:rsidR="009B7D05">
              <w:t>2</w:t>
            </w:r>
          </w:p>
        </w:tc>
        <w:tc>
          <w:tcPr>
            <w:tcW w:w="2421" w:type="dxa"/>
          </w:tcPr>
          <w:p w14:paraId="3348F214" w14:textId="77777777" w:rsidR="007506D2" w:rsidRDefault="007506D2" w:rsidP="00096463">
            <w:r>
              <w:t>Kitsap</w:t>
            </w:r>
          </w:p>
        </w:tc>
      </w:tr>
      <w:tr w:rsidR="007506D2" w14:paraId="0C1501A2" w14:textId="77777777" w:rsidTr="008A436B">
        <w:trPr>
          <w:trHeight w:val="283"/>
        </w:trPr>
        <w:tc>
          <w:tcPr>
            <w:tcW w:w="3934" w:type="dxa"/>
          </w:tcPr>
          <w:p w14:paraId="7629BDCA" w14:textId="77777777" w:rsidR="007506D2" w:rsidRDefault="007506D2" w:rsidP="00096463">
            <w:r>
              <w:t>Lowper</w:t>
            </w:r>
          </w:p>
        </w:tc>
        <w:tc>
          <w:tcPr>
            <w:tcW w:w="1506" w:type="dxa"/>
          </w:tcPr>
          <w:p w14:paraId="3A62E3F2" w14:textId="77777777" w:rsidR="007506D2" w:rsidRDefault="007506D2" w:rsidP="00096463">
            <w:r>
              <w:t>019595</w:t>
            </w:r>
          </w:p>
        </w:tc>
        <w:tc>
          <w:tcPr>
            <w:tcW w:w="1506" w:type="dxa"/>
          </w:tcPr>
          <w:p w14:paraId="7ECF949A" w14:textId="77777777" w:rsidR="007506D2" w:rsidRDefault="007506D2" w:rsidP="00096463">
            <w:pPr>
              <w:jc w:val="center"/>
            </w:pPr>
            <w:r>
              <w:t>7</w:t>
            </w:r>
          </w:p>
        </w:tc>
        <w:tc>
          <w:tcPr>
            <w:tcW w:w="2421" w:type="dxa"/>
          </w:tcPr>
          <w:p w14:paraId="7C84C20A" w14:textId="77777777" w:rsidR="007506D2" w:rsidRDefault="007506D2" w:rsidP="00096463">
            <w:r>
              <w:t>Clallam</w:t>
            </w:r>
          </w:p>
        </w:tc>
      </w:tr>
      <w:tr w:rsidR="007506D2" w14:paraId="09E06DC4" w14:textId="77777777" w:rsidTr="008A436B">
        <w:trPr>
          <w:trHeight w:val="283"/>
        </w:trPr>
        <w:tc>
          <w:tcPr>
            <w:tcW w:w="3934" w:type="dxa"/>
          </w:tcPr>
          <w:p w14:paraId="1CEC4B0B" w14:textId="77777777" w:rsidR="007506D2" w:rsidRDefault="007506D2" w:rsidP="00096463">
            <w:r>
              <w:t>Marbello</w:t>
            </w:r>
          </w:p>
        </w:tc>
        <w:tc>
          <w:tcPr>
            <w:tcW w:w="1506" w:type="dxa"/>
          </w:tcPr>
          <w:p w14:paraId="30079866" w14:textId="77777777" w:rsidR="007506D2" w:rsidRDefault="007506D2" w:rsidP="00096463">
            <w:r>
              <w:t>51530M</w:t>
            </w:r>
          </w:p>
        </w:tc>
        <w:tc>
          <w:tcPr>
            <w:tcW w:w="1506" w:type="dxa"/>
          </w:tcPr>
          <w:p w14:paraId="2E6E4BC2" w14:textId="77777777" w:rsidR="007506D2" w:rsidRDefault="007506D2" w:rsidP="00096463">
            <w:pPr>
              <w:jc w:val="center"/>
            </w:pPr>
            <w:r>
              <w:t>97</w:t>
            </w:r>
          </w:p>
        </w:tc>
        <w:tc>
          <w:tcPr>
            <w:tcW w:w="2421" w:type="dxa"/>
          </w:tcPr>
          <w:p w14:paraId="585D2EFC" w14:textId="77777777" w:rsidR="007506D2" w:rsidRDefault="007506D2" w:rsidP="00096463">
            <w:r>
              <w:t>Snohomish</w:t>
            </w:r>
          </w:p>
        </w:tc>
      </w:tr>
      <w:tr w:rsidR="007506D2" w14:paraId="1FA132E5" w14:textId="77777777" w:rsidTr="008A436B">
        <w:trPr>
          <w:trHeight w:val="283"/>
        </w:trPr>
        <w:tc>
          <w:tcPr>
            <w:tcW w:w="3934" w:type="dxa"/>
          </w:tcPr>
          <w:p w14:paraId="01DFA11E" w14:textId="77777777" w:rsidR="007506D2" w:rsidRDefault="007506D2" w:rsidP="00096463">
            <w:r>
              <w:t>Cherry Creek</w:t>
            </w:r>
          </w:p>
        </w:tc>
        <w:tc>
          <w:tcPr>
            <w:tcW w:w="1506" w:type="dxa"/>
          </w:tcPr>
          <w:p w14:paraId="7B34B61D" w14:textId="77777777" w:rsidR="007506D2" w:rsidRDefault="007506D2" w:rsidP="00096463">
            <w:r>
              <w:t>23101W</w:t>
            </w:r>
          </w:p>
        </w:tc>
        <w:tc>
          <w:tcPr>
            <w:tcW w:w="1506" w:type="dxa"/>
          </w:tcPr>
          <w:p w14:paraId="303B7BE9" w14:textId="77777777" w:rsidR="007506D2" w:rsidRDefault="009B7D05" w:rsidP="00096463">
            <w:pPr>
              <w:jc w:val="center"/>
            </w:pPr>
            <w:r>
              <w:t>57</w:t>
            </w:r>
          </w:p>
        </w:tc>
        <w:tc>
          <w:tcPr>
            <w:tcW w:w="2421" w:type="dxa"/>
          </w:tcPr>
          <w:p w14:paraId="750D707C" w14:textId="77777777" w:rsidR="007506D2" w:rsidRDefault="007506D2" w:rsidP="00096463">
            <w:r>
              <w:t>Snohomish</w:t>
            </w:r>
          </w:p>
        </w:tc>
      </w:tr>
      <w:tr w:rsidR="007506D2" w14:paraId="2967B7EB" w14:textId="77777777" w:rsidTr="008A436B">
        <w:trPr>
          <w:trHeight w:val="283"/>
        </w:trPr>
        <w:tc>
          <w:tcPr>
            <w:tcW w:w="3934" w:type="dxa"/>
          </w:tcPr>
          <w:p w14:paraId="062A39C3" w14:textId="77777777" w:rsidR="007506D2" w:rsidRDefault="007506D2" w:rsidP="00A473B7">
            <w:r>
              <w:t>Alder Lake</w:t>
            </w:r>
          </w:p>
        </w:tc>
        <w:tc>
          <w:tcPr>
            <w:tcW w:w="1506" w:type="dxa"/>
          </w:tcPr>
          <w:p w14:paraId="1CF694A8" w14:textId="77777777" w:rsidR="007506D2" w:rsidRDefault="007506D2" w:rsidP="00096463">
            <w:r>
              <w:t>221957</w:t>
            </w:r>
          </w:p>
        </w:tc>
        <w:tc>
          <w:tcPr>
            <w:tcW w:w="1506" w:type="dxa"/>
          </w:tcPr>
          <w:p w14:paraId="3AB1A7F4" w14:textId="77777777" w:rsidR="007506D2" w:rsidRDefault="009B7D05" w:rsidP="00096463">
            <w:pPr>
              <w:jc w:val="center"/>
            </w:pPr>
            <w:r>
              <w:t>37</w:t>
            </w:r>
          </w:p>
        </w:tc>
        <w:tc>
          <w:tcPr>
            <w:tcW w:w="2421" w:type="dxa"/>
          </w:tcPr>
          <w:p w14:paraId="4C851AF3" w14:textId="77777777" w:rsidR="007506D2" w:rsidRDefault="007506D2" w:rsidP="00096463">
            <w:r>
              <w:t>Pierce</w:t>
            </w:r>
          </w:p>
        </w:tc>
      </w:tr>
      <w:tr w:rsidR="007506D2" w14:paraId="0C17DC9C" w14:textId="77777777" w:rsidTr="008A436B">
        <w:trPr>
          <w:trHeight w:val="283"/>
        </w:trPr>
        <w:tc>
          <w:tcPr>
            <w:tcW w:w="3934" w:type="dxa"/>
          </w:tcPr>
          <w:p w14:paraId="0B076B78" w14:textId="77777777" w:rsidR="007506D2" w:rsidRDefault="007506D2" w:rsidP="00A473B7">
            <w:r>
              <w:t>Cascade Crest</w:t>
            </w:r>
          </w:p>
        </w:tc>
        <w:tc>
          <w:tcPr>
            <w:tcW w:w="1506" w:type="dxa"/>
          </w:tcPr>
          <w:p w14:paraId="36B29DCE" w14:textId="77777777" w:rsidR="007506D2" w:rsidRDefault="007506D2" w:rsidP="00096463">
            <w:r>
              <w:t>31203Y</w:t>
            </w:r>
          </w:p>
        </w:tc>
        <w:tc>
          <w:tcPr>
            <w:tcW w:w="1506" w:type="dxa"/>
          </w:tcPr>
          <w:p w14:paraId="7D5CBF0D" w14:textId="77777777" w:rsidR="007506D2" w:rsidRDefault="007506D2" w:rsidP="00096463">
            <w:pPr>
              <w:jc w:val="center"/>
            </w:pPr>
            <w:r>
              <w:t>23</w:t>
            </w:r>
          </w:p>
        </w:tc>
        <w:tc>
          <w:tcPr>
            <w:tcW w:w="2421" w:type="dxa"/>
          </w:tcPr>
          <w:p w14:paraId="6A1A400B" w14:textId="77777777" w:rsidR="007506D2" w:rsidRDefault="007506D2" w:rsidP="00096463">
            <w:r>
              <w:t>Snohomish</w:t>
            </w:r>
          </w:p>
        </w:tc>
      </w:tr>
      <w:tr w:rsidR="007506D2" w14:paraId="53121232" w14:textId="77777777" w:rsidTr="008A436B">
        <w:trPr>
          <w:trHeight w:val="272"/>
        </w:trPr>
        <w:tc>
          <w:tcPr>
            <w:tcW w:w="3934" w:type="dxa"/>
          </w:tcPr>
          <w:p w14:paraId="0A7714C2" w14:textId="77777777" w:rsidR="007506D2" w:rsidRDefault="007506D2" w:rsidP="00B36292">
            <w:r>
              <w:t>Sunwood Graham</w:t>
            </w:r>
            <w:r w:rsidR="00B36292">
              <w:t>*</w:t>
            </w:r>
          </w:p>
        </w:tc>
        <w:tc>
          <w:tcPr>
            <w:tcW w:w="1506" w:type="dxa"/>
          </w:tcPr>
          <w:p w14:paraId="1563FFEA" w14:textId="77777777" w:rsidR="007506D2" w:rsidRDefault="007506D2" w:rsidP="00096463">
            <w:r>
              <w:t>620345</w:t>
            </w:r>
          </w:p>
        </w:tc>
        <w:tc>
          <w:tcPr>
            <w:tcW w:w="1506" w:type="dxa"/>
          </w:tcPr>
          <w:p w14:paraId="385D78A5" w14:textId="77777777" w:rsidR="007506D2" w:rsidRDefault="007506D2" w:rsidP="00096463">
            <w:pPr>
              <w:jc w:val="center"/>
            </w:pPr>
            <w:r>
              <w:t>126</w:t>
            </w:r>
          </w:p>
        </w:tc>
        <w:tc>
          <w:tcPr>
            <w:tcW w:w="2421" w:type="dxa"/>
          </w:tcPr>
          <w:p w14:paraId="74EA141A" w14:textId="77777777" w:rsidR="007506D2" w:rsidRDefault="007506D2" w:rsidP="00096463">
            <w:r>
              <w:t>Pierce</w:t>
            </w:r>
          </w:p>
        </w:tc>
      </w:tr>
      <w:tr w:rsidR="007506D2" w14:paraId="7560005B" w14:textId="77777777" w:rsidTr="008A436B">
        <w:trPr>
          <w:trHeight w:val="283"/>
        </w:trPr>
        <w:tc>
          <w:tcPr>
            <w:tcW w:w="3934" w:type="dxa"/>
          </w:tcPr>
          <w:p w14:paraId="7750DF9A" w14:textId="77777777" w:rsidR="007506D2" w:rsidRDefault="007506D2" w:rsidP="00B36292">
            <w:r>
              <w:t>Northwest</w:t>
            </w:r>
            <w:r w:rsidR="00B36292">
              <w:t>*</w:t>
            </w:r>
          </w:p>
        </w:tc>
        <w:tc>
          <w:tcPr>
            <w:tcW w:w="1506" w:type="dxa"/>
          </w:tcPr>
          <w:p w14:paraId="749F162C" w14:textId="77777777" w:rsidR="007506D2" w:rsidRDefault="007506D2" w:rsidP="00096463">
            <w:r>
              <w:t>619472</w:t>
            </w:r>
          </w:p>
        </w:tc>
        <w:tc>
          <w:tcPr>
            <w:tcW w:w="1506" w:type="dxa"/>
          </w:tcPr>
          <w:p w14:paraId="1622804F" w14:textId="77777777" w:rsidR="007506D2" w:rsidRDefault="007506D2" w:rsidP="00096463">
            <w:pPr>
              <w:jc w:val="center"/>
            </w:pPr>
            <w:r>
              <w:t>40</w:t>
            </w:r>
          </w:p>
        </w:tc>
        <w:tc>
          <w:tcPr>
            <w:tcW w:w="2421" w:type="dxa"/>
          </w:tcPr>
          <w:p w14:paraId="44A126F3" w14:textId="77777777" w:rsidR="007506D2" w:rsidRDefault="007506D2" w:rsidP="00096463">
            <w:r>
              <w:t>Snohomish</w:t>
            </w:r>
          </w:p>
        </w:tc>
      </w:tr>
      <w:tr w:rsidR="007506D2" w14:paraId="6DE86BFD" w14:textId="77777777" w:rsidTr="008A436B">
        <w:trPr>
          <w:trHeight w:val="283"/>
        </w:trPr>
        <w:tc>
          <w:tcPr>
            <w:tcW w:w="3934" w:type="dxa"/>
          </w:tcPr>
          <w:p w14:paraId="7EFA9938" w14:textId="77777777" w:rsidR="007506D2" w:rsidRDefault="007506D2" w:rsidP="00405450">
            <w:r>
              <w:t>Western Stavis</w:t>
            </w:r>
          </w:p>
        </w:tc>
        <w:tc>
          <w:tcPr>
            <w:tcW w:w="1506" w:type="dxa"/>
          </w:tcPr>
          <w:p w14:paraId="6ED4E46A" w14:textId="77777777" w:rsidR="007506D2" w:rsidRDefault="007506D2" w:rsidP="00096463">
            <w:r>
              <w:t>63216O</w:t>
            </w:r>
          </w:p>
        </w:tc>
        <w:tc>
          <w:tcPr>
            <w:tcW w:w="1506" w:type="dxa"/>
          </w:tcPr>
          <w:p w14:paraId="784BA613" w14:textId="77777777" w:rsidR="007506D2" w:rsidRDefault="009B7D05" w:rsidP="00096463">
            <w:pPr>
              <w:jc w:val="center"/>
            </w:pPr>
            <w:r>
              <w:t>14</w:t>
            </w:r>
          </w:p>
        </w:tc>
        <w:tc>
          <w:tcPr>
            <w:tcW w:w="2421" w:type="dxa"/>
          </w:tcPr>
          <w:p w14:paraId="092F1294" w14:textId="77777777" w:rsidR="007506D2" w:rsidRDefault="007506D2" w:rsidP="00096463">
            <w:r>
              <w:t>Kitsap</w:t>
            </w:r>
          </w:p>
        </w:tc>
      </w:tr>
    </w:tbl>
    <w:p w14:paraId="407FA976" w14:textId="4E7D6855" w:rsidR="000C2528" w:rsidRPr="007D69C6" w:rsidRDefault="00B36292" w:rsidP="000C2528">
      <w:pPr>
        <w:spacing w:line="276" w:lineRule="auto"/>
        <w:rPr>
          <w:sz w:val="16"/>
          <w:szCs w:val="16"/>
        </w:rPr>
      </w:pPr>
      <w:r w:rsidRPr="007D69C6">
        <w:rPr>
          <w:sz w:val="16"/>
          <w:szCs w:val="16"/>
        </w:rPr>
        <w:t>*Systems not previously regulated by UTC.</w:t>
      </w:r>
    </w:p>
    <w:p w14:paraId="7C94E5D6" w14:textId="39311F39" w:rsidR="009336C1" w:rsidRDefault="009336C1" w:rsidP="000C2528">
      <w:pPr>
        <w:spacing w:line="276" w:lineRule="auto"/>
      </w:pPr>
      <w:r>
        <w:lastRenderedPageBreak/>
        <w:t xml:space="preserve">The current filing by the company is </w:t>
      </w:r>
      <w:r w:rsidR="003B5FFB">
        <w:t xml:space="preserve">result of merging </w:t>
      </w:r>
      <w:r w:rsidR="00825134">
        <w:t xml:space="preserve">separate companies and </w:t>
      </w:r>
      <w:r w:rsidR="003B5FFB">
        <w:t xml:space="preserve">changing </w:t>
      </w:r>
      <w:r>
        <w:t>company</w:t>
      </w:r>
      <w:r w:rsidR="00825134">
        <w:t xml:space="preserve"> names to bring the listed water </w:t>
      </w:r>
      <w:r w:rsidR="007579B1">
        <w:t>systems</w:t>
      </w:r>
      <w:r w:rsidR="00825134">
        <w:t xml:space="preserve"> into one </w:t>
      </w:r>
      <w:r w:rsidR="00750A7A">
        <w:t>all-encompassing</w:t>
      </w:r>
      <w:r w:rsidR="00825134">
        <w:t xml:space="preserve"> company</w:t>
      </w:r>
      <w:r w:rsidR="002A7468">
        <w:t>.</w:t>
      </w:r>
      <w:r w:rsidR="00501280">
        <w:rPr>
          <w:rFonts w:ascii="ZWAdobeF" w:hAnsi="ZWAdobeF" w:cs="ZWAdobeF"/>
          <w:sz w:val="2"/>
          <w:szCs w:val="2"/>
        </w:rPr>
        <w:t>P0F</w:t>
      </w:r>
      <w:r>
        <w:rPr>
          <w:rStyle w:val="FootnoteReference"/>
        </w:rPr>
        <w:footnoteReference w:id="2"/>
      </w:r>
      <w:r w:rsidR="00501280">
        <w:rPr>
          <w:rFonts w:ascii="ZWAdobeF" w:hAnsi="ZWAdobeF" w:cs="ZWAdobeF"/>
          <w:sz w:val="2"/>
          <w:szCs w:val="2"/>
        </w:rPr>
        <w:t>P</w:t>
      </w:r>
      <w:r w:rsidR="002D0E49">
        <w:t xml:space="preserve"> T</w:t>
      </w:r>
      <w:r>
        <w:t>his filing was to create a rate that would cover the costs associated with running a company that is now made up of 10 water systems.</w:t>
      </w:r>
    </w:p>
    <w:p w14:paraId="77423800" w14:textId="77777777" w:rsidR="00BD160D" w:rsidRDefault="00BD160D" w:rsidP="000C2528">
      <w:pPr>
        <w:spacing w:line="276" w:lineRule="auto"/>
      </w:pPr>
    </w:p>
    <w:p w14:paraId="426B628B" w14:textId="2B3F146E" w:rsidR="00BD160D" w:rsidRDefault="00FE5FD2" w:rsidP="000C2528">
      <w:pPr>
        <w:spacing w:line="276" w:lineRule="auto"/>
      </w:pPr>
      <w:r>
        <w:t xml:space="preserve">Staff </w:t>
      </w:r>
      <w:r w:rsidR="007A6F30">
        <w:t>made</w:t>
      </w:r>
      <w:r>
        <w:t xml:space="preserve"> </w:t>
      </w:r>
      <w:r w:rsidR="007A6F30">
        <w:t>several significant</w:t>
      </w:r>
      <w:r>
        <w:t xml:space="preserve"> adjustments </w:t>
      </w:r>
      <w:r w:rsidR="007A6F30">
        <w:t>i</w:t>
      </w:r>
      <w:r w:rsidR="00BD160D">
        <w:t>n this filing</w:t>
      </w:r>
      <w:r w:rsidR="00735966">
        <w:t>.</w:t>
      </w:r>
      <w:r w:rsidR="00825134">
        <w:t xml:space="preserve"> </w:t>
      </w:r>
      <w:r w:rsidR="00735966">
        <w:t>T</w:t>
      </w:r>
      <w:r w:rsidR="007A6F30">
        <w:t xml:space="preserve">hose </w:t>
      </w:r>
      <w:r w:rsidR="00825134">
        <w:t>with the greatest effect are:</w:t>
      </w:r>
      <w:r>
        <w:t xml:space="preserve"> </w:t>
      </w:r>
      <w:r w:rsidR="003B5FFB">
        <w:t>Pro forma adjustments to usage, revenues, and expenses to create a 12</w:t>
      </w:r>
      <w:r w:rsidR="0023632D">
        <w:t>-</w:t>
      </w:r>
      <w:r w:rsidR="003B5FFB">
        <w:t>month test period</w:t>
      </w:r>
      <w:r w:rsidR="0023632D">
        <w:t>;</w:t>
      </w:r>
      <w:r w:rsidR="00BD160D">
        <w:t xml:space="preserve"> </w:t>
      </w:r>
      <w:r w:rsidR="00897059">
        <w:t>A</w:t>
      </w:r>
      <w:r w:rsidR="00AB263C">
        <w:t>ffiliate contract expenses were</w:t>
      </w:r>
      <w:r>
        <w:t xml:space="preserve"> adjusted t</w:t>
      </w:r>
      <w:r w:rsidR="00AB263C">
        <w:t>o more accurately reflect cost</w:t>
      </w:r>
      <w:r w:rsidR="003B5FFB">
        <w:t>;</w:t>
      </w:r>
      <w:r w:rsidR="00AB263C">
        <w:t xml:space="preserve"> </w:t>
      </w:r>
      <w:r w:rsidR="00897059">
        <w:t>R</w:t>
      </w:r>
      <w:r w:rsidR="000C7633">
        <w:t>ate base was adjusted based on information that the company</w:t>
      </w:r>
      <w:r w:rsidR="00897059">
        <w:t xml:space="preserve"> and customers were</w:t>
      </w:r>
      <w:r w:rsidR="000C7633">
        <w:t xml:space="preserve"> able to </w:t>
      </w:r>
      <w:r w:rsidR="003B5FFB">
        <w:t>provide</w:t>
      </w:r>
      <w:r w:rsidR="000C7633">
        <w:t>, and information from past tariff filings</w:t>
      </w:r>
      <w:r w:rsidR="003B5FFB">
        <w:t>;</w:t>
      </w:r>
      <w:r w:rsidR="000C7633">
        <w:t xml:space="preserve"> </w:t>
      </w:r>
      <w:r w:rsidR="003B5FFB">
        <w:t>The Company’s test period utilized only eight months of data, January 1, 2016, to August 31, 2016. Staff extrapolated usage and cost data to complete the test year. Also, s</w:t>
      </w:r>
      <w:r w:rsidR="00E523E3">
        <w:t>ince the February 23</w:t>
      </w:r>
      <w:r w:rsidR="00C0682C">
        <w:t>, 2017</w:t>
      </w:r>
      <w:r w:rsidR="00BC0F82">
        <w:t>,</w:t>
      </w:r>
      <w:r w:rsidR="00E523E3">
        <w:t xml:space="preserve"> Open Meeting, rate base has been adjusted based on evidence of contributions in aid of construction (CIAC) brought forward by a customer.</w:t>
      </w:r>
      <w:r w:rsidR="006650B4">
        <w:t xml:space="preserve"> S</w:t>
      </w:r>
      <w:r w:rsidR="005F174E">
        <w:t>taff concludes</w:t>
      </w:r>
      <w:r w:rsidR="006650B4">
        <w:t>,</w:t>
      </w:r>
      <w:r w:rsidR="005F174E">
        <w:t xml:space="preserve"> </w:t>
      </w:r>
      <w:r w:rsidR="00735966">
        <w:t>and the company agrees</w:t>
      </w:r>
      <w:r w:rsidR="006650B4">
        <w:t>,</w:t>
      </w:r>
      <w:r w:rsidR="00735966">
        <w:t xml:space="preserve"> </w:t>
      </w:r>
      <w:r w:rsidR="005F174E">
        <w:t xml:space="preserve">that </w:t>
      </w:r>
      <w:r w:rsidR="006650B4">
        <w:t xml:space="preserve">an increase of </w:t>
      </w:r>
      <w:r w:rsidR="005F174E">
        <w:t>$</w:t>
      </w:r>
      <w:r w:rsidR="000F1FD8">
        <w:t>1</w:t>
      </w:r>
      <w:r w:rsidR="00E523E3">
        <w:t>61</w:t>
      </w:r>
      <w:r w:rsidR="000F1FD8">
        <w:t>,</w:t>
      </w:r>
      <w:r w:rsidR="00E523E3">
        <w:t>036 (44</w:t>
      </w:r>
      <w:r w:rsidR="005F174E">
        <w:t xml:space="preserve"> </w:t>
      </w:r>
      <w:r w:rsidR="00FD481D">
        <w:t>p</w:t>
      </w:r>
      <w:r w:rsidR="005F174E">
        <w:t>ercent) additional annual revenue</w:t>
      </w:r>
      <w:r w:rsidR="006650B4">
        <w:t>,</w:t>
      </w:r>
      <w:r w:rsidR="005F174E">
        <w:t xml:space="preserve"> </w:t>
      </w:r>
      <w:r w:rsidR="00FD481D">
        <w:t xml:space="preserve">instead of </w:t>
      </w:r>
      <w:r w:rsidR="006650B4">
        <w:t xml:space="preserve">the initial </w:t>
      </w:r>
      <w:r w:rsidR="00FD481D">
        <w:t xml:space="preserve">$318,300 (143 percent) </w:t>
      </w:r>
      <w:r w:rsidR="006650B4">
        <w:t xml:space="preserve">is fair, just, reasonable, and sufficient </w:t>
      </w:r>
      <w:r w:rsidR="00C634EF">
        <w:t>to support the operations of the 10 w</w:t>
      </w:r>
      <w:r w:rsidR="00ED1984">
        <w:t>ater systems that have been</w:t>
      </w:r>
      <w:r w:rsidR="00C634EF">
        <w:t xml:space="preserve"> functionally merged under one tariff</w:t>
      </w:r>
      <w:r w:rsidR="005F174E">
        <w:t>.</w:t>
      </w:r>
    </w:p>
    <w:p w14:paraId="2CB042CB" w14:textId="77777777" w:rsidR="001B0779" w:rsidRDefault="001B0779" w:rsidP="000C2528">
      <w:pPr>
        <w:spacing w:line="276" w:lineRule="auto"/>
      </w:pPr>
    </w:p>
    <w:p w14:paraId="6139675B" w14:textId="7AE0A777" w:rsidR="002E0834" w:rsidRDefault="005E4F79" w:rsidP="004467C7">
      <w:pPr>
        <w:spacing w:line="276" w:lineRule="auto"/>
      </w:pPr>
      <w:r>
        <w:t>S</w:t>
      </w:r>
      <w:r w:rsidR="001E32FB">
        <w:t>taff believe</w:t>
      </w:r>
      <w:r w:rsidR="00897059">
        <w:t>s</w:t>
      </w:r>
      <w:r w:rsidR="001E32FB">
        <w:t xml:space="preserve"> a single tariff price is the most fair, just, reasonable, and sufficient rate structure</w:t>
      </w:r>
      <w:r w:rsidR="00C0682C">
        <w:t>.</w:t>
      </w:r>
      <w:r w:rsidR="001031F5" w:rsidRPr="001031F5">
        <w:t xml:space="preserve"> </w:t>
      </w:r>
      <w:r w:rsidR="001031F5">
        <w:t>These tariff rate structures remove all surcharges, and spread operating costs, recovery of, and return on, investment across all customers, and minimizes the impact of any plant cost to a single system.</w:t>
      </w:r>
      <w:r w:rsidR="001E32FB">
        <w:t xml:space="preserve"> </w:t>
      </w:r>
      <w:r w:rsidR="00C0682C">
        <w:t xml:space="preserve">However, </w:t>
      </w:r>
      <w:r w:rsidR="001E32FB">
        <w:t>the impact</w:t>
      </w:r>
      <w:r w:rsidR="00897059">
        <w:t xml:space="preserve"> to some customers</w:t>
      </w:r>
      <w:r w:rsidR="001E32FB">
        <w:t xml:space="preserve"> </w:t>
      </w:r>
      <w:r w:rsidR="006012FB">
        <w:t xml:space="preserve">of implementing </w:t>
      </w:r>
      <w:r w:rsidR="00C0682C">
        <w:t>the</w:t>
      </w:r>
      <w:r w:rsidR="006012FB">
        <w:t xml:space="preserve"> single tariff rate immediately is a concern</w:t>
      </w:r>
      <w:r w:rsidR="001031F5">
        <w:t>;</w:t>
      </w:r>
      <w:r w:rsidR="003B5FFB">
        <w:t xml:space="preserve"> th</w:t>
      </w:r>
      <w:r w:rsidR="00A023F8">
        <w:t>e</w:t>
      </w:r>
      <w:r w:rsidR="003B5FFB">
        <w:t>se customers have</w:t>
      </w:r>
      <w:r w:rsidR="00A023F8">
        <w:t xml:space="preserve"> historically</w:t>
      </w:r>
      <w:r w:rsidR="003B5FFB">
        <w:t xml:space="preserve"> been billed a flat </w:t>
      </w:r>
      <w:r w:rsidR="001031F5">
        <w:t xml:space="preserve">monthly </w:t>
      </w:r>
      <w:r w:rsidR="003B5FFB">
        <w:t>rate</w:t>
      </w:r>
      <w:r w:rsidR="005C341E">
        <w:t>. This concern</w:t>
      </w:r>
      <w:r w:rsidR="006012FB">
        <w:t xml:space="preserve"> led staff to create a phase-in approach </w:t>
      </w:r>
      <w:r w:rsidR="00896DC3">
        <w:t>to implement a series of rate</w:t>
      </w:r>
      <w:r w:rsidR="00CE7D3D">
        <w:t>s</w:t>
      </w:r>
      <w:r w:rsidR="00896DC3">
        <w:t xml:space="preserve"> mov</w:t>
      </w:r>
      <w:r w:rsidR="00CE7D3D">
        <w:t>ing the</w:t>
      </w:r>
      <w:r w:rsidR="00896DC3">
        <w:t xml:space="preserve"> water systems to</w:t>
      </w:r>
      <w:r w:rsidR="005C341E">
        <w:t>, or closer to</w:t>
      </w:r>
      <w:r w:rsidR="00896DC3">
        <w:t xml:space="preserve"> the single tariff rate over time. </w:t>
      </w:r>
      <w:r w:rsidR="00CE7D3D">
        <w:t>The</w:t>
      </w:r>
      <w:r>
        <w:t xml:space="preserve"> two</w:t>
      </w:r>
      <w:r w:rsidR="00CE7D3D">
        <w:t xml:space="preserve"> tables below show the rate structures. </w:t>
      </w:r>
    </w:p>
    <w:tbl>
      <w:tblPr>
        <w:tblpPr w:leftFromText="180" w:rightFromText="180" w:vertAnchor="text" w:horzAnchor="margin" w:tblpXSpec="center" w:tblpY="21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70"/>
        <w:gridCol w:w="2070"/>
        <w:gridCol w:w="2160"/>
        <w:gridCol w:w="2430"/>
      </w:tblGrid>
      <w:tr w:rsidR="0006462F" w:rsidRPr="00CB3242" w14:paraId="0675C386" w14:textId="77777777" w:rsidTr="00BE2DCC">
        <w:trPr>
          <w:trHeight w:val="300"/>
        </w:trPr>
        <w:tc>
          <w:tcPr>
            <w:tcW w:w="9450" w:type="dxa"/>
            <w:gridSpan w:val="5"/>
            <w:shd w:val="clear" w:color="000000" w:fill="EBF1DE"/>
          </w:tcPr>
          <w:p w14:paraId="69CA06DA" w14:textId="0A5053DF" w:rsidR="0006462F" w:rsidRPr="00413661" w:rsidRDefault="0006462F" w:rsidP="0006462F">
            <w:pPr>
              <w:jc w:val="center"/>
              <w:rPr>
                <w:rFonts w:eastAsia="Times New Roman"/>
                <w:b/>
                <w:bCs/>
                <w:lang w:bidi="ar-SA"/>
              </w:rPr>
            </w:pPr>
            <w:r>
              <w:rPr>
                <w:rFonts w:eastAsia="Times New Roman"/>
                <w:b/>
                <w:bCs/>
                <w:lang w:bidi="ar-SA"/>
              </w:rPr>
              <w:t>Revised</w:t>
            </w:r>
            <w:r w:rsidRPr="00413661">
              <w:rPr>
                <w:rFonts w:eastAsia="Times New Roman"/>
                <w:b/>
                <w:bCs/>
                <w:lang w:bidi="ar-SA"/>
              </w:rPr>
              <w:t xml:space="preserve"> Rate Structure</w:t>
            </w:r>
            <w:r>
              <w:rPr>
                <w:rFonts w:eastAsia="Times New Roman"/>
                <w:b/>
                <w:bCs/>
                <w:lang w:bidi="ar-SA"/>
              </w:rPr>
              <w:t xml:space="preserve"> Effective April 1, 2017</w:t>
            </w:r>
          </w:p>
        </w:tc>
      </w:tr>
      <w:tr w:rsidR="0006462F" w:rsidRPr="00CB3242" w14:paraId="31711699" w14:textId="77777777" w:rsidTr="00BE2DCC">
        <w:trPr>
          <w:trHeight w:val="510"/>
        </w:trPr>
        <w:tc>
          <w:tcPr>
            <w:tcW w:w="1620" w:type="dxa"/>
            <w:shd w:val="clear" w:color="000000" w:fill="EBF1DE"/>
          </w:tcPr>
          <w:p w14:paraId="6EDA957D" w14:textId="77777777" w:rsidR="0006462F" w:rsidRDefault="0006462F" w:rsidP="0006462F">
            <w:pPr>
              <w:jc w:val="center"/>
              <w:rPr>
                <w:rFonts w:eastAsia="Times New Roman"/>
                <w:b/>
                <w:bCs/>
                <w:lang w:bidi="ar-SA"/>
              </w:rPr>
            </w:pPr>
          </w:p>
          <w:p w14:paraId="52A5C3E3" w14:textId="77777777" w:rsidR="0006462F" w:rsidRPr="00413661" w:rsidRDefault="0006462F" w:rsidP="0006462F">
            <w:pPr>
              <w:jc w:val="center"/>
              <w:rPr>
                <w:rFonts w:eastAsia="Times New Roman"/>
                <w:b/>
                <w:bCs/>
                <w:lang w:bidi="ar-SA"/>
              </w:rPr>
            </w:pPr>
            <w:r>
              <w:rPr>
                <w:rFonts w:eastAsia="Times New Roman"/>
                <w:b/>
                <w:bCs/>
                <w:lang w:bidi="ar-SA"/>
              </w:rPr>
              <w:t>System</w:t>
            </w:r>
          </w:p>
        </w:tc>
        <w:tc>
          <w:tcPr>
            <w:tcW w:w="1170" w:type="dxa"/>
            <w:shd w:val="clear" w:color="000000" w:fill="EBF1DE"/>
            <w:vAlign w:val="bottom"/>
            <w:hideMark/>
          </w:tcPr>
          <w:p w14:paraId="3C58AF76" w14:textId="77777777" w:rsidR="0006462F" w:rsidRPr="00413661" w:rsidRDefault="0006462F" w:rsidP="0006462F">
            <w:pPr>
              <w:jc w:val="center"/>
              <w:rPr>
                <w:rFonts w:eastAsia="Times New Roman"/>
                <w:b/>
                <w:bCs/>
                <w:lang w:bidi="ar-SA"/>
              </w:rPr>
            </w:pPr>
            <w:r w:rsidRPr="00413661">
              <w:rPr>
                <w:rFonts w:eastAsia="Times New Roman"/>
                <w:b/>
                <w:bCs/>
                <w:lang w:bidi="ar-SA"/>
              </w:rPr>
              <w:t xml:space="preserve"> Base</w:t>
            </w:r>
          </w:p>
        </w:tc>
        <w:tc>
          <w:tcPr>
            <w:tcW w:w="2070" w:type="dxa"/>
            <w:shd w:val="clear" w:color="000000" w:fill="EBF1DE"/>
            <w:vAlign w:val="bottom"/>
            <w:hideMark/>
          </w:tcPr>
          <w:p w14:paraId="31500D19" w14:textId="77777777" w:rsidR="0006462F" w:rsidRPr="00413661" w:rsidRDefault="0006462F" w:rsidP="0006462F">
            <w:pPr>
              <w:jc w:val="center"/>
              <w:rPr>
                <w:rFonts w:eastAsia="Times New Roman"/>
                <w:b/>
                <w:bCs/>
                <w:lang w:bidi="ar-SA"/>
              </w:rPr>
            </w:pPr>
            <w:r>
              <w:rPr>
                <w:rFonts w:eastAsia="Times New Roman"/>
                <w:b/>
                <w:bCs/>
                <w:lang w:bidi="ar-SA"/>
              </w:rPr>
              <w:t>Block 1 (1-8</w:t>
            </w:r>
            <w:r w:rsidRPr="00413661">
              <w:rPr>
                <w:rFonts w:eastAsia="Times New Roman"/>
                <w:b/>
                <w:bCs/>
                <w:lang w:bidi="ar-SA"/>
              </w:rPr>
              <w:t>00 cubic feet)</w:t>
            </w:r>
          </w:p>
        </w:tc>
        <w:tc>
          <w:tcPr>
            <w:tcW w:w="2160" w:type="dxa"/>
            <w:shd w:val="clear" w:color="000000" w:fill="EBF1DE"/>
            <w:vAlign w:val="bottom"/>
            <w:hideMark/>
          </w:tcPr>
          <w:p w14:paraId="671339A4" w14:textId="19A4A02A" w:rsidR="0006462F" w:rsidRPr="00413661" w:rsidRDefault="0006462F" w:rsidP="0006462F">
            <w:pPr>
              <w:jc w:val="center"/>
              <w:rPr>
                <w:rFonts w:eastAsia="Times New Roman"/>
                <w:b/>
                <w:bCs/>
                <w:lang w:bidi="ar-SA"/>
              </w:rPr>
            </w:pPr>
            <w:r w:rsidRPr="00413661">
              <w:rPr>
                <w:rFonts w:eastAsia="Times New Roman"/>
                <w:b/>
                <w:bCs/>
                <w:lang w:bidi="ar-SA"/>
              </w:rPr>
              <w:t>Block 2  (</w:t>
            </w:r>
            <w:r>
              <w:rPr>
                <w:rFonts w:eastAsia="Times New Roman"/>
                <w:b/>
                <w:bCs/>
                <w:lang w:bidi="ar-SA"/>
              </w:rPr>
              <w:t>801-1</w:t>
            </w:r>
            <w:r w:rsidR="008D0379">
              <w:rPr>
                <w:rFonts w:eastAsia="Times New Roman"/>
                <w:b/>
                <w:bCs/>
                <w:lang w:bidi="ar-SA"/>
              </w:rPr>
              <w:t>,</w:t>
            </w:r>
            <w:r>
              <w:rPr>
                <w:rFonts w:eastAsia="Times New Roman"/>
                <w:b/>
                <w:bCs/>
                <w:lang w:bidi="ar-SA"/>
              </w:rPr>
              <w:t>5</w:t>
            </w:r>
            <w:r w:rsidRPr="00413661">
              <w:rPr>
                <w:rFonts w:eastAsia="Times New Roman"/>
                <w:b/>
                <w:bCs/>
                <w:lang w:bidi="ar-SA"/>
              </w:rPr>
              <w:t>00 cubic feet)</w:t>
            </w:r>
          </w:p>
        </w:tc>
        <w:tc>
          <w:tcPr>
            <w:tcW w:w="2430" w:type="dxa"/>
            <w:shd w:val="clear" w:color="000000" w:fill="EBF1DE"/>
            <w:vAlign w:val="bottom"/>
            <w:hideMark/>
          </w:tcPr>
          <w:p w14:paraId="6797464E" w14:textId="5BA1228E" w:rsidR="0006462F" w:rsidRPr="00413661" w:rsidRDefault="0006462F" w:rsidP="0006462F">
            <w:pPr>
              <w:jc w:val="center"/>
              <w:rPr>
                <w:rFonts w:eastAsia="Times New Roman"/>
                <w:b/>
                <w:bCs/>
                <w:lang w:bidi="ar-SA"/>
              </w:rPr>
            </w:pPr>
            <w:r w:rsidRPr="00413661">
              <w:rPr>
                <w:rFonts w:eastAsia="Times New Roman"/>
                <w:b/>
                <w:bCs/>
                <w:lang w:bidi="ar-SA"/>
              </w:rPr>
              <w:t>B</w:t>
            </w:r>
            <w:r>
              <w:rPr>
                <w:rFonts w:eastAsia="Times New Roman"/>
                <w:b/>
                <w:bCs/>
                <w:lang w:bidi="ar-SA"/>
              </w:rPr>
              <w:t>lock 3 (1</w:t>
            </w:r>
            <w:r w:rsidR="008D0379">
              <w:rPr>
                <w:rFonts w:eastAsia="Times New Roman"/>
                <w:b/>
                <w:bCs/>
                <w:lang w:bidi="ar-SA"/>
              </w:rPr>
              <w:t>,</w:t>
            </w:r>
            <w:r>
              <w:rPr>
                <w:rFonts w:eastAsia="Times New Roman"/>
                <w:b/>
                <w:bCs/>
                <w:lang w:bidi="ar-SA"/>
              </w:rPr>
              <w:t>5</w:t>
            </w:r>
            <w:r w:rsidRPr="00413661">
              <w:rPr>
                <w:rFonts w:eastAsia="Times New Roman"/>
                <w:b/>
                <w:bCs/>
                <w:lang w:bidi="ar-SA"/>
              </w:rPr>
              <w:t>01+ cubic feet)</w:t>
            </w:r>
          </w:p>
        </w:tc>
      </w:tr>
      <w:tr w:rsidR="0006462F" w:rsidRPr="00CB3242" w14:paraId="24594701" w14:textId="77777777" w:rsidTr="00BE2DCC">
        <w:trPr>
          <w:trHeight w:val="287"/>
        </w:trPr>
        <w:tc>
          <w:tcPr>
            <w:tcW w:w="1620" w:type="dxa"/>
          </w:tcPr>
          <w:p w14:paraId="5A7CB383" w14:textId="77777777" w:rsidR="0006462F" w:rsidRPr="00CE7D3D" w:rsidRDefault="0006462F" w:rsidP="0006462F">
            <w:pPr>
              <w:jc w:val="center"/>
              <w:rPr>
                <w:rFonts w:eastAsia="Times New Roman"/>
                <w:bCs/>
                <w:lang w:bidi="ar-SA"/>
              </w:rPr>
            </w:pPr>
            <w:r>
              <w:rPr>
                <w:rFonts w:eastAsia="Times New Roman"/>
                <w:bCs/>
                <w:lang w:bidi="ar-SA"/>
              </w:rPr>
              <w:t>Alderlake</w:t>
            </w:r>
          </w:p>
        </w:tc>
        <w:tc>
          <w:tcPr>
            <w:tcW w:w="1170" w:type="dxa"/>
            <w:shd w:val="clear" w:color="auto" w:fill="auto"/>
            <w:vAlign w:val="bottom"/>
          </w:tcPr>
          <w:p w14:paraId="7CFF90D0" w14:textId="3BF3A58C" w:rsidR="0006462F" w:rsidRPr="00CE7D3D" w:rsidRDefault="0006462F" w:rsidP="0006462F">
            <w:pPr>
              <w:jc w:val="center"/>
              <w:rPr>
                <w:rFonts w:eastAsia="Times New Roman"/>
                <w:bCs/>
                <w:lang w:bidi="ar-SA"/>
              </w:rPr>
            </w:pPr>
            <w:r>
              <w:rPr>
                <w:rFonts w:eastAsia="Times New Roman"/>
                <w:bCs/>
                <w:lang w:bidi="ar-SA"/>
              </w:rPr>
              <w:t>$ 47.50</w:t>
            </w:r>
          </w:p>
        </w:tc>
        <w:tc>
          <w:tcPr>
            <w:tcW w:w="2070" w:type="dxa"/>
            <w:shd w:val="clear" w:color="auto" w:fill="auto"/>
            <w:vAlign w:val="bottom"/>
          </w:tcPr>
          <w:p w14:paraId="73636ECD" w14:textId="65C4166C"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489E9666" w14:textId="25E3F6F8"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06FC9E80" w14:textId="7F2B7B4E"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1FDA6DA7" w14:textId="77777777" w:rsidTr="00BE2DCC">
        <w:trPr>
          <w:trHeight w:val="260"/>
        </w:trPr>
        <w:tc>
          <w:tcPr>
            <w:tcW w:w="1620" w:type="dxa"/>
          </w:tcPr>
          <w:p w14:paraId="1005B52D" w14:textId="77777777" w:rsidR="0006462F" w:rsidRPr="00CE7D3D" w:rsidRDefault="0006462F" w:rsidP="0006462F">
            <w:pPr>
              <w:jc w:val="center"/>
              <w:rPr>
                <w:rFonts w:eastAsia="Times New Roman"/>
                <w:bCs/>
                <w:lang w:bidi="ar-SA"/>
              </w:rPr>
            </w:pPr>
            <w:r>
              <w:rPr>
                <w:rFonts w:eastAsia="Times New Roman"/>
                <w:bCs/>
                <w:lang w:bidi="ar-SA"/>
              </w:rPr>
              <w:t>Lowper</w:t>
            </w:r>
          </w:p>
        </w:tc>
        <w:tc>
          <w:tcPr>
            <w:tcW w:w="1170" w:type="dxa"/>
            <w:shd w:val="clear" w:color="auto" w:fill="auto"/>
            <w:vAlign w:val="bottom"/>
          </w:tcPr>
          <w:p w14:paraId="46044196" w14:textId="5EAA07A1" w:rsidR="0006462F" w:rsidRPr="00CE7D3D" w:rsidRDefault="0006462F" w:rsidP="0006462F">
            <w:pPr>
              <w:jc w:val="center"/>
              <w:rPr>
                <w:rFonts w:eastAsia="Times New Roman"/>
                <w:bCs/>
                <w:lang w:bidi="ar-SA"/>
              </w:rPr>
            </w:pPr>
            <w:r>
              <w:rPr>
                <w:rFonts w:eastAsia="Times New Roman"/>
                <w:bCs/>
                <w:lang w:bidi="ar-SA"/>
              </w:rPr>
              <w:t>$ 47.50</w:t>
            </w:r>
          </w:p>
        </w:tc>
        <w:tc>
          <w:tcPr>
            <w:tcW w:w="2070" w:type="dxa"/>
            <w:shd w:val="clear" w:color="auto" w:fill="auto"/>
            <w:vAlign w:val="bottom"/>
          </w:tcPr>
          <w:p w14:paraId="2C54E0D9" w14:textId="2E9D09FF"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4F42B800" w14:textId="3586417D"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4D99C9AA" w14:textId="42265546"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3D65EAAA" w14:textId="77777777" w:rsidTr="00BE2DCC">
        <w:trPr>
          <w:trHeight w:val="251"/>
        </w:trPr>
        <w:tc>
          <w:tcPr>
            <w:tcW w:w="1620" w:type="dxa"/>
          </w:tcPr>
          <w:p w14:paraId="19AD72EA" w14:textId="77777777" w:rsidR="0006462F" w:rsidRPr="00CE7D3D" w:rsidRDefault="0006462F" w:rsidP="0006462F">
            <w:pPr>
              <w:jc w:val="center"/>
              <w:rPr>
                <w:rFonts w:eastAsia="Times New Roman"/>
                <w:bCs/>
                <w:lang w:bidi="ar-SA"/>
              </w:rPr>
            </w:pPr>
            <w:r>
              <w:rPr>
                <w:rFonts w:eastAsia="Times New Roman"/>
                <w:bCs/>
                <w:lang w:bidi="ar-SA"/>
              </w:rPr>
              <w:t>Marbello</w:t>
            </w:r>
          </w:p>
        </w:tc>
        <w:tc>
          <w:tcPr>
            <w:tcW w:w="1170" w:type="dxa"/>
            <w:shd w:val="clear" w:color="auto" w:fill="auto"/>
            <w:vAlign w:val="bottom"/>
          </w:tcPr>
          <w:p w14:paraId="2E1E4D48" w14:textId="2BCC7B7C" w:rsidR="0006462F" w:rsidRPr="00CE7D3D" w:rsidRDefault="0006462F" w:rsidP="0006462F">
            <w:pPr>
              <w:jc w:val="center"/>
              <w:rPr>
                <w:rFonts w:eastAsia="Times New Roman"/>
                <w:bCs/>
                <w:lang w:bidi="ar-SA"/>
              </w:rPr>
            </w:pPr>
            <w:r>
              <w:rPr>
                <w:rFonts w:eastAsia="Times New Roman"/>
                <w:bCs/>
                <w:lang w:bidi="ar-SA"/>
              </w:rPr>
              <w:t>$ 47.50</w:t>
            </w:r>
          </w:p>
        </w:tc>
        <w:tc>
          <w:tcPr>
            <w:tcW w:w="2070" w:type="dxa"/>
            <w:shd w:val="clear" w:color="auto" w:fill="auto"/>
            <w:vAlign w:val="bottom"/>
          </w:tcPr>
          <w:p w14:paraId="5B878790" w14:textId="59955087"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7968994B" w14:textId="7A8B377E"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3CCDC75C" w14:textId="53A234AC"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1548B561" w14:textId="77777777" w:rsidTr="00BE2DCC">
        <w:trPr>
          <w:trHeight w:val="233"/>
        </w:trPr>
        <w:tc>
          <w:tcPr>
            <w:tcW w:w="1620" w:type="dxa"/>
          </w:tcPr>
          <w:p w14:paraId="09E85839" w14:textId="77777777" w:rsidR="0006462F" w:rsidRPr="00CE7D3D" w:rsidRDefault="0006462F" w:rsidP="0006462F">
            <w:pPr>
              <w:jc w:val="center"/>
              <w:rPr>
                <w:rFonts w:eastAsia="Times New Roman"/>
                <w:bCs/>
                <w:lang w:bidi="ar-SA"/>
              </w:rPr>
            </w:pPr>
            <w:r>
              <w:rPr>
                <w:rFonts w:eastAsia="Times New Roman"/>
                <w:bCs/>
                <w:lang w:bidi="ar-SA"/>
              </w:rPr>
              <w:t>NorthWest</w:t>
            </w:r>
          </w:p>
        </w:tc>
        <w:tc>
          <w:tcPr>
            <w:tcW w:w="1170" w:type="dxa"/>
            <w:shd w:val="clear" w:color="auto" w:fill="auto"/>
            <w:vAlign w:val="bottom"/>
          </w:tcPr>
          <w:p w14:paraId="318D3BBB" w14:textId="0D22C195" w:rsidR="0006462F" w:rsidRPr="00CE7D3D" w:rsidRDefault="0006462F" w:rsidP="0006462F">
            <w:pPr>
              <w:jc w:val="center"/>
              <w:rPr>
                <w:rFonts w:eastAsia="Times New Roman"/>
                <w:bCs/>
                <w:lang w:bidi="ar-SA"/>
              </w:rPr>
            </w:pPr>
            <w:r>
              <w:rPr>
                <w:rFonts w:eastAsia="Times New Roman"/>
                <w:bCs/>
                <w:lang w:bidi="ar-SA"/>
              </w:rPr>
              <w:t>$ 47.50</w:t>
            </w:r>
          </w:p>
        </w:tc>
        <w:tc>
          <w:tcPr>
            <w:tcW w:w="2070" w:type="dxa"/>
            <w:shd w:val="clear" w:color="auto" w:fill="auto"/>
            <w:vAlign w:val="bottom"/>
          </w:tcPr>
          <w:p w14:paraId="1239312E" w14:textId="503F4387"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372066B0" w14:textId="49DCC9DE"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71103185" w14:textId="10CB86F3"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0A69885E" w14:textId="77777777" w:rsidTr="00BE2DCC">
        <w:trPr>
          <w:trHeight w:val="215"/>
        </w:trPr>
        <w:tc>
          <w:tcPr>
            <w:tcW w:w="1620" w:type="dxa"/>
          </w:tcPr>
          <w:p w14:paraId="2162F9AC" w14:textId="77777777" w:rsidR="0006462F" w:rsidRPr="00CE7D3D" w:rsidRDefault="0006462F" w:rsidP="0006462F">
            <w:pPr>
              <w:jc w:val="center"/>
              <w:rPr>
                <w:rFonts w:eastAsia="Times New Roman"/>
                <w:bCs/>
                <w:lang w:bidi="ar-SA"/>
              </w:rPr>
            </w:pPr>
            <w:r>
              <w:rPr>
                <w:rFonts w:eastAsia="Times New Roman"/>
                <w:bCs/>
                <w:lang w:bidi="ar-SA"/>
              </w:rPr>
              <w:t>Cascade Crest</w:t>
            </w:r>
          </w:p>
        </w:tc>
        <w:tc>
          <w:tcPr>
            <w:tcW w:w="1170" w:type="dxa"/>
            <w:shd w:val="clear" w:color="auto" w:fill="auto"/>
            <w:vAlign w:val="bottom"/>
          </w:tcPr>
          <w:p w14:paraId="6D10EE22" w14:textId="09691CD1" w:rsidR="0006462F" w:rsidRPr="00CE7D3D" w:rsidRDefault="0006462F" w:rsidP="0006462F">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3D8C8676" w14:textId="260E6EE2"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530F3D4D" w14:textId="36393579"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0AAF840C" w14:textId="6B04D14C"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2D30961E" w14:textId="77777777" w:rsidTr="00BE2DCC">
        <w:trPr>
          <w:trHeight w:val="287"/>
        </w:trPr>
        <w:tc>
          <w:tcPr>
            <w:tcW w:w="1620" w:type="dxa"/>
          </w:tcPr>
          <w:p w14:paraId="0DA146FB" w14:textId="77777777" w:rsidR="0006462F" w:rsidRPr="00CE7D3D" w:rsidRDefault="0006462F" w:rsidP="0006462F">
            <w:pPr>
              <w:jc w:val="center"/>
              <w:rPr>
                <w:rFonts w:eastAsia="Times New Roman"/>
                <w:bCs/>
                <w:lang w:bidi="ar-SA"/>
              </w:rPr>
            </w:pPr>
            <w:r>
              <w:rPr>
                <w:rFonts w:eastAsia="Times New Roman"/>
                <w:bCs/>
                <w:lang w:bidi="ar-SA"/>
              </w:rPr>
              <w:t>Cherry Creek</w:t>
            </w:r>
          </w:p>
        </w:tc>
        <w:tc>
          <w:tcPr>
            <w:tcW w:w="1170" w:type="dxa"/>
            <w:shd w:val="clear" w:color="auto" w:fill="auto"/>
            <w:vAlign w:val="bottom"/>
          </w:tcPr>
          <w:p w14:paraId="7F2CD3EF" w14:textId="20832D6F" w:rsidR="0006462F" w:rsidRPr="00CE7D3D" w:rsidRDefault="0006462F" w:rsidP="0006462F">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75CB8656" w14:textId="12C0899A"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1BED7DAA" w14:textId="4BC5250B"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00FAB64F" w14:textId="32DE3337"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32DB1A75" w14:textId="77777777" w:rsidTr="00BE2DCC">
        <w:trPr>
          <w:trHeight w:val="242"/>
        </w:trPr>
        <w:tc>
          <w:tcPr>
            <w:tcW w:w="1620" w:type="dxa"/>
          </w:tcPr>
          <w:p w14:paraId="3BFBD730" w14:textId="77777777" w:rsidR="0006462F" w:rsidRPr="00CE7D3D" w:rsidRDefault="0006462F" w:rsidP="0006462F">
            <w:pPr>
              <w:jc w:val="center"/>
              <w:rPr>
                <w:rFonts w:eastAsia="Times New Roman"/>
                <w:bCs/>
                <w:lang w:bidi="ar-SA"/>
              </w:rPr>
            </w:pPr>
            <w:r>
              <w:rPr>
                <w:rFonts w:eastAsia="Times New Roman"/>
                <w:bCs/>
                <w:lang w:bidi="ar-SA"/>
              </w:rPr>
              <w:t>Fragaria</w:t>
            </w:r>
          </w:p>
        </w:tc>
        <w:tc>
          <w:tcPr>
            <w:tcW w:w="1170" w:type="dxa"/>
            <w:shd w:val="clear" w:color="auto" w:fill="auto"/>
            <w:vAlign w:val="bottom"/>
          </w:tcPr>
          <w:p w14:paraId="477B2D0F" w14:textId="6372B4F1" w:rsidR="0006462F" w:rsidRPr="00CE7D3D" w:rsidRDefault="0006462F" w:rsidP="0006462F">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5B7C67B9" w14:textId="7F6BA6F1"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4EA404CA" w14:textId="652AF8C7"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05589865" w14:textId="115FA052"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185C73C7" w14:textId="77777777" w:rsidTr="00BE2DCC">
        <w:trPr>
          <w:trHeight w:val="242"/>
        </w:trPr>
        <w:tc>
          <w:tcPr>
            <w:tcW w:w="1620" w:type="dxa"/>
          </w:tcPr>
          <w:p w14:paraId="1A92C416" w14:textId="77777777" w:rsidR="0006462F" w:rsidRPr="00CE7D3D" w:rsidRDefault="0006462F" w:rsidP="0006462F">
            <w:pPr>
              <w:jc w:val="center"/>
              <w:rPr>
                <w:rFonts w:eastAsia="Times New Roman"/>
                <w:bCs/>
                <w:lang w:bidi="ar-SA"/>
              </w:rPr>
            </w:pPr>
            <w:r>
              <w:rPr>
                <w:rFonts w:eastAsia="Times New Roman"/>
                <w:bCs/>
                <w:lang w:bidi="ar-SA"/>
              </w:rPr>
              <w:t>Hunt</w:t>
            </w:r>
          </w:p>
        </w:tc>
        <w:tc>
          <w:tcPr>
            <w:tcW w:w="1170" w:type="dxa"/>
            <w:shd w:val="clear" w:color="auto" w:fill="auto"/>
            <w:vAlign w:val="bottom"/>
          </w:tcPr>
          <w:p w14:paraId="0B7941B5" w14:textId="4294758A" w:rsidR="0006462F" w:rsidRPr="00CE7D3D" w:rsidRDefault="0006462F" w:rsidP="0006462F">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45DA7BB2" w14:textId="5FF06F20"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69C82551" w14:textId="3C96C5B5"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3E4C8378" w14:textId="1C962D60"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691D3200" w14:textId="77777777" w:rsidTr="00BE2DCC">
        <w:trPr>
          <w:trHeight w:val="242"/>
        </w:trPr>
        <w:tc>
          <w:tcPr>
            <w:tcW w:w="1620" w:type="dxa"/>
          </w:tcPr>
          <w:p w14:paraId="2DD26353" w14:textId="77777777" w:rsidR="0006462F" w:rsidRPr="00CE7D3D" w:rsidRDefault="0006462F" w:rsidP="0006462F">
            <w:pPr>
              <w:jc w:val="center"/>
              <w:rPr>
                <w:rFonts w:eastAsia="Times New Roman"/>
                <w:bCs/>
                <w:lang w:bidi="ar-SA"/>
              </w:rPr>
            </w:pPr>
            <w:r>
              <w:rPr>
                <w:rFonts w:eastAsia="Times New Roman"/>
                <w:bCs/>
                <w:lang w:bidi="ar-SA"/>
              </w:rPr>
              <w:t>Stavis</w:t>
            </w:r>
          </w:p>
        </w:tc>
        <w:tc>
          <w:tcPr>
            <w:tcW w:w="1170" w:type="dxa"/>
            <w:shd w:val="clear" w:color="auto" w:fill="auto"/>
            <w:vAlign w:val="bottom"/>
          </w:tcPr>
          <w:p w14:paraId="7B392C4F" w14:textId="546E0FDD" w:rsidR="0006462F" w:rsidRPr="00CE7D3D" w:rsidRDefault="0006462F" w:rsidP="0006462F">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5B65C5A3" w14:textId="0CEE7B52"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6A5BF0A1" w14:textId="293336EF"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642B3856" w14:textId="22AE46C6" w:rsidR="0006462F" w:rsidRPr="00CE7D3D" w:rsidRDefault="0006462F" w:rsidP="0006462F">
            <w:pPr>
              <w:jc w:val="center"/>
              <w:rPr>
                <w:rFonts w:eastAsia="Times New Roman"/>
                <w:bCs/>
                <w:lang w:bidi="ar-SA"/>
              </w:rPr>
            </w:pPr>
            <w:r>
              <w:rPr>
                <w:rFonts w:eastAsia="Times New Roman"/>
                <w:bCs/>
                <w:lang w:bidi="ar-SA"/>
              </w:rPr>
              <w:t>$ 5.40</w:t>
            </w:r>
          </w:p>
        </w:tc>
      </w:tr>
      <w:tr w:rsidR="0006462F" w:rsidRPr="00CB3242" w14:paraId="5600C2C9" w14:textId="77777777" w:rsidTr="00BE2DCC">
        <w:trPr>
          <w:trHeight w:val="314"/>
        </w:trPr>
        <w:tc>
          <w:tcPr>
            <w:tcW w:w="1620" w:type="dxa"/>
          </w:tcPr>
          <w:p w14:paraId="20142662" w14:textId="77777777" w:rsidR="0006462F" w:rsidRPr="00CE7D3D" w:rsidRDefault="0006462F" w:rsidP="0006462F">
            <w:pPr>
              <w:jc w:val="center"/>
              <w:rPr>
                <w:rFonts w:eastAsia="Times New Roman"/>
                <w:bCs/>
                <w:lang w:bidi="ar-SA"/>
              </w:rPr>
            </w:pPr>
            <w:r>
              <w:rPr>
                <w:rFonts w:eastAsia="Times New Roman"/>
                <w:bCs/>
                <w:lang w:bidi="ar-SA"/>
              </w:rPr>
              <w:t>Sunwood</w:t>
            </w:r>
          </w:p>
        </w:tc>
        <w:tc>
          <w:tcPr>
            <w:tcW w:w="1170" w:type="dxa"/>
            <w:shd w:val="clear" w:color="auto" w:fill="auto"/>
            <w:vAlign w:val="bottom"/>
          </w:tcPr>
          <w:p w14:paraId="40114529" w14:textId="1D637E3C" w:rsidR="0006462F" w:rsidRPr="00CE7D3D" w:rsidRDefault="0006462F" w:rsidP="0006462F">
            <w:pPr>
              <w:jc w:val="center"/>
              <w:rPr>
                <w:rFonts w:eastAsia="Times New Roman"/>
                <w:bCs/>
                <w:lang w:bidi="ar-SA"/>
              </w:rPr>
            </w:pPr>
            <w:r>
              <w:rPr>
                <w:rFonts w:eastAsia="Times New Roman"/>
                <w:bCs/>
                <w:lang w:bidi="ar-SA"/>
              </w:rPr>
              <w:t>$ 30.00</w:t>
            </w:r>
          </w:p>
        </w:tc>
        <w:tc>
          <w:tcPr>
            <w:tcW w:w="2070" w:type="dxa"/>
            <w:shd w:val="clear" w:color="auto" w:fill="auto"/>
            <w:vAlign w:val="bottom"/>
          </w:tcPr>
          <w:p w14:paraId="7196FB47" w14:textId="33FDC31E" w:rsidR="0006462F" w:rsidRPr="00CE7D3D" w:rsidRDefault="0006462F" w:rsidP="0006462F">
            <w:pPr>
              <w:jc w:val="center"/>
              <w:rPr>
                <w:rFonts w:eastAsia="Times New Roman"/>
                <w:bCs/>
                <w:lang w:bidi="ar-SA"/>
              </w:rPr>
            </w:pPr>
            <w:r>
              <w:rPr>
                <w:rFonts w:eastAsia="Times New Roman"/>
                <w:bCs/>
                <w:lang w:bidi="ar-SA"/>
              </w:rPr>
              <w:t>$ 2.00</w:t>
            </w:r>
          </w:p>
        </w:tc>
        <w:tc>
          <w:tcPr>
            <w:tcW w:w="2160" w:type="dxa"/>
            <w:shd w:val="clear" w:color="auto" w:fill="auto"/>
            <w:vAlign w:val="bottom"/>
          </w:tcPr>
          <w:p w14:paraId="4832B446" w14:textId="2CCF2AEB" w:rsidR="0006462F" w:rsidRPr="00CE7D3D" w:rsidRDefault="0006462F" w:rsidP="0006462F">
            <w:pPr>
              <w:jc w:val="center"/>
              <w:rPr>
                <w:rFonts w:eastAsia="Times New Roman"/>
                <w:bCs/>
                <w:lang w:bidi="ar-SA"/>
              </w:rPr>
            </w:pPr>
            <w:r>
              <w:rPr>
                <w:rFonts w:eastAsia="Times New Roman"/>
                <w:bCs/>
                <w:lang w:bidi="ar-SA"/>
              </w:rPr>
              <w:t>$ 4.00</w:t>
            </w:r>
          </w:p>
        </w:tc>
        <w:tc>
          <w:tcPr>
            <w:tcW w:w="2430" w:type="dxa"/>
            <w:shd w:val="clear" w:color="auto" w:fill="auto"/>
            <w:vAlign w:val="bottom"/>
          </w:tcPr>
          <w:p w14:paraId="5C3AC768" w14:textId="12DDE5C3" w:rsidR="0006462F" w:rsidRPr="00CE7D3D" w:rsidRDefault="0006462F" w:rsidP="0006462F">
            <w:pPr>
              <w:jc w:val="center"/>
              <w:rPr>
                <w:rFonts w:eastAsia="Times New Roman"/>
                <w:bCs/>
                <w:lang w:bidi="ar-SA"/>
              </w:rPr>
            </w:pPr>
            <w:r>
              <w:rPr>
                <w:rFonts w:eastAsia="Times New Roman"/>
                <w:bCs/>
                <w:lang w:bidi="ar-SA"/>
              </w:rPr>
              <w:t>$ 5.40</w:t>
            </w:r>
          </w:p>
        </w:tc>
      </w:tr>
    </w:tbl>
    <w:tbl>
      <w:tblPr>
        <w:tblpPr w:leftFromText="180" w:rightFromText="180" w:vertAnchor="text" w:horzAnchor="margin" w:tblpY="-1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70"/>
        <w:gridCol w:w="2070"/>
        <w:gridCol w:w="2250"/>
        <w:gridCol w:w="2250"/>
      </w:tblGrid>
      <w:tr w:rsidR="006A7C84" w:rsidRPr="00CB3242" w14:paraId="7A18E41A" w14:textId="77777777" w:rsidTr="00BE2DCC">
        <w:trPr>
          <w:trHeight w:val="300"/>
        </w:trPr>
        <w:tc>
          <w:tcPr>
            <w:tcW w:w="9360" w:type="dxa"/>
            <w:gridSpan w:val="5"/>
            <w:shd w:val="clear" w:color="000000" w:fill="EBF1DE"/>
          </w:tcPr>
          <w:p w14:paraId="11AB77A0" w14:textId="77777777" w:rsidR="006A7C84" w:rsidRPr="00413661" w:rsidRDefault="006A7C84" w:rsidP="006A7C84">
            <w:pPr>
              <w:jc w:val="center"/>
              <w:rPr>
                <w:rFonts w:eastAsia="Times New Roman"/>
                <w:b/>
                <w:bCs/>
                <w:lang w:bidi="ar-SA"/>
              </w:rPr>
            </w:pPr>
            <w:r>
              <w:rPr>
                <w:rFonts w:eastAsia="Times New Roman"/>
                <w:b/>
                <w:bCs/>
                <w:lang w:bidi="ar-SA"/>
              </w:rPr>
              <w:lastRenderedPageBreak/>
              <w:t>Revised</w:t>
            </w:r>
            <w:r w:rsidRPr="00413661">
              <w:rPr>
                <w:rFonts w:eastAsia="Times New Roman"/>
                <w:b/>
                <w:bCs/>
                <w:lang w:bidi="ar-SA"/>
              </w:rPr>
              <w:t xml:space="preserve"> Rate Structure</w:t>
            </w:r>
            <w:r>
              <w:rPr>
                <w:rFonts w:eastAsia="Times New Roman"/>
                <w:b/>
                <w:bCs/>
                <w:lang w:bidi="ar-SA"/>
              </w:rPr>
              <w:t xml:space="preserve"> Effective October 1, 2017</w:t>
            </w:r>
          </w:p>
        </w:tc>
      </w:tr>
      <w:tr w:rsidR="006A7C84" w:rsidRPr="00CB3242" w14:paraId="7DE2C689" w14:textId="77777777" w:rsidTr="00BE2DCC">
        <w:trPr>
          <w:trHeight w:val="510"/>
        </w:trPr>
        <w:tc>
          <w:tcPr>
            <w:tcW w:w="1620" w:type="dxa"/>
            <w:shd w:val="clear" w:color="000000" w:fill="EBF1DE"/>
          </w:tcPr>
          <w:p w14:paraId="27F3B561" w14:textId="77777777" w:rsidR="006A7C84" w:rsidRDefault="006A7C84" w:rsidP="006A7C84">
            <w:pPr>
              <w:jc w:val="center"/>
              <w:rPr>
                <w:rFonts w:eastAsia="Times New Roman"/>
                <w:b/>
                <w:bCs/>
                <w:lang w:bidi="ar-SA"/>
              </w:rPr>
            </w:pPr>
          </w:p>
          <w:p w14:paraId="4B820E7F" w14:textId="77777777" w:rsidR="006A7C84" w:rsidRPr="00413661" w:rsidRDefault="006A7C84" w:rsidP="006A7C84">
            <w:pPr>
              <w:jc w:val="center"/>
              <w:rPr>
                <w:rFonts w:eastAsia="Times New Roman"/>
                <w:b/>
                <w:bCs/>
                <w:lang w:bidi="ar-SA"/>
              </w:rPr>
            </w:pPr>
            <w:r>
              <w:rPr>
                <w:rFonts w:eastAsia="Times New Roman"/>
                <w:b/>
                <w:bCs/>
                <w:lang w:bidi="ar-SA"/>
              </w:rPr>
              <w:t>System</w:t>
            </w:r>
          </w:p>
        </w:tc>
        <w:tc>
          <w:tcPr>
            <w:tcW w:w="1170" w:type="dxa"/>
            <w:shd w:val="clear" w:color="000000" w:fill="EBF1DE"/>
            <w:vAlign w:val="bottom"/>
            <w:hideMark/>
          </w:tcPr>
          <w:p w14:paraId="57730A2F" w14:textId="77777777" w:rsidR="006A7C84" w:rsidRPr="00413661" w:rsidRDefault="006A7C84" w:rsidP="006A7C84">
            <w:pPr>
              <w:jc w:val="center"/>
              <w:rPr>
                <w:rFonts w:eastAsia="Times New Roman"/>
                <w:b/>
                <w:bCs/>
                <w:lang w:bidi="ar-SA"/>
              </w:rPr>
            </w:pPr>
            <w:r w:rsidRPr="00413661">
              <w:rPr>
                <w:rFonts w:eastAsia="Times New Roman"/>
                <w:b/>
                <w:bCs/>
                <w:lang w:bidi="ar-SA"/>
              </w:rPr>
              <w:t xml:space="preserve"> Base</w:t>
            </w:r>
          </w:p>
        </w:tc>
        <w:tc>
          <w:tcPr>
            <w:tcW w:w="2070" w:type="dxa"/>
            <w:shd w:val="clear" w:color="000000" w:fill="EBF1DE"/>
            <w:vAlign w:val="bottom"/>
            <w:hideMark/>
          </w:tcPr>
          <w:p w14:paraId="735A8410" w14:textId="77777777" w:rsidR="006A7C84" w:rsidRPr="00413661" w:rsidRDefault="006A7C84" w:rsidP="006A7C84">
            <w:pPr>
              <w:jc w:val="center"/>
              <w:rPr>
                <w:rFonts w:eastAsia="Times New Roman"/>
                <w:b/>
                <w:bCs/>
                <w:lang w:bidi="ar-SA"/>
              </w:rPr>
            </w:pPr>
            <w:r>
              <w:rPr>
                <w:rFonts w:eastAsia="Times New Roman"/>
                <w:b/>
                <w:bCs/>
                <w:lang w:bidi="ar-SA"/>
              </w:rPr>
              <w:t>Block 1 (1-8</w:t>
            </w:r>
            <w:r w:rsidRPr="00413661">
              <w:rPr>
                <w:rFonts w:eastAsia="Times New Roman"/>
                <w:b/>
                <w:bCs/>
                <w:lang w:bidi="ar-SA"/>
              </w:rPr>
              <w:t>00 cubic feet)</w:t>
            </w:r>
          </w:p>
        </w:tc>
        <w:tc>
          <w:tcPr>
            <w:tcW w:w="2250" w:type="dxa"/>
            <w:shd w:val="clear" w:color="000000" w:fill="EBF1DE"/>
            <w:vAlign w:val="bottom"/>
            <w:hideMark/>
          </w:tcPr>
          <w:p w14:paraId="72895597" w14:textId="6D525CC7" w:rsidR="006A7C84" w:rsidRPr="00413661" w:rsidRDefault="006A7C84" w:rsidP="006A7C84">
            <w:pPr>
              <w:jc w:val="center"/>
              <w:rPr>
                <w:rFonts w:eastAsia="Times New Roman"/>
                <w:b/>
                <w:bCs/>
                <w:lang w:bidi="ar-SA"/>
              </w:rPr>
            </w:pPr>
            <w:r w:rsidRPr="00413661">
              <w:rPr>
                <w:rFonts w:eastAsia="Times New Roman"/>
                <w:b/>
                <w:bCs/>
                <w:lang w:bidi="ar-SA"/>
              </w:rPr>
              <w:t>Block 2  (</w:t>
            </w:r>
            <w:r>
              <w:rPr>
                <w:rFonts w:eastAsia="Times New Roman"/>
                <w:b/>
                <w:bCs/>
                <w:lang w:bidi="ar-SA"/>
              </w:rPr>
              <w:t>801-1</w:t>
            </w:r>
            <w:r w:rsidR="008D0379">
              <w:rPr>
                <w:rFonts w:eastAsia="Times New Roman"/>
                <w:b/>
                <w:bCs/>
                <w:lang w:bidi="ar-SA"/>
              </w:rPr>
              <w:t>,</w:t>
            </w:r>
            <w:r>
              <w:rPr>
                <w:rFonts w:eastAsia="Times New Roman"/>
                <w:b/>
                <w:bCs/>
                <w:lang w:bidi="ar-SA"/>
              </w:rPr>
              <w:t>5</w:t>
            </w:r>
            <w:r w:rsidRPr="00413661">
              <w:rPr>
                <w:rFonts w:eastAsia="Times New Roman"/>
                <w:b/>
                <w:bCs/>
                <w:lang w:bidi="ar-SA"/>
              </w:rPr>
              <w:t>00 cubic feet)</w:t>
            </w:r>
          </w:p>
        </w:tc>
        <w:tc>
          <w:tcPr>
            <w:tcW w:w="2250" w:type="dxa"/>
            <w:shd w:val="clear" w:color="000000" w:fill="EBF1DE"/>
            <w:vAlign w:val="bottom"/>
            <w:hideMark/>
          </w:tcPr>
          <w:p w14:paraId="19A584C2" w14:textId="0BBE2BD7" w:rsidR="006A7C84" w:rsidRPr="00413661" w:rsidRDefault="006A7C84" w:rsidP="006A7C84">
            <w:pPr>
              <w:jc w:val="center"/>
              <w:rPr>
                <w:rFonts w:eastAsia="Times New Roman"/>
                <w:b/>
                <w:bCs/>
                <w:lang w:bidi="ar-SA"/>
              </w:rPr>
            </w:pPr>
            <w:r w:rsidRPr="00413661">
              <w:rPr>
                <w:rFonts w:eastAsia="Times New Roman"/>
                <w:b/>
                <w:bCs/>
                <w:lang w:bidi="ar-SA"/>
              </w:rPr>
              <w:t>B</w:t>
            </w:r>
            <w:r>
              <w:rPr>
                <w:rFonts w:eastAsia="Times New Roman"/>
                <w:b/>
                <w:bCs/>
                <w:lang w:bidi="ar-SA"/>
              </w:rPr>
              <w:t>lock 3 (1</w:t>
            </w:r>
            <w:r w:rsidR="008D0379">
              <w:rPr>
                <w:rFonts w:eastAsia="Times New Roman"/>
                <w:b/>
                <w:bCs/>
                <w:lang w:bidi="ar-SA"/>
              </w:rPr>
              <w:t>,</w:t>
            </w:r>
            <w:r>
              <w:rPr>
                <w:rFonts w:eastAsia="Times New Roman"/>
                <w:b/>
                <w:bCs/>
                <w:lang w:bidi="ar-SA"/>
              </w:rPr>
              <w:t>5</w:t>
            </w:r>
            <w:r w:rsidRPr="00413661">
              <w:rPr>
                <w:rFonts w:eastAsia="Times New Roman"/>
                <w:b/>
                <w:bCs/>
                <w:lang w:bidi="ar-SA"/>
              </w:rPr>
              <w:t>01+ cubic feet)</w:t>
            </w:r>
          </w:p>
        </w:tc>
      </w:tr>
      <w:tr w:rsidR="006A7C84" w:rsidRPr="00CB3242" w14:paraId="7E43F400" w14:textId="77777777" w:rsidTr="00BE2DCC">
        <w:trPr>
          <w:trHeight w:val="287"/>
        </w:trPr>
        <w:tc>
          <w:tcPr>
            <w:tcW w:w="1620" w:type="dxa"/>
          </w:tcPr>
          <w:p w14:paraId="7FE78195" w14:textId="77777777" w:rsidR="006A7C84" w:rsidRPr="00CE7D3D" w:rsidRDefault="006A7C84" w:rsidP="006A7C84">
            <w:pPr>
              <w:jc w:val="center"/>
              <w:rPr>
                <w:rFonts w:eastAsia="Times New Roman"/>
                <w:bCs/>
                <w:lang w:bidi="ar-SA"/>
              </w:rPr>
            </w:pPr>
            <w:r>
              <w:rPr>
                <w:rFonts w:eastAsia="Times New Roman"/>
                <w:bCs/>
                <w:lang w:bidi="ar-SA"/>
              </w:rPr>
              <w:t>Alderlake</w:t>
            </w:r>
          </w:p>
        </w:tc>
        <w:tc>
          <w:tcPr>
            <w:tcW w:w="1170" w:type="dxa"/>
            <w:shd w:val="clear" w:color="auto" w:fill="auto"/>
            <w:vAlign w:val="bottom"/>
          </w:tcPr>
          <w:p w14:paraId="6F632F3B" w14:textId="77777777" w:rsidR="006A7C84" w:rsidRPr="00CE7D3D" w:rsidRDefault="006A7C84" w:rsidP="006A7C84">
            <w:pPr>
              <w:jc w:val="center"/>
              <w:rPr>
                <w:rFonts w:eastAsia="Times New Roman"/>
                <w:bCs/>
                <w:lang w:bidi="ar-SA"/>
              </w:rPr>
            </w:pPr>
            <w:r>
              <w:rPr>
                <w:rFonts w:eastAsia="Times New Roman"/>
                <w:bCs/>
                <w:lang w:bidi="ar-SA"/>
              </w:rPr>
              <w:t>$ 44.00</w:t>
            </w:r>
          </w:p>
        </w:tc>
        <w:tc>
          <w:tcPr>
            <w:tcW w:w="2070" w:type="dxa"/>
            <w:shd w:val="clear" w:color="auto" w:fill="auto"/>
            <w:vAlign w:val="bottom"/>
          </w:tcPr>
          <w:p w14:paraId="4B17DF3F"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6DDC549E"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38A71E58"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37A73AB8" w14:textId="77777777" w:rsidTr="00BE2DCC">
        <w:trPr>
          <w:trHeight w:val="260"/>
        </w:trPr>
        <w:tc>
          <w:tcPr>
            <w:tcW w:w="1620" w:type="dxa"/>
          </w:tcPr>
          <w:p w14:paraId="0FF4A2A2" w14:textId="77777777" w:rsidR="006A7C84" w:rsidRPr="00CE7D3D" w:rsidRDefault="006A7C84" w:rsidP="006A7C84">
            <w:pPr>
              <w:jc w:val="center"/>
              <w:rPr>
                <w:rFonts w:eastAsia="Times New Roman"/>
                <w:bCs/>
                <w:lang w:bidi="ar-SA"/>
              </w:rPr>
            </w:pPr>
            <w:r>
              <w:rPr>
                <w:rFonts w:eastAsia="Times New Roman"/>
                <w:bCs/>
                <w:lang w:bidi="ar-SA"/>
              </w:rPr>
              <w:t>Lowper</w:t>
            </w:r>
          </w:p>
        </w:tc>
        <w:tc>
          <w:tcPr>
            <w:tcW w:w="1170" w:type="dxa"/>
            <w:shd w:val="clear" w:color="auto" w:fill="auto"/>
            <w:vAlign w:val="bottom"/>
          </w:tcPr>
          <w:p w14:paraId="370FD36E" w14:textId="77777777" w:rsidR="006A7C84" w:rsidRPr="00CE7D3D" w:rsidRDefault="006A7C84" w:rsidP="006A7C84">
            <w:pPr>
              <w:jc w:val="center"/>
              <w:rPr>
                <w:rFonts w:eastAsia="Times New Roman"/>
                <w:bCs/>
                <w:lang w:bidi="ar-SA"/>
              </w:rPr>
            </w:pPr>
            <w:r>
              <w:rPr>
                <w:rFonts w:eastAsia="Times New Roman"/>
                <w:bCs/>
                <w:lang w:bidi="ar-SA"/>
              </w:rPr>
              <w:t>$ 44.00</w:t>
            </w:r>
          </w:p>
        </w:tc>
        <w:tc>
          <w:tcPr>
            <w:tcW w:w="2070" w:type="dxa"/>
            <w:shd w:val="clear" w:color="auto" w:fill="auto"/>
            <w:vAlign w:val="bottom"/>
          </w:tcPr>
          <w:p w14:paraId="752EEDBD"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24635024"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11063EE3"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0B349E25" w14:textId="77777777" w:rsidTr="00BE2DCC">
        <w:trPr>
          <w:trHeight w:val="251"/>
        </w:trPr>
        <w:tc>
          <w:tcPr>
            <w:tcW w:w="1620" w:type="dxa"/>
          </w:tcPr>
          <w:p w14:paraId="25847DC9" w14:textId="77777777" w:rsidR="006A7C84" w:rsidRPr="00CE7D3D" w:rsidRDefault="006A7C84" w:rsidP="006A7C84">
            <w:pPr>
              <w:jc w:val="center"/>
              <w:rPr>
                <w:rFonts w:eastAsia="Times New Roman"/>
                <w:bCs/>
                <w:lang w:bidi="ar-SA"/>
              </w:rPr>
            </w:pPr>
            <w:r>
              <w:rPr>
                <w:rFonts w:eastAsia="Times New Roman"/>
                <w:bCs/>
                <w:lang w:bidi="ar-SA"/>
              </w:rPr>
              <w:t>Marbello</w:t>
            </w:r>
          </w:p>
        </w:tc>
        <w:tc>
          <w:tcPr>
            <w:tcW w:w="1170" w:type="dxa"/>
            <w:shd w:val="clear" w:color="auto" w:fill="auto"/>
            <w:vAlign w:val="bottom"/>
          </w:tcPr>
          <w:p w14:paraId="66DA52CC" w14:textId="77777777" w:rsidR="006A7C84" w:rsidRPr="00CE7D3D" w:rsidRDefault="006A7C84" w:rsidP="006A7C84">
            <w:pPr>
              <w:jc w:val="center"/>
              <w:rPr>
                <w:rFonts w:eastAsia="Times New Roman"/>
                <w:bCs/>
                <w:lang w:bidi="ar-SA"/>
              </w:rPr>
            </w:pPr>
            <w:r>
              <w:rPr>
                <w:rFonts w:eastAsia="Times New Roman"/>
                <w:bCs/>
                <w:lang w:bidi="ar-SA"/>
              </w:rPr>
              <w:t>$ 44.00</w:t>
            </w:r>
          </w:p>
        </w:tc>
        <w:tc>
          <w:tcPr>
            <w:tcW w:w="2070" w:type="dxa"/>
            <w:shd w:val="clear" w:color="auto" w:fill="auto"/>
            <w:vAlign w:val="bottom"/>
          </w:tcPr>
          <w:p w14:paraId="60A74096"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0B65AA97"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564E0C24"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6E685FD5" w14:textId="77777777" w:rsidTr="00BE2DCC">
        <w:trPr>
          <w:trHeight w:val="233"/>
        </w:trPr>
        <w:tc>
          <w:tcPr>
            <w:tcW w:w="1620" w:type="dxa"/>
          </w:tcPr>
          <w:p w14:paraId="7CA3957B" w14:textId="77777777" w:rsidR="006A7C84" w:rsidRPr="00CE7D3D" w:rsidRDefault="006A7C84" w:rsidP="006A7C84">
            <w:pPr>
              <w:jc w:val="center"/>
              <w:rPr>
                <w:rFonts w:eastAsia="Times New Roman"/>
                <w:bCs/>
                <w:lang w:bidi="ar-SA"/>
              </w:rPr>
            </w:pPr>
            <w:r>
              <w:rPr>
                <w:rFonts w:eastAsia="Times New Roman"/>
                <w:bCs/>
                <w:lang w:bidi="ar-SA"/>
              </w:rPr>
              <w:t>NorthWest</w:t>
            </w:r>
          </w:p>
        </w:tc>
        <w:tc>
          <w:tcPr>
            <w:tcW w:w="1170" w:type="dxa"/>
            <w:shd w:val="clear" w:color="auto" w:fill="auto"/>
            <w:vAlign w:val="bottom"/>
          </w:tcPr>
          <w:p w14:paraId="2AAA77B0" w14:textId="77777777" w:rsidR="006A7C84" w:rsidRPr="00CE7D3D" w:rsidRDefault="006A7C84" w:rsidP="006A7C84">
            <w:pPr>
              <w:jc w:val="center"/>
              <w:rPr>
                <w:rFonts w:eastAsia="Times New Roman"/>
                <w:bCs/>
                <w:lang w:bidi="ar-SA"/>
              </w:rPr>
            </w:pPr>
            <w:r>
              <w:rPr>
                <w:rFonts w:eastAsia="Times New Roman"/>
                <w:bCs/>
                <w:lang w:bidi="ar-SA"/>
              </w:rPr>
              <w:t>$ 44.00</w:t>
            </w:r>
          </w:p>
        </w:tc>
        <w:tc>
          <w:tcPr>
            <w:tcW w:w="2070" w:type="dxa"/>
            <w:shd w:val="clear" w:color="auto" w:fill="auto"/>
            <w:vAlign w:val="bottom"/>
          </w:tcPr>
          <w:p w14:paraId="68BE52E8"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687F826B"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7EBB3189"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07CC5255" w14:textId="77777777" w:rsidTr="00BE2DCC">
        <w:trPr>
          <w:trHeight w:val="215"/>
        </w:trPr>
        <w:tc>
          <w:tcPr>
            <w:tcW w:w="1620" w:type="dxa"/>
          </w:tcPr>
          <w:p w14:paraId="35317361" w14:textId="77777777" w:rsidR="006A7C84" w:rsidRPr="00CE7D3D" w:rsidRDefault="006A7C84" w:rsidP="006A7C84">
            <w:pPr>
              <w:jc w:val="center"/>
              <w:rPr>
                <w:rFonts w:eastAsia="Times New Roman"/>
                <w:bCs/>
                <w:lang w:bidi="ar-SA"/>
              </w:rPr>
            </w:pPr>
            <w:r>
              <w:rPr>
                <w:rFonts w:eastAsia="Times New Roman"/>
                <w:bCs/>
                <w:lang w:bidi="ar-SA"/>
              </w:rPr>
              <w:t>Cascade Crest</w:t>
            </w:r>
          </w:p>
        </w:tc>
        <w:tc>
          <w:tcPr>
            <w:tcW w:w="1170" w:type="dxa"/>
            <w:shd w:val="clear" w:color="auto" w:fill="auto"/>
            <w:vAlign w:val="bottom"/>
          </w:tcPr>
          <w:p w14:paraId="45241399" w14:textId="77777777" w:rsidR="006A7C84" w:rsidRPr="00CE7D3D" w:rsidRDefault="006A7C84" w:rsidP="006A7C84">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1410B9BD"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60B24360"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31CFB129"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64201B24" w14:textId="77777777" w:rsidTr="00BE2DCC">
        <w:trPr>
          <w:trHeight w:val="287"/>
        </w:trPr>
        <w:tc>
          <w:tcPr>
            <w:tcW w:w="1620" w:type="dxa"/>
          </w:tcPr>
          <w:p w14:paraId="447F3197" w14:textId="77777777" w:rsidR="006A7C84" w:rsidRPr="00CE7D3D" w:rsidRDefault="006A7C84" w:rsidP="006A7C84">
            <w:pPr>
              <w:jc w:val="center"/>
              <w:rPr>
                <w:rFonts w:eastAsia="Times New Roman"/>
                <w:bCs/>
                <w:lang w:bidi="ar-SA"/>
              </w:rPr>
            </w:pPr>
            <w:r>
              <w:rPr>
                <w:rFonts w:eastAsia="Times New Roman"/>
                <w:bCs/>
                <w:lang w:bidi="ar-SA"/>
              </w:rPr>
              <w:t>Cherry Creek</w:t>
            </w:r>
          </w:p>
        </w:tc>
        <w:tc>
          <w:tcPr>
            <w:tcW w:w="1170" w:type="dxa"/>
            <w:shd w:val="clear" w:color="auto" w:fill="auto"/>
            <w:vAlign w:val="bottom"/>
          </w:tcPr>
          <w:p w14:paraId="5E9E35DC" w14:textId="77777777" w:rsidR="006A7C84" w:rsidRPr="00CE7D3D" w:rsidRDefault="006A7C84" w:rsidP="006A7C84">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7685281D"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6D60CFA7"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360B21E5"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0DB45677" w14:textId="77777777" w:rsidTr="00BE2DCC">
        <w:trPr>
          <w:trHeight w:val="242"/>
        </w:trPr>
        <w:tc>
          <w:tcPr>
            <w:tcW w:w="1620" w:type="dxa"/>
          </w:tcPr>
          <w:p w14:paraId="3EBE22D3" w14:textId="77777777" w:rsidR="006A7C84" w:rsidRPr="00CE7D3D" w:rsidRDefault="006A7C84" w:rsidP="006A7C84">
            <w:pPr>
              <w:jc w:val="center"/>
              <w:rPr>
                <w:rFonts w:eastAsia="Times New Roman"/>
                <w:bCs/>
                <w:lang w:bidi="ar-SA"/>
              </w:rPr>
            </w:pPr>
            <w:r>
              <w:rPr>
                <w:rFonts w:eastAsia="Times New Roman"/>
                <w:bCs/>
                <w:lang w:bidi="ar-SA"/>
              </w:rPr>
              <w:t>Fragaria</w:t>
            </w:r>
          </w:p>
        </w:tc>
        <w:tc>
          <w:tcPr>
            <w:tcW w:w="1170" w:type="dxa"/>
            <w:shd w:val="clear" w:color="auto" w:fill="auto"/>
            <w:vAlign w:val="bottom"/>
          </w:tcPr>
          <w:p w14:paraId="1F4ABDF7" w14:textId="77777777" w:rsidR="006A7C84" w:rsidRPr="00CE7D3D" w:rsidRDefault="006A7C84" w:rsidP="006A7C84">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116660E2"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1F9F81C4"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4541F081"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4FFBF6D5" w14:textId="77777777" w:rsidTr="00BE2DCC">
        <w:trPr>
          <w:trHeight w:val="242"/>
        </w:trPr>
        <w:tc>
          <w:tcPr>
            <w:tcW w:w="1620" w:type="dxa"/>
          </w:tcPr>
          <w:p w14:paraId="5A65BF49" w14:textId="77777777" w:rsidR="006A7C84" w:rsidRPr="00CE7D3D" w:rsidRDefault="006A7C84" w:rsidP="006A7C84">
            <w:pPr>
              <w:jc w:val="center"/>
              <w:rPr>
                <w:rFonts w:eastAsia="Times New Roman"/>
                <w:bCs/>
                <w:lang w:bidi="ar-SA"/>
              </w:rPr>
            </w:pPr>
            <w:r>
              <w:rPr>
                <w:rFonts w:eastAsia="Times New Roman"/>
                <w:bCs/>
                <w:lang w:bidi="ar-SA"/>
              </w:rPr>
              <w:t>Hunt</w:t>
            </w:r>
          </w:p>
        </w:tc>
        <w:tc>
          <w:tcPr>
            <w:tcW w:w="1170" w:type="dxa"/>
            <w:shd w:val="clear" w:color="auto" w:fill="auto"/>
            <w:vAlign w:val="bottom"/>
          </w:tcPr>
          <w:p w14:paraId="0C684C3C" w14:textId="77777777" w:rsidR="006A7C84" w:rsidRPr="00CE7D3D" w:rsidRDefault="006A7C84" w:rsidP="006A7C84">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18413ED0"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1A138110"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794B11EF"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565C24E6" w14:textId="77777777" w:rsidTr="00BE2DCC">
        <w:trPr>
          <w:trHeight w:val="242"/>
        </w:trPr>
        <w:tc>
          <w:tcPr>
            <w:tcW w:w="1620" w:type="dxa"/>
          </w:tcPr>
          <w:p w14:paraId="103930B5" w14:textId="77777777" w:rsidR="006A7C84" w:rsidRPr="00CE7D3D" w:rsidRDefault="006A7C84" w:rsidP="006A7C84">
            <w:pPr>
              <w:jc w:val="center"/>
              <w:rPr>
                <w:rFonts w:eastAsia="Times New Roman"/>
                <w:bCs/>
                <w:lang w:bidi="ar-SA"/>
              </w:rPr>
            </w:pPr>
            <w:r>
              <w:rPr>
                <w:rFonts w:eastAsia="Times New Roman"/>
                <w:bCs/>
                <w:lang w:bidi="ar-SA"/>
              </w:rPr>
              <w:t>Stavis</w:t>
            </w:r>
          </w:p>
        </w:tc>
        <w:tc>
          <w:tcPr>
            <w:tcW w:w="1170" w:type="dxa"/>
            <w:shd w:val="clear" w:color="auto" w:fill="auto"/>
            <w:vAlign w:val="bottom"/>
          </w:tcPr>
          <w:p w14:paraId="7D0E55BC" w14:textId="77777777" w:rsidR="006A7C84" w:rsidRPr="00CE7D3D" w:rsidRDefault="006A7C84" w:rsidP="006A7C84">
            <w:pPr>
              <w:jc w:val="center"/>
              <w:rPr>
                <w:rFonts w:eastAsia="Times New Roman"/>
                <w:bCs/>
                <w:lang w:bidi="ar-SA"/>
              </w:rPr>
            </w:pPr>
            <w:r>
              <w:rPr>
                <w:rFonts w:eastAsia="Times New Roman"/>
                <w:bCs/>
                <w:lang w:bidi="ar-SA"/>
              </w:rPr>
              <w:t>$ 40.00</w:t>
            </w:r>
          </w:p>
        </w:tc>
        <w:tc>
          <w:tcPr>
            <w:tcW w:w="2070" w:type="dxa"/>
            <w:shd w:val="clear" w:color="auto" w:fill="auto"/>
            <w:vAlign w:val="bottom"/>
          </w:tcPr>
          <w:p w14:paraId="29FC002A"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439F1044"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483FE5B5" w14:textId="77777777" w:rsidR="006A7C84" w:rsidRPr="00CE7D3D" w:rsidRDefault="006A7C84" w:rsidP="006A7C84">
            <w:pPr>
              <w:jc w:val="center"/>
              <w:rPr>
                <w:rFonts w:eastAsia="Times New Roman"/>
                <w:bCs/>
                <w:lang w:bidi="ar-SA"/>
              </w:rPr>
            </w:pPr>
            <w:r>
              <w:rPr>
                <w:rFonts w:eastAsia="Times New Roman"/>
                <w:bCs/>
                <w:lang w:bidi="ar-SA"/>
              </w:rPr>
              <w:t>$ 5.40</w:t>
            </w:r>
          </w:p>
        </w:tc>
      </w:tr>
      <w:tr w:rsidR="006A7C84" w:rsidRPr="00CB3242" w14:paraId="343DA55A" w14:textId="77777777" w:rsidTr="00BE2DCC">
        <w:trPr>
          <w:trHeight w:val="314"/>
        </w:trPr>
        <w:tc>
          <w:tcPr>
            <w:tcW w:w="1620" w:type="dxa"/>
          </w:tcPr>
          <w:p w14:paraId="280064B9" w14:textId="77777777" w:rsidR="006A7C84" w:rsidRPr="00CE7D3D" w:rsidRDefault="006A7C84" w:rsidP="006A7C84">
            <w:pPr>
              <w:jc w:val="center"/>
              <w:rPr>
                <w:rFonts w:eastAsia="Times New Roman"/>
                <w:bCs/>
                <w:lang w:bidi="ar-SA"/>
              </w:rPr>
            </w:pPr>
            <w:r>
              <w:rPr>
                <w:rFonts w:eastAsia="Times New Roman"/>
                <w:bCs/>
                <w:lang w:bidi="ar-SA"/>
              </w:rPr>
              <w:t>Sunwood</w:t>
            </w:r>
          </w:p>
        </w:tc>
        <w:tc>
          <w:tcPr>
            <w:tcW w:w="1170" w:type="dxa"/>
            <w:shd w:val="clear" w:color="auto" w:fill="auto"/>
            <w:vAlign w:val="bottom"/>
          </w:tcPr>
          <w:p w14:paraId="3224C687" w14:textId="77777777" w:rsidR="006A7C84" w:rsidRPr="00CE7D3D" w:rsidRDefault="006A7C84" w:rsidP="006A7C84">
            <w:pPr>
              <w:jc w:val="center"/>
              <w:rPr>
                <w:rFonts w:eastAsia="Times New Roman"/>
                <w:bCs/>
                <w:lang w:bidi="ar-SA"/>
              </w:rPr>
            </w:pPr>
            <w:r>
              <w:rPr>
                <w:rFonts w:eastAsia="Times New Roman"/>
                <w:bCs/>
                <w:lang w:bidi="ar-SA"/>
              </w:rPr>
              <w:t>$ 35.00</w:t>
            </w:r>
          </w:p>
        </w:tc>
        <w:tc>
          <w:tcPr>
            <w:tcW w:w="2070" w:type="dxa"/>
            <w:shd w:val="clear" w:color="auto" w:fill="auto"/>
            <w:vAlign w:val="bottom"/>
          </w:tcPr>
          <w:p w14:paraId="47E10129" w14:textId="77777777" w:rsidR="006A7C84" w:rsidRPr="00CE7D3D" w:rsidRDefault="006A7C84" w:rsidP="006A7C84">
            <w:pPr>
              <w:jc w:val="center"/>
              <w:rPr>
                <w:rFonts w:eastAsia="Times New Roman"/>
                <w:bCs/>
                <w:lang w:bidi="ar-SA"/>
              </w:rPr>
            </w:pPr>
            <w:r>
              <w:rPr>
                <w:rFonts w:eastAsia="Times New Roman"/>
                <w:bCs/>
                <w:lang w:bidi="ar-SA"/>
              </w:rPr>
              <w:t>$ 2.00</w:t>
            </w:r>
          </w:p>
        </w:tc>
        <w:tc>
          <w:tcPr>
            <w:tcW w:w="2250" w:type="dxa"/>
            <w:shd w:val="clear" w:color="auto" w:fill="auto"/>
            <w:vAlign w:val="bottom"/>
          </w:tcPr>
          <w:p w14:paraId="1DF64CC0" w14:textId="77777777" w:rsidR="006A7C84" w:rsidRPr="00CE7D3D" w:rsidRDefault="006A7C84" w:rsidP="006A7C84">
            <w:pPr>
              <w:jc w:val="center"/>
              <w:rPr>
                <w:rFonts w:eastAsia="Times New Roman"/>
                <w:bCs/>
                <w:lang w:bidi="ar-SA"/>
              </w:rPr>
            </w:pPr>
            <w:r>
              <w:rPr>
                <w:rFonts w:eastAsia="Times New Roman"/>
                <w:bCs/>
                <w:lang w:bidi="ar-SA"/>
              </w:rPr>
              <w:t>$ 4.00</w:t>
            </w:r>
          </w:p>
        </w:tc>
        <w:tc>
          <w:tcPr>
            <w:tcW w:w="2250" w:type="dxa"/>
            <w:shd w:val="clear" w:color="auto" w:fill="auto"/>
            <w:vAlign w:val="bottom"/>
          </w:tcPr>
          <w:p w14:paraId="0CEB26D6" w14:textId="77777777" w:rsidR="006A7C84" w:rsidRPr="00CE7D3D" w:rsidRDefault="006A7C84" w:rsidP="006A7C84">
            <w:pPr>
              <w:jc w:val="center"/>
              <w:rPr>
                <w:rFonts w:eastAsia="Times New Roman"/>
                <w:bCs/>
                <w:lang w:bidi="ar-SA"/>
              </w:rPr>
            </w:pPr>
            <w:r>
              <w:rPr>
                <w:rFonts w:eastAsia="Times New Roman"/>
                <w:bCs/>
                <w:lang w:bidi="ar-SA"/>
              </w:rPr>
              <w:t>$ 5.40</w:t>
            </w:r>
          </w:p>
        </w:tc>
      </w:tr>
    </w:tbl>
    <w:p w14:paraId="7B158A2F" w14:textId="77777777" w:rsidR="008A436B" w:rsidRDefault="008A436B" w:rsidP="004467C7">
      <w:pPr>
        <w:spacing w:line="276" w:lineRule="auto"/>
      </w:pPr>
    </w:p>
    <w:p w14:paraId="7D25540E" w14:textId="17857665" w:rsidR="00F1392A" w:rsidRDefault="006A7C84" w:rsidP="004467C7">
      <w:pPr>
        <w:spacing w:line="276" w:lineRule="auto"/>
      </w:pPr>
      <w:r>
        <w:t>The</w:t>
      </w:r>
      <w:r w:rsidR="005E4F79">
        <w:t xml:space="preserve"> table below shows the rate impacts of</w:t>
      </w:r>
      <w:r w:rsidR="0003298C">
        <w:t xml:space="preserve"> company and staff proposed rates (</w:t>
      </w:r>
      <w:r w:rsidR="001031F5">
        <w:t xml:space="preserve">effective </w:t>
      </w:r>
      <w:r w:rsidR="0003298C">
        <w:t>April 1</w:t>
      </w:r>
      <w:r w:rsidR="00C0682C">
        <w:t>, 2017</w:t>
      </w:r>
      <w:r w:rsidR="00BC0F82">
        <w:t>,</w:t>
      </w:r>
      <w:r w:rsidR="0003298C">
        <w:t xml:space="preserve"> and October 1</w:t>
      </w:r>
      <w:r w:rsidR="00C0682C">
        <w:t>, 2017</w:t>
      </w:r>
      <w:r w:rsidR="0003298C">
        <w:t xml:space="preserve">) </w:t>
      </w:r>
      <w:r w:rsidR="001031F5">
        <w:t>compared to</w:t>
      </w:r>
      <w:r w:rsidR="0003298C">
        <w:t xml:space="preserve"> current rates customers pay for two usage amounts</w:t>
      </w:r>
      <w:r w:rsidR="001031F5">
        <w:t>:</w:t>
      </w:r>
      <w:r w:rsidR="0003298C">
        <w:t xml:space="preserve"> 800 cubic feet and 1,500 cubic feet.</w:t>
      </w:r>
    </w:p>
    <w:p w14:paraId="51ACA5A2" w14:textId="77777777" w:rsidR="0003298C" w:rsidRPr="00BE2DCC" w:rsidRDefault="0003298C" w:rsidP="004467C7">
      <w:pPr>
        <w:spacing w:line="276" w:lineRule="auto"/>
        <w:rPr>
          <w:b/>
        </w:rPr>
      </w:pPr>
    </w:p>
    <w:tbl>
      <w:tblPr>
        <w:tblpPr w:leftFromText="180" w:rightFromText="180" w:vertAnchor="text" w:horzAnchor="margin" w:tblpXSpec="center" w:tblpY="11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90"/>
        <w:gridCol w:w="1170"/>
        <w:gridCol w:w="1080"/>
        <w:gridCol w:w="1170"/>
        <w:gridCol w:w="1080"/>
        <w:gridCol w:w="1170"/>
        <w:gridCol w:w="990"/>
        <w:gridCol w:w="1170"/>
      </w:tblGrid>
      <w:tr w:rsidR="00035799" w:rsidRPr="00BE2DCC" w14:paraId="4B349588" w14:textId="77777777" w:rsidTr="00E01E9A">
        <w:trPr>
          <w:trHeight w:val="309"/>
        </w:trPr>
        <w:tc>
          <w:tcPr>
            <w:tcW w:w="10075" w:type="dxa"/>
            <w:gridSpan w:val="9"/>
          </w:tcPr>
          <w:p w14:paraId="1ECA1FD9" w14:textId="40A1EB65" w:rsidR="00035799" w:rsidRPr="00BE2DCC" w:rsidRDefault="00BE2DCC" w:rsidP="00BE2DCC">
            <w:pPr>
              <w:jc w:val="center"/>
              <w:rPr>
                <w:rFonts w:eastAsia="Times New Roman"/>
                <w:b/>
                <w:lang w:bidi="ar-SA"/>
              </w:rPr>
            </w:pPr>
            <w:r w:rsidRPr="00BE2DCC">
              <w:rPr>
                <w:rFonts w:eastAsia="Times New Roman"/>
                <w:b/>
                <w:lang w:bidi="ar-SA"/>
              </w:rPr>
              <w:t xml:space="preserve"> Effect Of </w:t>
            </w:r>
            <w:r w:rsidR="00035799" w:rsidRPr="00BE2DCC">
              <w:rPr>
                <w:rFonts w:eastAsia="Times New Roman"/>
                <w:b/>
                <w:lang w:bidi="ar-SA"/>
              </w:rPr>
              <w:t xml:space="preserve"> Rates </w:t>
            </w:r>
            <w:r w:rsidRPr="00BE2DCC">
              <w:rPr>
                <w:rFonts w:eastAsia="Times New Roman"/>
                <w:b/>
                <w:lang w:bidi="ar-SA"/>
              </w:rPr>
              <w:t>O</w:t>
            </w:r>
            <w:r w:rsidR="00035799" w:rsidRPr="00BE2DCC">
              <w:rPr>
                <w:rFonts w:eastAsia="Times New Roman"/>
                <w:b/>
                <w:lang w:bidi="ar-SA"/>
              </w:rPr>
              <w:t xml:space="preserve">n </w:t>
            </w:r>
            <w:r w:rsidRPr="00BE2DCC">
              <w:rPr>
                <w:rFonts w:eastAsia="Times New Roman"/>
                <w:b/>
                <w:lang w:bidi="ar-SA"/>
              </w:rPr>
              <w:t>A</w:t>
            </w:r>
            <w:r w:rsidR="00035799" w:rsidRPr="00BE2DCC">
              <w:rPr>
                <w:rFonts w:eastAsia="Times New Roman"/>
                <w:b/>
                <w:lang w:bidi="ar-SA"/>
              </w:rPr>
              <w:t xml:space="preserve"> Typical Customer Bill</w:t>
            </w:r>
          </w:p>
        </w:tc>
      </w:tr>
      <w:tr w:rsidR="00035799" w:rsidRPr="00CB3242" w14:paraId="62075A23" w14:textId="77777777" w:rsidTr="00E01E9A">
        <w:trPr>
          <w:trHeight w:val="309"/>
        </w:trPr>
        <w:tc>
          <w:tcPr>
            <w:tcW w:w="1255" w:type="dxa"/>
            <w:shd w:val="clear" w:color="auto" w:fill="auto"/>
            <w:noWrap/>
            <w:vAlign w:val="bottom"/>
            <w:hideMark/>
          </w:tcPr>
          <w:p w14:paraId="3B596A1C" w14:textId="77777777" w:rsidR="00035799" w:rsidRPr="00413661" w:rsidRDefault="00035799" w:rsidP="00035799">
            <w:pPr>
              <w:jc w:val="center"/>
              <w:rPr>
                <w:rFonts w:eastAsia="Times New Roman"/>
                <w:b/>
                <w:bCs/>
                <w:lang w:bidi="ar-SA"/>
              </w:rPr>
            </w:pPr>
            <w:r w:rsidRPr="00413661">
              <w:rPr>
                <w:rFonts w:eastAsia="Times New Roman"/>
                <w:b/>
                <w:bCs/>
                <w:lang w:bidi="ar-SA"/>
              </w:rPr>
              <w:t> </w:t>
            </w:r>
          </w:p>
        </w:tc>
        <w:tc>
          <w:tcPr>
            <w:tcW w:w="4410" w:type="dxa"/>
            <w:gridSpan w:val="4"/>
            <w:shd w:val="clear" w:color="000000" w:fill="C5D9F1"/>
            <w:vAlign w:val="bottom"/>
            <w:hideMark/>
          </w:tcPr>
          <w:p w14:paraId="704876A1" w14:textId="77777777" w:rsidR="00035799" w:rsidRPr="00413661" w:rsidRDefault="00035799" w:rsidP="00F1392A">
            <w:pPr>
              <w:jc w:val="center"/>
              <w:rPr>
                <w:rFonts w:eastAsia="Times New Roman"/>
                <w:b/>
                <w:bCs/>
                <w:lang w:bidi="ar-SA"/>
              </w:rPr>
            </w:pPr>
            <w:r>
              <w:rPr>
                <w:rFonts w:eastAsia="Times New Roman"/>
                <w:b/>
                <w:bCs/>
                <w:lang w:bidi="ar-SA"/>
              </w:rPr>
              <w:t>8</w:t>
            </w:r>
            <w:r w:rsidRPr="00413661">
              <w:rPr>
                <w:rFonts w:eastAsia="Times New Roman"/>
                <w:b/>
                <w:bCs/>
                <w:lang w:bidi="ar-SA"/>
              </w:rPr>
              <w:t>00 Cubic Feet</w:t>
            </w:r>
          </w:p>
        </w:tc>
        <w:tc>
          <w:tcPr>
            <w:tcW w:w="4410" w:type="dxa"/>
            <w:gridSpan w:val="4"/>
            <w:shd w:val="clear" w:color="000000" w:fill="FDE9D9"/>
          </w:tcPr>
          <w:p w14:paraId="2D10367E" w14:textId="675EE2E9" w:rsidR="00035799" w:rsidRPr="00413661" w:rsidRDefault="00035799" w:rsidP="00F1392A">
            <w:pPr>
              <w:jc w:val="center"/>
              <w:rPr>
                <w:rFonts w:eastAsia="Times New Roman"/>
                <w:b/>
                <w:bCs/>
                <w:lang w:bidi="ar-SA"/>
              </w:rPr>
            </w:pPr>
            <w:r w:rsidRPr="00413661">
              <w:rPr>
                <w:rFonts w:eastAsia="Times New Roman"/>
                <w:b/>
                <w:bCs/>
                <w:lang w:bidi="ar-SA"/>
              </w:rPr>
              <w:t>1</w:t>
            </w:r>
            <w:r w:rsidR="008D0379">
              <w:rPr>
                <w:rFonts w:eastAsia="Times New Roman"/>
                <w:b/>
                <w:bCs/>
                <w:lang w:bidi="ar-SA"/>
              </w:rPr>
              <w:t>,</w:t>
            </w:r>
            <w:r>
              <w:rPr>
                <w:rFonts w:eastAsia="Times New Roman"/>
                <w:b/>
                <w:bCs/>
                <w:lang w:bidi="ar-SA"/>
              </w:rPr>
              <w:t>5</w:t>
            </w:r>
            <w:r w:rsidRPr="00413661">
              <w:rPr>
                <w:rFonts w:eastAsia="Times New Roman"/>
                <w:b/>
                <w:bCs/>
                <w:lang w:bidi="ar-SA"/>
              </w:rPr>
              <w:t>00 Cubic Feet</w:t>
            </w:r>
          </w:p>
        </w:tc>
      </w:tr>
      <w:tr w:rsidR="00035799" w:rsidRPr="00CB3242" w14:paraId="27D09744" w14:textId="77777777" w:rsidTr="00E01E9A">
        <w:trPr>
          <w:trHeight w:val="309"/>
        </w:trPr>
        <w:tc>
          <w:tcPr>
            <w:tcW w:w="1255" w:type="dxa"/>
            <w:shd w:val="clear" w:color="auto" w:fill="auto"/>
            <w:noWrap/>
            <w:vAlign w:val="bottom"/>
            <w:hideMark/>
          </w:tcPr>
          <w:p w14:paraId="4F19CCCD" w14:textId="77777777" w:rsidR="00035799" w:rsidRPr="00413661" w:rsidRDefault="00035799" w:rsidP="00035799">
            <w:pPr>
              <w:jc w:val="center"/>
              <w:rPr>
                <w:rFonts w:eastAsia="Times New Roman"/>
                <w:lang w:bidi="ar-SA"/>
              </w:rPr>
            </w:pPr>
            <w:r w:rsidRPr="00413661">
              <w:rPr>
                <w:rFonts w:eastAsia="Times New Roman"/>
                <w:lang w:bidi="ar-SA"/>
              </w:rPr>
              <w:t>Water System</w:t>
            </w:r>
          </w:p>
        </w:tc>
        <w:tc>
          <w:tcPr>
            <w:tcW w:w="990" w:type="dxa"/>
            <w:shd w:val="clear" w:color="auto" w:fill="auto"/>
            <w:vAlign w:val="bottom"/>
            <w:hideMark/>
          </w:tcPr>
          <w:p w14:paraId="2BD2B761" w14:textId="77777777" w:rsidR="00035799" w:rsidRPr="00413661" w:rsidRDefault="00035799" w:rsidP="00035799">
            <w:pPr>
              <w:jc w:val="center"/>
              <w:rPr>
                <w:rFonts w:eastAsia="Times New Roman"/>
                <w:lang w:bidi="ar-SA"/>
              </w:rPr>
            </w:pPr>
            <w:r w:rsidRPr="00413661">
              <w:rPr>
                <w:rFonts w:eastAsia="Times New Roman"/>
                <w:lang w:bidi="ar-SA"/>
              </w:rPr>
              <w:t xml:space="preserve">Current </w:t>
            </w:r>
          </w:p>
        </w:tc>
        <w:tc>
          <w:tcPr>
            <w:tcW w:w="1170" w:type="dxa"/>
            <w:shd w:val="clear" w:color="auto" w:fill="auto"/>
            <w:vAlign w:val="bottom"/>
            <w:hideMark/>
          </w:tcPr>
          <w:p w14:paraId="4DD1D516" w14:textId="77777777" w:rsidR="00035799" w:rsidRPr="00413661" w:rsidRDefault="00035799" w:rsidP="00035799">
            <w:pPr>
              <w:jc w:val="center"/>
              <w:rPr>
                <w:rFonts w:eastAsia="Times New Roman"/>
                <w:lang w:bidi="ar-SA"/>
              </w:rPr>
            </w:pPr>
            <w:r w:rsidRPr="00413661">
              <w:rPr>
                <w:rFonts w:eastAsia="Times New Roman"/>
                <w:lang w:bidi="ar-SA"/>
              </w:rPr>
              <w:t>Company Proposed</w:t>
            </w:r>
          </w:p>
        </w:tc>
        <w:tc>
          <w:tcPr>
            <w:tcW w:w="1080" w:type="dxa"/>
            <w:shd w:val="clear" w:color="auto" w:fill="auto"/>
            <w:vAlign w:val="bottom"/>
            <w:hideMark/>
          </w:tcPr>
          <w:p w14:paraId="05E88676" w14:textId="77777777" w:rsidR="00035799" w:rsidRPr="00413661" w:rsidRDefault="00035799" w:rsidP="00035799">
            <w:pPr>
              <w:jc w:val="center"/>
              <w:rPr>
                <w:rFonts w:eastAsia="Times New Roman"/>
                <w:lang w:bidi="ar-SA"/>
              </w:rPr>
            </w:pPr>
            <w:r w:rsidRPr="00413661">
              <w:rPr>
                <w:rFonts w:eastAsia="Times New Roman"/>
                <w:lang w:bidi="ar-SA"/>
              </w:rPr>
              <w:t>Staff Revised</w:t>
            </w:r>
            <w:r>
              <w:rPr>
                <w:rFonts w:eastAsia="Times New Roman"/>
                <w:lang w:bidi="ar-SA"/>
              </w:rPr>
              <w:t xml:space="preserve"> April 1</w:t>
            </w:r>
          </w:p>
        </w:tc>
        <w:tc>
          <w:tcPr>
            <w:tcW w:w="1170" w:type="dxa"/>
          </w:tcPr>
          <w:p w14:paraId="447B0BB3" w14:textId="77777777" w:rsidR="00035799" w:rsidRDefault="00035799" w:rsidP="00035799">
            <w:pPr>
              <w:jc w:val="center"/>
              <w:rPr>
                <w:rFonts w:eastAsia="Times New Roman"/>
                <w:lang w:bidi="ar-SA"/>
              </w:rPr>
            </w:pPr>
            <w:r w:rsidRPr="00413661">
              <w:rPr>
                <w:rFonts w:eastAsia="Times New Roman"/>
                <w:lang w:bidi="ar-SA"/>
              </w:rPr>
              <w:t>Staff Revised</w:t>
            </w:r>
          </w:p>
          <w:p w14:paraId="3F7C99A9" w14:textId="77777777" w:rsidR="00035799" w:rsidRPr="00413661" w:rsidRDefault="00035799" w:rsidP="00035799">
            <w:pPr>
              <w:jc w:val="center"/>
              <w:rPr>
                <w:rFonts w:eastAsia="Times New Roman"/>
                <w:lang w:bidi="ar-SA"/>
              </w:rPr>
            </w:pPr>
            <w:r>
              <w:rPr>
                <w:rFonts w:eastAsia="Times New Roman"/>
                <w:lang w:bidi="ar-SA"/>
              </w:rPr>
              <w:t>October 1</w:t>
            </w:r>
          </w:p>
        </w:tc>
        <w:tc>
          <w:tcPr>
            <w:tcW w:w="1080" w:type="dxa"/>
            <w:shd w:val="clear" w:color="auto" w:fill="auto"/>
            <w:vAlign w:val="bottom"/>
            <w:hideMark/>
          </w:tcPr>
          <w:p w14:paraId="2A1FB4C0" w14:textId="77777777" w:rsidR="00035799" w:rsidRPr="00413661" w:rsidRDefault="00035799" w:rsidP="00035799">
            <w:pPr>
              <w:jc w:val="center"/>
              <w:rPr>
                <w:rFonts w:eastAsia="Times New Roman"/>
                <w:lang w:bidi="ar-SA"/>
              </w:rPr>
            </w:pPr>
            <w:r w:rsidRPr="00413661">
              <w:rPr>
                <w:rFonts w:eastAsia="Times New Roman"/>
                <w:lang w:bidi="ar-SA"/>
              </w:rPr>
              <w:t xml:space="preserve">Current </w:t>
            </w:r>
          </w:p>
        </w:tc>
        <w:tc>
          <w:tcPr>
            <w:tcW w:w="1170" w:type="dxa"/>
            <w:shd w:val="clear" w:color="auto" w:fill="auto"/>
            <w:vAlign w:val="bottom"/>
            <w:hideMark/>
          </w:tcPr>
          <w:p w14:paraId="1D65E0C0" w14:textId="77777777" w:rsidR="00035799" w:rsidRPr="00413661" w:rsidRDefault="00035799" w:rsidP="00035799">
            <w:pPr>
              <w:jc w:val="center"/>
              <w:rPr>
                <w:rFonts w:eastAsia="Times New Roman"/>
                <w:lang w:bidi="ar-SA"/>
              </w:rPr>
            </w:pPr>
            <w:r w:rsidRPr="00413661">
              <w:rPr>
                <w:rFonts w:eastAsia="Times New Roman"/>
                <w:lang w:bidi="ar-SA"/>
              </w:rPr>
              <w:t>Company Proposed</w:t>
            </w:r>
          </w:p>
        </w:tc>
        <w:tc>
          <w:tcPr>
            <w:tcW w:w="990" w:type="dxa"/>
          </w:tcPr>
          <w:p w14:paraId="686BE5A9" w14:textId="440186F8" w:rsidR="00035799" w:rsidRPr="00413661" w:rsidRDefault="00035799" w:rsidP="00035799">
            <w:pPr>
              <w:jc w:val="center"/>
              <w:rPr>
                <w:rFonts w:eastAsia="Times New Roman"/>
                <w:lang w:bidi="ar-SA"/>
              </w:rPr>
            </w:pPr>
            <w:r w:rsidRPr="00413661">
              <w:rPr>
                <w:rFonts w:eastAsia="Times New Roman"/>
                <w:lang w:bidi="ar-SA"/>
              </w:rPr>
              <w:t>Staff Revised</w:t>
            </w:r>
            <w:r>
              <w:rPr>
                <w:rFonts w:eastAsia="Times New Roman"/>
                <w:lang w:bidi="ar-SA"/>
              </w:rPr>
              <w:t xml:space="preserve"> April 1</w:t>
            </w:r>
          </w:p>
        </w:tc>
        <w:tc>
          <w:tcPr>
            <w:tcW w:w="1170" w:type="dxa"/>
            <w:shd w:val="clear" w:color="auto" w:fill="auto"/>
            <w:vAlign w:val="bottom"/>
            <w:hideMark/>
          </w:tcPr>
          <w:p w14:paraId="02997C32" w14:textId="77777777" w:rsidR="00E01E9A" w:rsidRDefault="00E01E9A" w:rsidP="00E01E9A">
            <w:pPr>
              <w:jc w:val="center"/>
              <w:rPr>
                <w:rFonts w:eastAsia="Times New Roman"/>
                <w:lang w:bidi="ar-SA"/>
              </w:rPr>
            </w:pPr>
            <w:r w:rsidRPr="00413661">
              <w:rPr>
                <w:rFonts w:eastAsia="Times New Roman"/>
                <w:lang w:bidi="ar-SA"/>
              </w:rPr>
              <w:t>Staff Revised</w:t>
            </w:r>
          </w:p>
          <w:p w14:paraId="0E568247" w14:textId="553E4941" w:rsidR="00035799" w:rsidRPr="00413661" w:rsidRDefault="00E01E9A" w:rsidP="00E01E9A">
            <w:pPr>
              <w:jc w:val="center"/>
              <w:rPr>
                <w:rFonts w:eastAsia="Times New Roman"/>
                <w:lang w:bidi="ar-SA"/>
              </w:rPr>
            </w:pPr>
            <w:r>
              <w:rPr>
                <w:rFonts w:eastAsia="Times New Roman"/>
                <w:lang w:bidi="ar-SA"/>
              </w:rPr>
              <w:t>October 1</w:t>
            </w:r>
          </w:p>
        </w:tc>
      </w:tr>
      <w:tr w:rsidR="00E01E9A" w:rsidRPr="00CB3242" w14:paraId="7F172FC6" w14:textId="77777777" w:rsidTr="00E01E9A">
        <w:trPr>
          <w:trHeight w:val="309"/>
        </w:trPr>
        <w:tc>
          <w:tcPr>
            <w:tcW w:w="1255" w:type="dxa"/>
            <w:shd w:val="clear" w:color="auto" w:fill="auto"/>
            <w:noWrap/>
            <w:vAlign w:val="bottom"/>
            <w:hideMark/>
          </w:tcPr>
          <w:p w14:paraId="0847CB65" w14:textId="77777777" w:rsidR="00E01E9A" w:rsidRPr="00413661" w:rsidRDefault="00E01E9A" w:rsidP="00E01E9A">
            <w:pPr>
              <w:jc w:val="center"/>
              <w:rPr>
                <w:rFonts w:eastAsia="Times New Roman"/>
                <w:lang w:bidi="ar-SA"/>
              </w:rPr>
            </w:pPr>
            <w:r w:rsidRPr="00413661">
              <w:rPr>
                <w:rFonts w:eastAsia="Times New Roman"/>
                <w:lang w:bidi="ar-SA"/>
              </w:rPr>
              <w:t>Alderlake</w:t>
            </w:r>
          </w:p>
        </w:tc>
        <w:tc>
          <w:tcPr>
            <w:tcW w:w="990" w:type="dxa"/>
            <w:shd w:val="clear" w:color="auto" w:fill="auto"/>
            <w:vAlign w:val="bottom"/>
            <w:hideMark/>
          </w:tcPr>
          <w:p w14:paraId="4552A44D" w14:textId="77777777" w:rsidR="00E01E9A" w:rsidRPr="00413661" w:rsidRDefault="00E01E9A" w:rsidP="00E01E9A">
            <w:pPr>
              <w:jc w:val="center"/>
              <w:rPr>
                <w:rFonts w:eastAsia="Times New Roman"/>
                <w:lang w:bidi="ar-SA"/>
              </w:rPr>
            </w:pPr>
            <w:r>
              <w:rPr>
                <w:rFonts w:eastAsia="Times New Roman"/>
                <w:lang w:bidi="ar-SA"/>
              </w:rPr>
              <w:t>$68.4</w:t>
            </w:r>
            <w:r w:rsidRPr="00413661">
              <w:rPr>
                <w:rFonts w:eastAsia="Times New Roman"/>
                <w:lang w:bidi="ar-SA"/>
              </w:rPr>
              <w:t>5</w:t>
            </w:r>
          </w:p>
        </w:tc>
        <w:tc>
          <w:tcPr>
            <w:tcW w:w="1170" w:type="dxa"/>
            <w:shd w:val="clear" w:color="auto" w:fill="auto"/>
            <w:vAlign w:val="bottom"/>
            <w:hideMark/>
          </w:tcPr>
          <w:p w14:paraId="0E760A2C" w14:textId="77777777" w:rsidR="00E01E9A" w:rsidRPr="00413661" w:rsidRDefault="00E01E9A" w:rsidP="00E01E9A">
            <w:pPr>
              <w:jc w:val="center"/>
              <w:rPr>
                <w:rFonts w:eastAsia="Times New Roman"/>
                <w:lang w:bidi="ar-SA"/>
              </w:rPr>
            </w:pPr>
            <w:r w:rsidRPr="00413661">
              <w:rPr>
                <w:rFonts w:eastAsia="Times New Roman"/>
                <w:lang w:bidi="ar-SA"/>
              </w:rPr>
              <w:t>$11</w:t>
            </w:r>
            <w:r>
              <w:rPr>
                <w:rFonts w:eastAsia="Times New Roman"/>
                <w:lang w:bidi="ar-SA"/>
              </w:rPr>
              <w:t>5</w:t>
            </w:r>
            <w:r w:rsidRPr="00413661">
              <w:rPr>
                <w:rFonts w:eastAsia="Times New Roman"/>
                <w:lang w:bidi="ar-SA"/>
              </w:rPr>
              <w:t>.</w:t>
            </w:r>
            <w:r>
              <w:rPr>
                <w:rFonts w:eastAsia="Times New Roman"/>
                <w:lang w:bidi="ar-SA"/>
              </w:rPr>
              <w:t>35</w:t>
            </w:r>
          </w:p>
        </w:tc>
        <w:tc>
          <w:tcPr>
            <w:tcW w:w="1080" w:type="dxa"/>
            <w:shd w:val="clear" w:color="auto" w:fill="auto"/>
            <w:vAlign w:val="bottom"/>
            <w:hideMark/>
          </w:tcPr>
          <w:p w14:paraId="6170F88C" w14:textId="77777777" w:rsidR="00E01E9A" w:rsidRPr="00413661" w:rsidRDefault="00E01E9A" w:rsidP="00E01E9A">
            <w:pPr>
              <w:jc w:val="center"/>
              <w:rPr>
                <w:rFonts w:eastAsia="Times New Roman"/>
                <w:lang w:bidi="ar-SA"/>
              </w:rPr>
            </w:pPr>
            <w:r>
              <w:rPr>
                <w:rFonts w:eastAsia="Times New Roman"/>
                <w:lang w:bidi="ar-SA"/>
              </w:rPr>
              <w:t>$63</w:t>
            </w:r>
            <w:r w:rsidRPr="00413661">
              <w:rPr>
                <w:rFonts w:eastAsia="Times New Roman"/>
                <w:lang w:bidi="ar-SA"/>
              </w:rPr>
              <w:t>.</w:t>
            </w:r>
            <w:r>
              <w:rPr>
                <w:rFonts w:eastAsia="Times New Roman"/>
                <w:lang w:bidi="ar-SA"/>
              </w:rPr>
              <w:t>5</w:t>
            </w:r>
            <w:r w:rsidRPr="00413661">
              <w:rPr>
                <w:rFonts w:eastAsia="Times New Roman"/>
                <w:lang w:bidi="ar-SA"/>
              </w:rPr>
              <w:t>0</w:t>
            </w:r>
          </w:p>
        </w:tc>
        <w:tc>
          <w:tcPr>
            <w:tcW w:w="1170" w:type="dxa"/>
          </w:tcPr>
          <w:p w14:paraId="45FC0666" w14:textId="77777777" w:rsidR="00E01E9A" w:rsidRPr="00413661" w:rsidRDefault="00E01E9A" w:rsidP="00E01E9A">
            <w:pPr>
              <w:jc w:val="center"/>
              <w:rPr>
                <w:rFonts w:eastAsia="Times New Roman"/>
                <w:lang w:bidi="ar-SA"/>
              </w:rPr>
            </w:pPr>
            <w:r>
              <w:rPr>
                <w:rFonts w:eastAsia="Times New Roman"/>
                <w:lang w:bidi="ar-SA"/>
              </w:rPr>
              <w:t>$60.00</w:t>
            </w:r>
          </w:p>
        </w:tc>
        <w:tc>
          <w:tcPr>
            <w:tcW w:w="1080" w:type="dxa"/>
            <w:shd w:val="clear" w:color="auto" w:fill="auto"/>
            <w:vAlign w:val="bottom"/>
            <w:hideMark/>
          </w:tcPr>
          <w:p w14:paraId="708E5456" w14:textId="77777777" w:rsidR="00E01E9A" w:rsidRPr="00413661" w:rsidRDefault="00E01E9A" w:rsidP="00E01E9A">
            <w:pPr>
              <w:jc w:val="center"/>
              <w:rPr>
                <w:rFonts w:eastAsia="Times New Roman"/>
                <w:lang w:bidi="ar-SA"/>
              </w:rPr>
            </w:pPr>
            <w:r w:rsidRPr="00413661">
              <w:rPr>
                <w:rFonts w:eastAsia="Times New Roman"/>
                <w:lang w:bidi="ar-SA"/>
              </w:rPr>
              <w:t>$</w:t>
            </w:r>
            <w:r>
              <w:rPr>
                <w:rFonts w:eastAsia="Times New Roman"/>
                <w:lang w:bidi="ar-SA"/>
              </w:rPr>
              <w:t>79</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shd w:val="clear" w:color="auto" w:fill="auto"/>
            <w:vAlign w:val="bottom"/>
            <w:hideMark/>
          </w:tcPr>
          <w:p w14:paraId="1F466CEB" w14:textId="77777777" w:rsidR="00E01E9A" w:rsidRPr="00413661" w:rsidRDefault="00E01E9A" w:rsidP="00E01E9A">
            <w:pPr>
              <w:jc w:val="center"/>
              <w:rPr>
                <w:rFonts w:eastAsia="Times New Roman"/>
                <w:lang w:bidi="ar-SA"/>
              </w:rPr>
            </w:pPr>
            <w:r w:rsidRPr="00413661">
              <w:rPr>
                <w:rFonts w:eastAsia="Times New Roman"/>
                <w:lang w:bidi="ar-SA"/>
              </w:rPr>
              <w:t>$122.60</w:t>
            </w:r>
          </w:p>
        </w:tc>
        <w:tc>
          <w:tcPr>
            <w:tcW w:w="990" w:type="dxa"/>
            <w:vAlign w:val="bottom"/>
          </w:tcPr>
          <w:p w14:paraId="6BCD28A5" w14:textId="02FE3FF2" w:rsidR="00E01E9A" w:rsidRDefault="00E01E9A" w:rsidP="00E01E9A">
            <w:pPr>
              <w:jc w:val="center"/>
              <w:rPr>
                <w:rFonts w:eastAsia="Times New Roman"/>
                <w:lang w:bidi="ar-SA"/>
              </w:rPr>
            </w:pPr>
            <w:r>
              <w:rPr>
                <w:rFonts w:eastAsia="Times New Roman"/>
                <w:lang w:bidi="ar-SA"/>
              </w:rPr>
              <w:t>$91.5</w:t>
            </w:r>
            <w:r w:rsidRPr="00413661">
              <w:rPr>
                <w:rFonts w:eastAsia="Times New Roman"/>
                <w:lang w:bidi="ar-SA"/>
              </w:rPr>
              <w:t>0</w:t>
            </w:r>
          </w:p>
        </w:tc>
        <w:tc>
          <w:tcPr>
            <w:tcW w:w="1170" w:type="dxa"/>
            <w:shd w:val="clear" w:color="auto" w:fill="auto"/>
            <w:vAlign w:val="bottom"/>
            <w:hideMark/>
          </w:tcPr>
          <w:p w14:paraId="389D2167" w14:textId="0AEB04D5" w:rsidR="00E01E9A" w:rsidRPr="00413661" w:rsidRDefault="00E01E9A" w:rsidP="00E01E9A">
            <w:pPr>
              <w:jc w:val="center"/>
              <w:rPr>
                <w:rFonts w:eastAsia="Times New Roman"/>
                <w:lang w:bidi="ar-SA"/>
              </w:rPr>
            </w:pPr>
            <w:r>
              <w:rPr>
                <w:rFonts w:eastAsia="Times New Roman"/>
                <w:lang w:bidi="ar-SA"/>
              </w:rPr>
              <w:t>$88.0</w:t>
            </w:r>
            <w:r w:rsidRPr="00413661">
              <w:rPr>
                <w:rFonts w:eastAsia="Times New Roman"/>
                <w:lang w:bidi="ar-SA"/>
              </w:rPr>
              <w:t>0</w:t>
            </w:r>
          </w:p>
        </w:tc>
      </w:tr>
      <w:tr w:rsidR="00C0682C" w:rsidRPr="00CB3242" w14:paraId="20090029" w14:textId="77777777" w:rsidTr="00E01E9A">
        <w:trPr>
          <w:trHeight w:val="309"/>
        </w:trPr>
        <w:tc>
          <w:tcPr>
            <w:tcW w:w="1255" w:type="dxa"/>
            <w:shd w:val="clear" w:color="auto" w:fill="auto"/>
            <w:noWrap/>
            <w:vAlign w:val="bottom"/>
          </w:tcPr>
          <w:p w14:paraId="585671BB" w14:textId="58FF59E7" w:rsidR="00C0682C" w:rsidRPr="00413661" w:rsidRDefault="00C0682C" w:rsidP="00C0682C">
            <w:pPr>
              <w:jc w:val="center"/>
              <w:rPr>
                <w:rFonts w:eastAsia="Times New Roman"/>
                <w:lang w:bidi="ar-SA"/>
              </w:rPr>
            </w:pPr>
            <w:r w:rsidRPr="00413661">
              <w:rPr>
                <w:rFonts w:eastAsia="Times New Roman"/>
                <w:lang w:bidi="ar-SA"/>
              </w:rPr>
              <w:t>Lowper</w:t>
            </w:r>
          </w:p>
        </w:tc>
        <w:tc>
          <w:tcPr>
            <w:tcW w:w="990" w:type="dxa"/>
            <w:shd w:val="clear" w:color="auto" w:fill="auto"/>
            <w:vAlign w:val="bottom"/>
          </w:tcPr>
          <w:p w14:paraId="07560115" w14:textId="5728E8DB" w:rsidR="00C0682C" w:rsidRDefault="00C0682C" w:rsidP="00C0682C">
            <w:pPr>
              <w:jc w:val="center"/>
              <w:rPr>
                <w:rFonts w:eastAsia="Times New Roman"/>
                <w:lang w:bidi="ar-SA"/>
              </w:rPr>
            </w:pPr>
            <w:r>
              <w:rPr>
                <w:rFonts w:eastAsia="Times New Roman"/>
                <w:lang w:bidi="ar-SA"/>
              </w:rPr>
              <w:t>$84.88</w:t>
            </w:r>
          </w:p>
        </w:tc>
        <w:tc>
          <w:tcPr>
            <w:tcW w:w="1170" w:type="dxa"/>
            <w:shd w:val="clear" w:color="auto" w:fill="auto"/>
            <w:vAlign w:val="bottom"/>
          </w:tcPr>
          <w:p w14:paraId="0974368F" w14:textId="5779EFA6"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105</w:t>
            </w:r>
            <w:r w:rsidRPr="00413661">
              <w:rPr>
                <w:rFonts w:eastAsia="Times New Roman"/>
                <w:lang w:bidi="ar-SA"/>
              </w:rPr>
              <w:t>.</w:t>
            </w:r>
            <w:r>
              <w:rPr>
                <w:rFonts w:eastAsia="Times New Roman"/>
                <w:lang w:bidi="ar-SA"/>
              </w:rPr>
              <w:t>41</w:t>
            </w:r>
          </w:p>
        </w:tc>
        <w:tc>
          <w:tcPr>
            <w:tcW w:w="1080" w:type="dxa"/>
            <w:shd w:val="clear" w:color="auto" w:fill="auto"/>
            <w:vAlign w:val="bottom"/>
          </w:tcPr>
          <w:p w14:paraId="4A5DBAB4" w14:textId="7BEBA831" w:rsidR="00C0682C" w:rsidRDefault="00C0682C" w:rsidP="00C0682C">
            <w:pPr>
              <w:jc w:val="center"/>
              <w:rPr>
                <w:rFonts w:eastAsia="Times New Roman"/>
                <w:lang w:bidi="ar-SA"/>
              </w:rPr>
            </w:pPr>
            <w:r>
              <w:rPr>
                <w:rFonts w:eastAsia="Times New Roman"/>
                <w:lang w:bidi="ar-SA"/>
              </w:rPr>
              <w:t>$63.5</w:t>
            </w:r>
            <w:r w:rsidRPr="00413661">
              <w:rPr>
                <w:rFonts w:eastAsia="Times New Roman"/>
                <w:lang w:bidi="ar-SA"/>
              </w:rPr>
              <w:t>0</w:t>
            </w:r>
          </w:p>
        </w:tc>
        <w:tc>
          <w:tcPr>
            <w:tcW w:w="1170" w:type="dxa"/>
          </w:tcPr>
          <w:p w14:paraId="08D0726C" w14:textId="1AA0476E" w:rsidR="00C0682C" w:rsidRDefault="00C0682C" w:rsidP="00C0682C">
            <w:pPr>
              <w:jc w:val="center"/>
              <w:rPr>
                <w:rFonts w:eastAsia="Times New Roman"/>
                <w:lang w:bidi="ar-SA"/>
              </w:rPr>
            </w:pPr>
            <w:r>
              <w:rPr>
                <w:rFonts w:eastAsia="Times New Roman"/>
                <w:lang w:bidi="ar-SA"/>
              </w:rPr>
              <w:t>$60.00</w:t>
            </w:r>
          </w:p>
        </w:tc>
        <w:tc>
          <w:tcPr>
            <w:tcW w:w="1080" w:type="dxa"/>
            <w:shd w:val="clear" w:color="auto" w:fill="auto"/>
            <w:vAlign w:val="bottom"/>
          </w:tcPr>
          <w:p w14:paraId="3FC24358" w14:textId="11E10288" w:rsidR="00C0682C" w:rsidRPr="00413661" w:rsidRDefault="00C0682C" w:rsidP="00C0682C">
            <w:pPr>
              <w:jc w:val="center"/>
              <w:rPr>
                <w:rFonts w:eastAsia="Times New Roman"/>
                <w:lang w:bidi="ar-SA"/>
              </w:rPr>
            </w:pPr>
            <w:r>
              <w:rPr>
                <w:rFonts w:eastAsia="Times New Roman"/>
                <w:lang w:bidi="ar-SA"/>
              </w:rPr>
              <w:t>$102.17</w:t>
            </w:r>
          </w:p>
        </w:tc>
        <w:tc>
          <w:tcPr>
            <w:tcW w:w="1170" w:type="dxa"/>
            <w:shd w:val="clear" w:color="auto" w:fill="auto"/>
            <w:vAlign w:val="bottom"/>
          </w:tcPr>
          <w:p w14:paraId="1A9E63F5" w14:textId="002ADE65" w:rsidR="00C0682C" w:rsidRPr="00413661" w:rsidRDefault="00C0682C" w:rsidP="00C0682C">
            <w:pPr>
              <w:jc w:val="center"/>
              <w:rPr>
                <w:rFonts w:eastAsia="Times New Roman"/>
                <w:lang w:bidi="ar-SA"/>
              </w:rPr>
            </w:pPr>
            <w:r w:rsidRPr="00413661">
              <w:rPr>
                <w:rFonts w:eastAsia="Times New Roman"/>
                <w:lang w:bidi="ar-SA"/>
              </w:rPr>
              <w:t>$117.76</w:t>
            </w:r>
          </w:p>
        </w:tc>
        <w:tc>
          <w:tcPr>
            <w:tcW w:w="990" w:type="dxa"/>
            <w:vAlign w:val="bottom"/>
          </w:tcPr>
          <w:p w14:paraId="496D7170" w14:textId="07A28B02" w:rsidR="00C0682C" w:rsidRDefault="00C0682C" w:rsidP="00C0682C">
            <w:pPr>
              <w:jc w:val="center"/>
              <w:rPr>
                <w:rFonts w:eastAsia="Times New Roman"/>
                <w:lang w:bidi="ar-SA"/>
              </w:rPr>
            </w:pPr>
            <w:r>
              <w:rPr>
                <w:rFonts w:eastAsia="Times New Roman"/>
                <w:lang w:bidi="ar-SA"/>
              </w:rPr>
              <w:t>$91.5</w:t>
            </w:r>
            <w:r w:rsidRPr="00413661">
              <w:rPr>
                <w:rFonts w:eastAsia="Times New Roman"/>
                <w:lang w:bidi="ar-SA"/>
              </w:rPr>
              <w:t>0</w:t>
            </w:r>
          </w:p>
        </w:tc>
        <w:tc>
          <w:tcPr>
            <w:tcW w:w="1170" w:type="dxa"/>
            <w:shd w:val="clear" w:color="auto" w:fill="auto"/>
            <w:vAlign w:val="bottom"/>
          </w:tcPr>
          <w:p w14:paraId="06A5C1D0" w14:textId="01BB75B1" w:rsidR="00C0682C" w:rsidRDefault="00C0682C" w:rsidP="00C0682C">
            <w:pPr>
              <w:jc w:val="center"/>
              <w:rPr>
                <w:rFonts w:eastAsia="Times New Roman"/>
                <w:lang w:bidi="ar-SA"/>
              </w:rPr>
            </w:pPr>
            <w:r>
              <w:rPr>
                <w:rFonts w:eastAsia="Times New Roman"/>
                <w:lang w:bidi="ar-SA"/>
              </w:rPr>
              <w:t>$88.0</w:t>
            </w:r>
            <w:r w:rsidRPr="00413661">
              <w:rPr>
                <w:rFonts w:eastAsia="Times New Roman"/>
                <w:lang w:bidi="ar-SA"/>
              </w:rPr>
              <w:t>0</w:t>
            </w:r>
          </w:p>
        </w:tc>
      </w:tr>
      <w:tr w:rsidR="00C0682C" w:rsidRPr="00CB3242" w14:paraId="796D61AF" w14:textId="77777777" w:rsidTr="00E01E9A">
        <w:trPr>
          <w:trHeight w:val="309"/>
        </w:trPr>
        <w:tc>
          <w:tcPr>
            <w:tcW w:w="1255" w:type="dxa"/>
            <w:shd w:val="clear" w:color="auto" w:fill="auto"/>
            <w:noWrap/>
            <w:vAlign w:val="bottom"/>
          </w:tcPr>
          <w:p w14:paraId="1906F377" w14:textId="06376F75" w:rsidR="00C0682C" w:rsidRPr="00413661" w:rsidRDefault="00C0682C" w:rsidP="00C0682C">
            <w:pPr>
              <w:jc w:val="center"/>
              <w:rPr>
                <w:rFonts w:eastAsia="Times New Roman"/>
                <w:lang w:bidi="ar-SA"/>
              </w:rPr>
            </w:pPr>
            <w:r w:rsidRPr="00413661">
              <w:rPr>
                <w:rFonts w:eastAsia="Times New Roman"/>
                <w:lang w:bidi="ar-SA"/>
              </w:rPr>
              <w:t>Marbello</w:t>
            </w:r>
          </w:p>
        </w:tc>
        <w:tc>
          <w:tcPr>
            <w:tcW w:w="990" w:type="dxa"/>
            <w:shd w:val="clear" w:color="auto" w:fill="auto"/>
            <w:vAlign w:val="bottom"/>
          </w:tcPr>
          <w:p w14:paraId="3AB6CA63" w14:textId="17BB9D5E" w:rsidR="00C0682C" w:rsidRDefault="00C0682C" w:rsidP="00C0682C">
            <w:pPr>
              <w:jc w:val="center"/>
              <w:rPr>
                <w:rFonts w:eastAsia="Times New Roman"/>
                <w:lang w:bidi="ar-SA"/>
              </w:rPr>
            </w:pPr>
            <w:r>
              <w:rPr>
                <w:rFonts w:eastAsia="Times New Roman"/>
                <w:lang w:bidi="ar-SA"/>
              </w:rPr>
              <w:t>$99</w:t>
            </w:r>
            <w:r w:rsidRPr="00413661">
              <w:rPr>
                <w:rFonts w:eastAsia="Times New Roman"/>
                <w:lang w:bidi="ar-SA"/>
              </w:rPr>
              <w:t>.</w:t>
            </w:r>
            <w:r>
              <w:rPr>
                <w:rFonts w:eastAsia="Times New Roman"/>
                <w:lang w:bidi="ar-SA"/>
              </w:rPr>
              <w:t>72</w:t>
            </w:r>
          </w:p>
        </w:tc>
        <w:tc>
          <w:tcPr>
            <w:tcW w:w="1170" w:type="dxa"/>
            <w:shd w:val="clear" w:color="auto" w:fill="auto"/>
            <w:vAlign w:val="bottom"/>
          </w:tcPr>
          <w:p w14:paraId="117F0D9C" w14:textId="1390EC0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152.37</w:t>
            </w:r>
          </w:p>
        </w:tc>
        <w:tc>
          <w:tcPr>
            <w:tcW w:w="1080" w:type="dxa"/>
            <w:shd w:val="clear" w:color="auto" w:fill="auto"/>
            <w:vAlign w:val="bottom"/>
          </w:tcPr>
          <w:p w14:paraId="5239E4C0" w14:textId="39BB89F5" w:rsidR="00C0682C" w:rsidRDefault="00C0682C" w:rsidP="00C0682C">
            <w:pPr>
              <w:jc w:val="center"/>
              <w:rPr>
                <w:rFonts w:eastAsia="Times New Roman"/>
                <w:lang w:bidi="ar-SA"/>
              </w:rPr>
            </w:pPr>
            <w:r>
              <w:rPr>
                <w:rFonts w:eastAsia="Times New Roman"/>
                <w:lang w:bidi="ar-SA"/>
              </w:rPr>
              <w:t>$63.5</w:t>
            </w:r>
            <w:r w:rsidRPr="00413661">
              <w:rPr>
                <w:rFonts w:eastAsia="Times New Roman"/>
                <w:lang w:bidi="ar-SA"/>
              </w:rPr>
              <w:t>0</w:t>
            </w:r>
          </w:p>
        </w:tc>
        <w:tc>
          <w:tcPr>
            <w:tcW w:w="1170" w:type="dxa"/>
          </w:tcPr>
          <w:p w14:paraId="120973BE" w14:textId="6AA8456E" w:rsidR="00C0682C" w:rsidRDefault="00C0682C" w:rsidP="00C0682C">
            <w:pPr>
              <w:jc w:val="center"/>
              <w:rPr>
                <w:rFonts w:eastAsia="Times New Roman"/>
                <w:lang w:bidi="ar-SA"/>
              </w:rPr>
            </w:pPr>
            <w:r>
              <w:rPr>
                <w:rFonts w:eastAsia="Times New Roman"/>
                <w:lang w:bidi="ar-SA"/>
              </w:rPr>
              <w:t>$60.00</w:t>
            </w:r>
          </w:p>
        </w:tc>
        <w:tc>
          <w:tcPr>
            <w:tcW w:w="1080" w:type="dxa"/>
            <w:shd w:val="clear" w:color="auto" w:fill="auto"/>
            <w:vAlign w:val="bottom"/>
          </w:tcPr>
          <w:p w14:paraId="0FA9F946" w14:textId="547C8D76" w:rsidR="00C0682C" w:rsidRPr="00413661" w:rsidRDefault="00C0682C" w:rsidP="00C0682C">
            <w:pPr>
              <w:jc w:val="center"/>
              <w:rPr>
                <w:rFonts w:eastAsia="Times New Roman"/>
                <w:lang w:bidi="ar-SA"/>
              </w:rPr>
            </w:pPr>
            <w:r>
              <w:rPr>
                <w:rFonts w:eastAsia="Times New Roman"/>
                <w:lang w:bidi="ar-SA"/>
              </w:rPr>
              <w:t>$158</w:t>
            </w:r>
            <w:r w:rsidRPr="00413661">
              <w:rPr>
                <w:rFonts w:eastAsia="Times New Roman"/>
                <w:lang w:bidi="ar-SA"/>
              </w:rPr>
              <w:t>.</w:t>
            </w:r>
            <w:r>
              <w:rPr>
                <w:rFonts w:eastAsia="Times New Roman"/>
                <w:lang w:bidi="ar-SA"/>
              </w:rPr>
              <w:t>10</w:t>
            </w:r>
          </w:p>
        </w:tc>
        <w:tc>
          <w:tcPr>
            <w:tcW w:w="1170" w:type="dxa"/>
            <w:shd w:val="clear" w:color="auto" w:fill="auto"/>
            <w:vAlign w:val="bottom"/>
          </w:tcPr>
          <w:p w14:paraId="06CC9D38" w14:textId="494BD569" w:rsidR="00C0682C" w:rsidRPr="00413661" w:rsidRDefault="00C0682C" w:rsidP="00C0682C">
            <w:pPr>
              <w:jc w:val="center"/>
              <w:rPr>
                <w:rFonts w:eastAsia="Times New Roman"/>
                <w:lang w:bidi="ar-SA"/>
              </w:rPr>
            </w:pPr>
            <w:r w:rsidRPr="00413661">
              <w:rPr>
                <w:rFonts w:eastAsia="Times New Roman"/>
                <w:lang w:bidi="ar-SA"/>
              </w:rPr>
              <w:t>$194.07</w:t>
            </w:r>
          </w:p>
        </w:tc>
        <w:tc>
          <w:tcPr>
            <w:tcW w:w="990" w:type="dxa"/>
            <w:vAlign w:val="bottom"/>
          </w:tcPr>
          <w:p w14:paraId="72B815F4" w14:textId="7D470C69" w:rsidR="00C0682C" w:rsidRDefault="00C0682C" w:rsidP="00C0682C">
            <w:pPr>
              <w:jc w:val="center"/>
              <w:rPr>
                <w:rFonts w:eastAsia="Times New Roman"/>
                <w:lang w:bidi="ar-SA"/>
              </w:rPr>
            </w:pPr>
            <w:r>
              <w:rPr>
                <w:rFonts w:eastAsia="Times New Roman"/>
                <w:lang w:bidi="ar-SA"/>
              </w:rPr>
              <w:t>$91</w:t>
            </w:r>
            <w:r w:rsidRPr="00413661">
              <w:rPr>
                <w:rFonts w:eastAsia="Times New Roman"/>
                <w:lang w:bidi="ar-SA"/>
              </w:rPr>
              <w:t>.</w:t>
            </w:r>
            <w:r>
              <w:rPr>
                <w:rFonts w:eastAsia="Times New Roman"/>
                <w:lang w:bidi="ar-SA"/>
              </w:rPr>
              <w:t>5</w:t>
            </w:r>
            <w:r w:rsidRPr="00413661">
              <w:rPr>
                <w:rFonts w:eastAsia="Times New Roman"/>
                <w:lang w:bidi="ar-SA"/>
              </w:rPr>
              <w:t>0</w:t>
            </w:r>
          </w:p>
        </w:tc>
        <w:tc>
          <w:tcPr>
            <w:tcW w:w="1170" w:type="dxa"/>
            <w:shd w:val="clear" w:color="auto" w:fill="auto"/>
            <w:vAlign w:val="bottom"/>
          </w:tcPr>
          <w:p w14:paraId="1B2F1CB7" w14:textId="29B40E3C" w:rsidR="00C0682C" w:rsidRDefault="00C0682C" w:rsidP="00C0682C">
            <w:pPr>
              <w:jc w:val="center"/>
              <w:rPr>
                <w:rFonts w:eastAsia="Times New Roman"/>
                <w:lang w:bidi="ar-SA"/>
              </w:rPr>
            </w:pPr>
            <w:r>
              <w:rPr>
                <w:rFonts w:eastAsia="Times New Roman"/>
                <w:lang w:bidi="ar-SA"/>
              </w:rPr>
              <w:t>$88</w:t>
            </w:r>
            <w:r w:rsidRPr="00413661">
              <w:rPr>
                <w:rFonts w:eastAsia="Times New Roman"/>
                <w:lang w:bidi="ar-SA"/>
              </w:rPr>
              <w:t>.</w:t>
            </w:r>
            <w:r>
              <w:rPr>
                <w:rFonts w:eastAsia="Times New Roman"/>
                <w:lang w:bidi="ar-SA"/>
              </w:rPr>
              <w:t>0</w:t>
            </w:r>
            <w:r w:rsidRPr="00413661">
              <w:rPr>
                <w:rFonts w:eastAsia="Times New Roman"/>
                <w:lang w:bidi="ar-SA"/>
              </w:rPr>
              <w:t>0</w:t>
            </w:r>
          </w:p>
        </w:tc>
      </w:tr>
      <w:tr w:rsidR="00C0682C" w:rsidRPr="00CB3242" w14:paraId="39CA5F25" w14:textId="77777777" w:rsidTr="00E01E9A">
        <w:trPr>
          <w:trHeight w:val="309"/>
        </w:trPr>
        <w:tc>
          <w:tcPr>
            <w:tcW w:w="1255" w:type="dxa"/>
            <w:shd w:val="clear" w:color="auto" w:fill="auto"/>
            <w:noWrap/>
            <w:vAlign w:val="bottom"/>
          </w:tcPr>
          <w:p w14:paraId="1DBBEBCB" w14:textId="1F72D969" w:rsidR="00C0682C" w:rsidRPr="00413661" w:rsidRDefault="00C0682C" w:rsidP="00C0682C">
            <w:pPr>
              <w:jc w:val="center"/>
              <w:rPr>
                <w:rFonts w:eastAsia="Times New Roman"/>
                <w:lang w:bidi="ar-SA"/>
              </w:rPr>
            </w:pPr>
            <w:r w:rsidRPr="00413661">
              <w:rPr>
                <w:rFonts w:eastAsia="Times New Roman"/>
                <w:lang w:bidi="ar-SA"/>
              </w:rPr>
              <w:t>Northwest</w:t>
            </w:r>
          </w:p>
        </w:tc>
        <w:tc>
          <w:tcPr>
            <w:tcW w:w="990" w:type="dxa"/>
            <w:shd w:val="clear" w:color="auto" w:fill="auto"/>
            <w:vAlign w:val="bottom"/>
          </w:tcPr>
          <w:p w14:paraId="4D51906E" w14:textId="140B59AE" w:rsidR="00C0682C" w:rsidRDefault="00C0682C" w:rsidP="00C0682C">
            <w:pPr>
              <w:jc w:val="center"/>
              <w:rPr>
                <w:rFonts w:eastAsia="Times New Roman"/>
                <w:lang w:bidi="ar-SA"/>
              </w:rPr>
            </w:pPr>
            <w:r>
              <w:rPr>
                <w:rFonts w:eastAsia="Times New Roman"/>
                <w:lang w:bidi="ar-SA"/>
              </w:rPr>
              <w:t>$70.41</w:t>
            </w:r>
          </w:p>
        </w:tc>
        <w:tc>
          <w:tcPr>
            <w:tcW w:w="1170" w:type="dxa"/>
            <w:shd w:val="clear" w:color="auto" w:fill="auto"/>
            <w:vAlign w:val="bottom"/>
          </w:tcPr>
          <w:p w14:paraId="4D1EA2F4" w14:textId="127C1519" w:rsidR="00C0682C" w:rsidRPr="00413661" w:rsidRDefault="00C0682C" w:rsidP="00C0682C">
            <w:pPr>
              <w:jc w:val="center"/>
              <w:rPr>
                <w:rFonts w:eastAsia="Times New Roman"/>
                <w:lang w:bidi="ar-SA"/>
              </w:rPr>
            </w:pPr>
            <w:r>
              <w:rPr>
                <w:rFonts w:eastAsia="Times New Roman"/>
                <w:lang w:bidi="ar-SA"/>
              </w:rPr>
              <w:t>$119</w:t>
            </w:r>
            <w:r w:rsidRPr="00413661">
              <w:rPr>
                <w:rFonts w:eastAsia="Times New Roman"/>
                <w:lang w:bidi="ar-SA"/>
              </w:rPr>
              <w:t>.</w:t>
            </w:r>
            <w:r>
              <w:rPr>
                <w:rFonts w:eastAsia="Times New Roman"/>
                <w:lang w:bidi="ar-SA"/>
              </w:rPr>
              <w:t>91</w:t>
            </w:r>
          </w:p>
        </w:tc>
        <w:tc>
          <w:tcPr>
            <w:tcW w:w="1080" w:type="dxa"/>
            <w:shd w:val="clear" w:color="auto" w:fill="auto"/>
            <w:vAlign w:val="bottom"/>
          </w:tcPr>
          <w:p w14:paraId="2B5E400F" w14:textId="3D420BFE" w:rsidR="00C0682C" w:rsidRDefault="00C0682C" w:rsidP="00C0682C">
            <w:pPr>
              <w:jc w:val="center"/>
              <w:rPr>
                <w:rFonts w:eastAsia="Times New Roman"/>
                <w:lang w:bidi="ar-SA"/>
              </w:rPr>
            </w:pPr>
            <w:r>
              <w:rPr>
                <w:rFonts w:eastAsia="Times New Roman"/>
                <w:lang w:bidi="ar-SA"/>
              </w:rPr>
              <w:t>$63.5</w:t>
            </w:r>
            <w:r w:rsidRPr="00413661">
              <w:rPr>
                <w:rFonts w:eastAsia="Times New Roman"/>
                <w:lang w:bidi="ar-SA"/>
              </w:rPr>
              <w:t>0</w:t>
            </w:r>
          </w:p>
        </w:tc>
        <w:tc>
          <w:tcPr>
            <w:tcW w:w="1170" w:type="dxa"/>
          </w:tcPr>
          <w:p w14:paraId="59CC5BFC" w14:textId="29D2D3AF" w:rsidR="00C0682C" w:rsidRDefault="00C0682C" w:rsidP="00C0682C">
            <w:pPr>
              <w:jc w:val="center"/>
              <w:rPr>
                <w:rFonts w:eastAsia="Times New Roman"/>
                <w:lang w:bidi="ar-SA"/>
              </w:rPr>
            </w:pPr>
            <w:r>
              <w:rPr>
                <w:rFonts w:eastAsia="Times New Roman"/>
                <w:lang w:bidi="ar-SA"/>
              </w:rPr>
              <w:t>$60.00</w:t>
            </w:r>
          </w:p>
        </w:tc>
        <w:tc>
          <w:tcPr>
            <w:tcW w:w="1080" w:type="dxa"/>
            <w:shd w:val="clear" w:color="auto" w:fill="auto"/>
            <w:vAlign w:val="bottom"/>
          </w:tcPr>
          <w:p w14:paraId="0FF1B8E7" w14:textId="180FB432" w:rsidR="00C0682C" w:rsidRPr="00413661" w:rsidRDefault="00C0682C" w:rsidP="00C0682C">
            <w:pPr>
              <w:jc w:val="center"/>
              <w:rPr>
                <w:rFonts w:eastAsia="Times New Roman"/>
                <w:lang w:bidi="ar-SA"/>
              </w:rPr>
            </w:pPr>
            <w:r>
              <w:rPr>
                <w:rFonts w:eastAsia="Times New Roman"/>
                <w:lang w:bidi="ar-SA"/>
              </w:rPr>
              <w:t>$111.72</w:t>
            </w:r>
          </w:p>
        </w:tc>
        <w:tc>
          <w:tcPr>
            <w:tcW w:w="1170" w:type="dxa"/>
            <w:shd w:val="clear" w:color="auto" w:fill="auto"/>
            <w:vAlign w:val="bottom"/>
          </w:tcPr>
          <w:p w14:paraId="474F2E0A" w14:textId="2D80B0EA" w:rsidR="00C0682C" w:rsidRPr="00413661" w:rsidRDefault="00C0682C" w:rsidP="00C0682C">
            <w:pPr>
              <w:jc w:val="center"/>
              <w:rPr>
                <w:rFonts w:eastAsia="Times New Roman"/>
                <w:lang w:bidi="ar-SA"/>
              </w:rPr>
            </w:pPr>
            <w:r w:rsidRPr="00413661">
              <w:rPr>
                <w:rFonts w:eastAsia="Times New Roman"/>
                <w:lang w:bidi="ar-SA"/>
              </w:rPr>
              <w:t>$149.10</w:t>
            </w:r>
          </w:p>
        </w:tc>
        <w:tc>
          <w:tcPr>
            <w:tcW w:w="990" w:type="dxa"/>
            <w:vAlign w:val="bottom"/>
          </w:tcPr>
          <w:p w14:paraId="43A61158" w14:textId="3D0FD72D" w:rsidR="00C0682C" w:rsidRDefault="00C0682C" w:rsidP="00C0682C">
            <w:pPr>
              <w:jc w:val="center"/>
              <w:rPr>
                <w:rFonts w:eastAsia="Times New Roman"/>
                <w:lang w:bidi="ar-SA"/>
              </w:rPr>
            </w:pPr>
            <w:r>
              <w:rPr>
                <w:rFonts w:eastAsia="Times New Roman"/>
                <w:lang w:bidi="ar-SA"/>
              </w:rPr>
              <w:t>$91.5</w:t>
            </w:r>
            <w:r w:rsidRPr="00413661">
              <w:rPr>
                <w:rFonts w:eastAsia="Times New Roman"/>
                <w:lang w:bidi="ar-SA"/>
              </w:rPr>
              <w:t>0</w:t>
            </w:r>
          </w:p>
        </w:tc>
        <w:tc>
          <w:tcPr>
            <w:tcW w:w="1170" w:type="dxa"/>
            <w:shd w:val="clear" w:color="auto" w:fill="auto"/>
            <w:vAlign w:val="bottom"/>
          </w:tcPr>
          <w:p w14:paraId="54F44365" w14:textId="23BEAED8" w:rsidR="00C0682C" w:rsidRDefault="00C0682C" w:rsidP="00C0682C">
            <w:pPr>
              <w:jc w:val="center"/>
              <w:rPr>
                <w:rFonts w:eastAsia="Times New Roman"/>
                <w:lang w:bidi="ar-SA"/>
              </w:rPr>
            </w:pPr>
            <w:r>
              <w:rPr>
                <w:rFonts w:eastAsia="Times New Roman"/>
                <w:lang w:bidi="ar-SA"/>
              </w:rPr>
              <w:t>$88.0</w:t>
            </w:r>
            <w:r w:rsidRPr="00413661">
              <w:rPr>
                <w:rFonts w:eastAsia="Times New Roman"/>
                <w:lang w:bidi="ar-SA"/>
              </w:rPr>
              <w:t>0</w:t>
            </w:r>
          </w:p>
        </w:tc>
      </w:tr>
      <w:tr w:rsidR="00C0682C" w:rsidRPr="00CB3242" w14:paraId="3A9D3FA9" w14:textId="77777777" w:rsidTr="00E01E9A">
        <w:trPr>
          <w:trHeight w:val="309"/>
        </w:trPr>
        <w:tc>
          <w:tcPr>
            <w:tcW w:w="1255" w:type="dxa"/>
            <w:shd w:val="clear" w:color="auto" w:fill="auto"/>
            <w:noWrap/>
            <w:vAlign w:val="bottom"/>
            <w:hideMark/>
          </w:tcPr>
          <w:p w14:paraId="3790CA72" w14:textId="77777777" w:rsidR="00C0682C" w:rsidRPr="00413661" w:rsidRDefault="00C0682C" w:rsidP="00C0682C">
            <w:pPr>
              <w:jc w:val="center"/>
              <w:rPr>
                <w:rFonts w:eastAsia="Times New Roman"/>
                <w:lang w:bidi="ar-SA"/>
              </w:rPr>
            </w:pPr>
            <w:r w:rsidRPr="00413661">
              <w:rPr>
                <w:rFonts w:eastAsia="Times New Roman"/>
                <w:lang w:bidi="ar-SA"/>
              </w:rPr>
              <w:t>Cascade Crest</w:t>
            </w:r>
          </w:p>
        </w:tc>
        <w:tc>
          <w:tcPr>
            <w:tcW w:w="990" w:type="dxa"/>
            <w:shd w:val="clear" w:color="auto" w:fill="auto"/>
            <w:vAlign w:val="bottom"/>
            <w:hideMark/>
          </w:tcPr>
          <w:p w14:paraId="48B359A5" w14:textId="3BC17E30" w:rsidR="00C0682C" w:rsidRPr="00413661" w:rsidRDefault="00C0682C" w:rsidP="00C0682C">
            <w:pPr>
              <w:jc w:val="center"/>
              <w:rPr>
                <w:rFonts w:eastAsia="Times New Roman"/>
                <w:lang w:bidi="ar-SA"/>
              </w:rPr>
            </w:pPr>
            <w:r w:rsidRPr="00413661">
              <w:rPr>
                <w:rFonts w:eastAsia="Times New Roman"/>
                <w:lang w:bidi="ar-SA"/>
              </w:rPr>
              <w:t>$4</w:t>
            </w:r>
            <w:r>
              <w:rPr>
                <w:rFonts w:eastAsia="Times New Roman"/>
                <w:lang w:bidi="ar-SA"/>
              </w:rPr>
              <w:t>8</w:t>
            </w:r>
            <w:r w:rsidRPr="00413661">
              <w:rPr>
                <w:rFonts w:eastAsia="Times New Roman"/>
                <w:lang w:bidi="ar-SA"/>
              </w:rPr>
              <w:t>.</w:t>
            </w:r>
            <w:r>
              <w:rPr>
                <w:rFonts w:eastAsia="Times New Roman"/>
                <w:lang w:bidi="ar-SA"/>
              </w:rPr>
              <w:t>4</w:t>
            </w:r>
            <w:r w:rsidRPr="00413661">
              <w:rPr>
                <w:rFonts w:eastAsia="Times New Roman"/>
                <w:lang w:bidi="ar-SA"/>
              </w:rPr>
              <w:t>5</w:t>
            </w:r>
          </w:p>
        </w:tc>
        <w:tc>
          <w:tcPr>
            <w:tcW w:w="1170" w:type="dxa"/>
            <w:shd w:val="clear" w:color="auto" w:fill="auto"/>
            <w:vAlign w:val="bottom"/>
            <w:hideMark/>
          </w:tcPr>
          <w:p w14:paraId="2382EDCD" w14:textId="252F665E"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95.3</w:t>
            </w:r>
            <w:r w:rsidRPr="00413661">
              <w:rPr>
                <w:rFonts w:eastAsia="Times New Roman"/>
                <w:lang w:bidi="ar-SA"/>
              </w:rPr>
              <w:t>5</w:t>
            </w:r>
          </w:p>
        </w:tc>
        <w:tc>
          <w:tcPr>
            <w:tcW w:w="1080" w:type="dxa"/>
            <w:shd w:val="clear" w:color="auto" w:fill="auto"/>
            <w:vAlign w:val="bottom"/>
            <w:hideMark/>
          </w:tcPr>
          <w:p w14:paraId="70E9A9A9" w14:textId="77777777" w:rsidR="00C0682C" w:rsidRPr="00413661" w:rsidRDefault="00C0682C" w:rsidP="00C0682C">
            <w:pPr>
              <w:jc w:val="center"/>
              <w:rPr>
                <w:rFonts w:eastAsia="Times New Roman"/>
                <w:lang w:bidi="ar-SA"/>
              </w:rPr>
            </w:pPr>
            <w:r>
              <w:rPr>
                <w:rFonts w:eastAsia="Times New Roman"/>
                <w:lang w:bidi="ar-SA"/>
              </w:rPr>
              <w:t>$56.0</w:t>
            </w:r>
            <w:r w:rsidRPr="00413661">
              <w:rPr>
                <w:rFonts w:eastAsia="Times New Roman"/>
                <w:lang w:bidi="ar-SA"/>
              </w:rPr>
              <w:t>0</w:t>
            </w:r>
          </w:p>
        </w:tc>
        <w:tc>
          <w:tcPr>
            <w:tcW w:w="1170" w:type="dxa"/>
          </w:tcPr>
          <w:p w14:paraId="5AF68820" w14:textId="77777777" w:rsidR="00C0682C" w:rsidRDefault="00C0682C" w:rsidP="00C0682C">
            <w:pPr>
              <w:jc w:val="center"/>
              <w:rPr>
                <w:rFonts w:eastAsia="Times New Roman"/>
                <w:lang w:bidi="ar-SA"/>
              </w:rPr>
            </w:pPr>
          </w:p>
          <w:p w14:paraId="4F1EB094" w14:textId="77777777" w:rsidR="00C0682C" w:rsidRDefault="00C0682C" w:rsidP="00C0682C">
            <w:pPr>
              <w:jc w:val="center"/>
              <w:rPr>
                <w:rFonts w:eastAsia="Times New Roman"/>
                <w:lang w:bidi="ar-SA"/>
              </w:rPr>
            </w:pPr>
            <w:r>
              <w:rPr>
                <w:rFonts w:eastAsia="Times New Roman"/>
                <w:lang w:bidi="ar-SA"/>
              </w:rPr>
              <w:t>$56.00</w:t>
            </w:r>
          </w:p>
        </w:tc>
        <w:tc>
          <w:tcPr>
            <w:tcW w:w="1080" w:type="dxa"/>
            <w:shd w:val="clear" w:color="auto" w:fill="auto"/>
            <w:vAlign w:val="bottom"/>
            <w:hideMark/>
          </w:tcPr>
          <w:p w14:paraId="67690517" w14:textId="77777777" w:rsidR="00C0682C" w:rsidRPr="00413661" w:rsidRDefault="00C0682C" w:rsidP="00C0682C">
            <w:pPr>
              <w:jc w:val="center"/>
              <w:rPr>
                <w:rFonts w:eastAsia="Times New Roman"/>
                <w:lang w:bidi="ar-SA"/>
              </w:rPr>
            </w:pPr>
            <w:r>
              <w:rPr>
                <w:rFonts w:eastAsia="Times New Roman"/>
                <w:lang w:bidi="ar-SA"/>
              </w:rPr>
              <w:t>$59</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shd w:val="clear" w:color="auto" w:fill="auto"/>
            <w:vAlign w:val="bottom"/>
            <w:hideMark/>
          </w:tcPr>
          <w:p w14:paraId="42F52FB4" w14:textId="77777777" w:rsidR="00C0682C" w:rsidRPr="00413661" w:rsidRDefault="00C0682C" w:rsidP="00C0682C">
            <w:pPr>
              <w:jc w:val="center"/>
              <w:rPr>
                <w:rFonts w:eastAsia="Times New Roman"/>
                <w:lang w:bidi="ar-SA"/>
              </w:rPr>
            </w:pPr>
            <w:r w:rsidRPr="00413661">
              <w:rPr>
                <w:rFonts w:eastAsia="Times New Roman"/>
                <w:lang w:bidi="ar-SA"/>
              </w:rPr>
              <w:t>$102.60</w:t>
            </w:r>
          </w:p>
        </w:tc>
        <w:tc>
          <w:tcPr>
            <w:tcW w:w="990" w:type="dxa"/>
            <w:vAlign w:val="bottom"/>
          </w:tcPr>
          <w:p w14:paraId="5333D8E4" w14:textId="6EE7E148" w:rsidR="00C0682C" w:rsidRPr="00413661" w:rsidRDefault="00C0682C" w:rsidP="00C0682C">
            <w:pPr>
              <w:jc w:val="center"/>
              <w:rPr>
                <w:rFonts w:eastAsia="Times New Roman"/>
                <w:lang w:bidi="ar-SA"/>
              </w:rPr>
            </w:pPr>
            <w:r w:rsidRPr="00413661">
              <w:rPr>
                <w:rFonts w:eastAsia="Times New Roman"/>
                <w:lang w:bidi="ar-SA"/>
              </w:rPr>
              <w:t>$84.00</w:t>
            </w:r>
          </w:p>
        </w:tc>
        <w:tc>
          <w:tcPr>
            <w:tcW w:w="1170" w:type="dxa"/>
            <w:shd w:val="clear" w:color="auto" w:fill="auto"/>
            <w:vAlign w:val="bottom"/>
            <w:hideMark/>
          </w:tcPr>
          <w:p w14:paraId="07148E21" w14:textId="77777777" w:rsidR="00C0682C" w:rsidRPr="00413661" w:rsidRDefault="00C0682C" w:rsidP="00C0682C">
            <w:pPr>
              <w:jc w:val="center"/>
              <w:rPr>
                <w:rFonts w:eastAsia="Times New Roman"/>
                <w:lang w:bidi="ar-SA"/>
              </w:rPr>
            </w:pPr>
            <w:r w:rsidRPr="00413661">
              <w:rPr>
                <w:rFonts w:eastAsia="Times New Roman"/>
                <w:lang w:bidi="ar-SA"/>
              </w:rPr>
              <w:t>$84.00</w:t>
            </w:r>
          </w:p>
        </w:tc>
      </w:tr>
      <w:tr w:rsidR="00C0682C" w:rsidRPr="00CB3242" w14:paraId="0DFA4A3E" w14:textId="77777777" w:rsidTr="00E01E9A">
        <w:trPr>
          <w:trHeight w:val="309"/>
        </w:trPr>
        <w:tc>
          <w:tcPr>
            <w:tcW w:w="1255" w:type="dxa"/>
            <w:shd w:val="clear" w:color="auto" w:fill="auto"/>
            <w:noWrap/>
            <w:vAlign w:val="bottom"/>
            <w:hideMark/>
          </w:tcPr>
          <w:p w14:paraId="3DA00EA9" w14:textId="77777777" w:rsidR="00C0682C" w:rsidRPr="00413661" w:rsidRDefault="00C0682C" w:rsidP="00C0682C">
            <w:pPr>
              <w:jc w:val="center"/>
              <w:rPr>
                <w:rFonts w:eastAsia="Times New Roman"/>
                <w:lang w:bidi="ar-SA"/>
              </w:rPr>
            </w:pPr>
            <w:r w:rsidRPr="00413661">
              <w:rPr>
                <w:rFonts w:eastAsia="Times New Roman"/>
                <w:lang w:bidi="ar-SA"/>
              </w:rPr>
              <w:t>Cherry Creek</w:t>
            </w:r>
          </w:p>
        </w:tc>
        <w:tc>
          <w:tcPr>
            <w:tcW w:w="990" w:type="dxa"/>
            <w:shd w:val="clear" w:color="auto" w:fill="auto"/>
            <w:vAlign w:val="bottom"/>
            <w:hideMark/>
          </w:tcPr>
          <w:p w14:paraId="405F422F" w14:textId="77777777" w:rsidR="00C0682C" w:rsidRPr="00413661" w:rsidRDefault="00C0682C" w:rsidP="00C0682C">
            <w:pPr>
              <w:jc w:val="center"/>
              <w:rPr>
                <w:rFonts w:eastAsia="Times New Roman"/>
                <w:lang w:bidi="ar-SA"/>
              </w:rPr>
            </w:pPr>
            <w:r>
              <w:rPr>
                <w:rFonts w:eastAsia="Times New Roman"/>
                <w:lang w:bidi="ar-SA"/>
              </w:rPr>
              <w:t>$37</w:t>
            </w:r>
            <w:r w:rsidRPr="00413661">
              <w:rPr>
                <w:rFonts w:eastAsia="Times New Roman"/>
                <w:lang w:bidi="ar-SA"/>
              </w:rPr>
              <w:t>.</w:t>
            </w:r>
            <w:r>
              <w:rPr>
                <w:rFonts w:eastAsia="Times New Roman"/>
                <w:lang w:bidi="ar-SA"/>
              </w:rPr>
              <w:t>3</w:t>
            </w:r>
            <w:r w:rsidRPr="00413661">
              <w:rPr>
                <w:rFonts w:eastAsia="Times New Roman"/>
                <w:lang w:bidi="ar-SA"/>
              </w:rPr>
              <w:t>5</w:t>
            </w:r>
          </w:p>
        </w:tc>
        <w:tc>
          <w:tcPr>
            <w:tcW w:w="1170" w:type="dxa"/>
            <w:shd w:val="clear" w:color="auto" w:fill="auto"/>
            <w:vAlign w:val="bottom"/>
            <w:hideMark/>
          </w:tcPr>
          <w:p w14:paraId="217AE848" w14:textId="7777777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87</w:t>
            </w:r>
            <w:r w:rsidRPr="00413661">
              <w:rPr>
                <w:rFonts w:eastAsia="Times New Roman"/>
                <w:lang w:bidi="ar-SA"/>
              </w:rPr>
              <w:t>.</w:t>
            </w:r>
            <w:r>
              <w:rPr>
                <w:rFonts w:eastAsia="Times New Roman"/>
                <w:lang w:bidi="ar-SA"/>
              </w:rPr>
              <w:t>1</w:t>
            </w:r>
            <w:r w:rsidRPr="00413661">
              <w:rPr>
                <w:rFonts w:eastAsia="Times New Roman"/>
                <w:lang w:bidi="ar-SA"/>
              </w:rPr>
              <w:t>5</w:t>
            </w:r>
          </w:p>
        </w:tc>
        <w:tc>
          <w:tcPr>
            <w:tcW w:w="1080" w:type="dxa"/>
            <w:shd w:val="clear" w:color="auto" w:fill="auto"/>
            <w:vAlign w:val="bottom"/>
            <w:hideMark/>
          </w:tcPr>
          <w:p w14:paraId="032DD885" w14:textId="7777777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56</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tcPr>
          <w:p w14:paraId="3ED10A64" w14:textId="77777777" w:rsidR="00C0682C" w:rsidRDefault="00C0682C" w:rsidP="00C0682C">
            <w:pPr>
              <w:jc w:val="center"/>
              <w:rPr>
                <w:rFonts w:eastAsia="Times New Roman"/>
                <w:lang w:bidi="ar-SA"/>
              </w:rPr>
            </w:pPr>
          </w:p>
          <w:p w14:paraId="10D808F0" w14:textId="77777777" w:rsidR="00C0682C" w:rsidRPr="00413661" w:rsidRDefault="00C0682C" w:rsidP="00C0682C">
            <w:pPr>
              <w:jc w:val="center"/>
              <w:rPr>
                <w:rFonts w:eastAsia="Times New Roman"/>
                <w:lang w:bidi="ar-SA"/>
              </w:rPr>
            </w:pPr>
            <w:r>
              <w:rPr>
                <w:rFonts w:eastAsia="Times New Roman"/>
                <w:lang w:bidi="ar-SA"/>
              </w:rPr>
              <w:t>$56.00</w:t>
            </w:r>
          </w:p>
        </w:tc>
        <w:tc>
          <w:tcPr>
            <w:tcW w:w="1080" w:type="dxa"/>
            <w:shd w:val="clear" w:color="auto" w:fill="auto"/>
            <w:vAlign w:val="bottom"/>
            <w:hideMark/>
          </w:tcPr>
          <w:p w14:paraId="4ADB8F85" w14:textId="77777777" w:rsidR="00C0682C" w:rsidRPr="00413661" w:rsidRDefault="00C0682C" w:rsidP="00C0682C">
            <w:pPr>
              <w:jc w:val="center"/>
              <w:rPr>
                <w:rFonts w:eastAsia="Times New Roman"/>
                <w:lang w:bidi="ar-SA"/>
              </w:rPr>
            </w:pPr>
            <w:r w:rsidRPr="00413661">
              <w:rPr>
                <w:rFonts w:eastAsia="Times New Roman"/>
                <w:lang w:bidi="ar-SA"/>
              </w:rPr>
              <w:t>$5</w:t>
            </w:r>
            <w:r>
              <w:rPr>
                <w:rFonts w:eastAsia="Times New Roman"/>
                <w:lang w:bidi="ar-SA"/>
              </w:rPr>
              <w:t>8</w:t>
            </w:r>
            <w:r w:rsidRPr="00413661">
              <w:rPr>
                <w:rFonts w:eastAsia="Times New Roman"/>
                <w:lang w:bidi="ar-SA"/>
              </w:rPr>
              <w:t>.35</w:t>
            </w:r>
          </w:p>
        </w:tc>
        <w:tc>
          <w:tcPr>
            <w:tcW w:w="1170" w:type="dxa"/>
            <w:shd w:val="clear" w:color="auto" w:fill="auto"/>
            <w:vAlign w:val="bottom"/>
            <w:hideMark/>
          </w:tcPr>
          <w:p w14:paraId="641DB1DD" w14:textId="77777777" w:rsidR="00C0682C" w:rsidRPr="00413661" w:rsidRDefault="00C0682C" w:rsidP="00C0682C">
            <w:pPr>
              <w:jc w:val="center"/>
              <w:rPr>
                <w:rFonts w:eastAsia="Times New Roman"/>
                <w:lang w:bidi="ar-SA"/>
              </w:rPr>
            </w:pPr>
            <w:r w:rsidRPr="00413661">
              <w:rPr>
                <w:rFonts w:eastAsia="Times New Roman"/>
                <w:lang w:bidi="ar-SA"/>
              </w:rPr>
              <w:t>$102.15</w:t>
            </w:r>
          </w:p>
        </w:tc>
        <w:tc>
          <w:tcPr>
            <w:tcW w:w="990" w:type="dxa"/>
            <w:vAlign w:val="bottom"/>
          </w:tcPr>
          <w:p w14:paraId="623D4F3D" w14:textId="50BA741B" w:rsidR="00C0682C" w:rsidRPr="00413661" w:rsidRDefault="00C0682C" w:rsidP="00C0682C">
            <w:pPr>
              <w:jc w:val="center"/>
              <w:rPr>
                <w:rFonts w:eastAsia="Times New Roman"/>
                <w:lang w:bidi="ar-SA"/>
              </w:rPr>
            </w:pPr>
            <w:r w:rsidRPr="00413661">
              <w:rPr>
                <w:rFonts w:eastAsia="Times New Roman"/>
                <w:lang w:bidi="ar-SA"/>
              </w:rPr>
              <w:t>$84.00</w:t>
            </w:r>
          </w:p>
        </w:tc>
        <w:tc>
          <w:tcPr>
            <w:tcW w:w="1170" w:type="dxa"/>
            <w:shd w:val="clear" w:color="auto" w:fill="auto"/>
            <w:vAlign w:val="bottom"/>
            <w:hideMark/>
          </w:tcPr>
          <w:p w14:paraId="6515BCD6" w14:textId="77777777" w:rsidR="00C0682C" w:rsidRPr="00413661" w:rsidRDefault="00C0682C" w:rsidP="00C0682C">
            <w:pPr>
              <w:jc w:val="center"/>
              <w:rPr>
                <w:rFonts w:eastAsia="Times New Roman"/>
                <w:lang w:bidi="ar-SA"/>
              </w:rPr>
            </w:pPr>
            <w:r w:rsidRPr="00413661">
              <w:rPr>
                <w:rFonts w:eastAsia="Times New Roman"/>
                <w:lang w:bidi="ar-SA"/>
              </w:rPr>
              <w:t>$84.00</w:t>
            </w:r>
          </w:p>
        </w:tc>
      </w:tr>
      <w:tr w:rsidR="00C0682C" w:rsidRPr="00CB3242" w14:paraId="3F70187B" w14:textId="77777777" w:rsidTr="00E01E9A">
        <w:trPr>
          <w:trHeight w:val="309"/>
        </w:trPr>
        <w:tc>
          <w:tcPr>
            <w:tcW w:w="1255" w:type="dxa"/>
            <w:shd w:val="clear" w:color="auto" w:fill="auto"/>
            <w:noWrap/>
            <w:vAlign w:val="bottom"/>
            <w:hideMark/>
          </w:tcPr>
          <w:p w14:paraId="55FEE099" w14:textId="77777777" w:rsidR="00C0682C" w:rsidRPr="00413661" w:rsidRDefault="00C0682C" w:rsidP="00C0682C">
            <w:pPr>
              <w:jc w:val="center"/>
              <w:rPr>
                <w:rFonts w:eastAsia="Times New Roman"/>
                <w:lang w:bidi="ar-SA"/>
              </w:rPr>
            </w:pPr>
            <w:r w:rsidRPr="00413661">
              <w:rPr>
                <w:rFonts w:eastAsia="Times New Roman"/>
                <w:lang w:bidi="ar-SA"/>
              </w:rPr>
              <w:t>Fragaria</w:t>
            </w:r>
          </w:p>
        </w:tc>
        <w:tc>
          <w:tcPr>
            <w:tcW w:w="990" w:type="dxa"/>
            <w:shd w:val="clear" w:color="auto" w:fill="auto"/>
            <w:vAlign w:val="bottom"/>
            <w:hideMark/>
          </w:tcPr>
          <w:p w14:paraId="2DFB30A3" w14:textId="77777777" w:rsidR="00C0682C" w:rsidRPr="00413661" w:rsidRDefault="00C0682C" w:rsidP="00C0682C">
            <w:pPr>
              <w:jc w:val="center"/>
              <w:rPr>
                <w:rFonts w:eastAsia="Times New Roman"/>
                <w:lang w:bidi="ar-SA"/>
              </w:rPr>
            </w:pPr>
            <w:r>
              <w:rPr>
                <w:rFonts w:eastAsia="Times New Roman"/>
                <w:lang w:bidi="ar-SA"/>
              </w:rPr>
              <w:t>$39</w:t>
            </w:r>
            <w:r w:rsidRPr="00413661">
              <w:rPr>
                <w:rFonts w:eastAsia="Times New Roman"/>
                <w:lang w:bidi="ar-SA"/>
              </w:rPr>
              <w:t>.8</w:t>
            </w:r>
            <w:r>
              <w:rPr>
                <w:rFonts w:eastAsia="Times New Roman"/>
                <w:lang w:bidi="ar-SA"/>
              </w:rPr>
              <w:t>5</w:t>
            </w:r>
          </w:p>
        </w:tc>
        <w:tc>
          <w:tcPr>
            <w:tcW w:w="1170" w:type="dxa"/>
            <w:shd w:val="clear" w:color="auto" w:fill="auto"/>
            <w:vAlign w:val="bottom"/>
            <w:hideMark/>
          </w:tcPr>
          <w:p w14:paraId="1885BC00" w14:textId="7777777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97</w:t>
            </w:r>
            <w:r w:rsidRPr="00413661">
              <w:rPr>
                <w:rFonts w:eastAsia="Times New Roman"/>
                <w:lang w:bidi="ar-SA"/>
              </w:rPr>
              <w:t>.</w:t>
            </w:r>
            <w:r>
              <w:rPr>
                <w:rFonts w:eastAsia="Times New Roman"/>
                <w:lang w:bidi="ar-SA"/>
              </w:rPr>
              <w:t>50</w:t>
            </w:r>
          </w:p>
        </w:tc>
        <w:tc>
          <w:tcPr>
            <w:tcW w:w="1080" w:type="dxa"/>
            <w:shd w:val="clear" w:color="auto" w:fill="auto"/>
            <w:vAlign w:val="bottom"/>
            <w:hideMark/>
          </w:tcPr>
          <w:p w14:paraId="5D8A1D39" w14:textId="77777777" w:rsidR="00C0682C" w:rsidRPr="00413661" w:rsidRDefault="00C0682C" w:rsidP="00C0682C">
            <w:pPr>
              <w:jc w:val="center"/>
              <w:rPr>
                <w:rFonts w:eastAsia="Times New Roman"/>
                <w:lang w:bidi="ar-SA"/>
              </w:rPr>
            </w:pPr>
            <w:r>
              <w:rPr>
                <w:rFonts w:eastAsia="Times New Roman"/>
                <w:lang w:bidi="ar-SA"/>
              </w:rPr>
              <w:t>$56.0</w:t>
            </w:r>
            <w:r w:rsidRPr="00413661">
              <w:rPr>
                <w:rFonts w:eastAsia="Times New Roman"/>
                <w:lang w:bidi="ar-SA"/>
              </w:rPr>
              <w:t>0</w:t>
            </w:r>
          </w:p>
        </w:tc>
        <w:tc>
          <w:tcPr>
            <w:tcW w:w="1170" w:type="dxa"/>
          </w:tcPr>
          <w:p w14:paraId="168FE9A7" w14:textId="77777777" w:rsidR="00C0682C" w:rsidRDefault="00C0682C" w:rsidP="00C0682C">
            <w:pPr>
              <w:jc w:val="center"/>
              <w:rPr>
                <w:rFonts w:eastAsia="Times New Roman"/>
                <w:lang w:bidi="ar-SA"/>
              </w:rPr>
            </w:pPr>
            <w:r>
              <w:rPr>
                <w:rFonts w:eastAsia="Times New Roman"/>
                <w:lang w:bidi="ar-SA"/>
              </w:rPr>
              <w:t>$56.00</w:t>
            </w:r>
          </w:p>
        </w:tc>
        <w:tc>
          <w:tcPr>
            <w:tcW w:w="1080" w:type="dxa"/>
            <w:shd w:val="clear" w:color="auto" w:fill="auto"/>
            <w:vAlign w:val="bottom"/>
            <w:hideMark/>
          </w:tcPr>
          <w:p w14:paraId="2A036C42" w14:textId="77777777" w:rsidR="00C0682C" w:rsidRPr="00413661" w:rsidRDefault="00C0682C" w:rsidP="00C0682C">
            <w:pPr>
              <w:jc w:val="center"/>
              <w:rPr>
                <w:rFonts w:eastAsia="Times New Roman"/>
                <w:lang w:bidi="ar-SA"/>
              </w:rPr>
            </w:pPr>
            <w:r>
              <w:rPr>
                <w:rFonts w:eastAsia="Times New Roman"/>
                <w:lang w:bidi="ar-SA"/>
              </w:rPr>
              <w:t>$58</w:t>
            </w:r>
            <w:r w:rsidRPr="00413661">
              <w:rPr>
                <w:rFonts w:eastAsia="Times New Roman"/>
                <w:lang w:bidi="ar-SA"/>
              </w:rPr>
              <w:t>.</w:t>
            </w:r>
            <w:r>
              <w:rPr>
                <w:rFonts w:eastAsia="Times New Roman"/>
                <w:lang w:bidi="ar-SA"/>
              </w:rPr>
              <w:t>7</w:t>
            </w:r>
            <w:r w:rsidRPr="00413661">
              <w:rPr>
                <w:rFonts w:eastAsia="Times New Roman"/>
                <w:lang w:bidi="ar-SA"/>
              </w:rPr>
              <w:t>5</w:t>
            </w:r>
          </w:p>
        </w:tc>
        <w:tc>
          <w:tcPr>
            <w:tcW w:w="1170" w:type="dxa"/>
            <w:shd w:val="clear" w:color="auto" w:fill="auto"/>
            <w:vAlign w:val="bottom"/>
            <w:hideMark/>
          </w:tcPr>
          <w:p w14:paraId="605CE97B" w14:textId="77777777" w:rsidR="00C0682C" w:rsidRPr="00413661" w:rsidRDefault="00C0682C" w:rsidP="00C0682C">
            <w:pPr>
              <w:jc w:val="center"/>
              <w:rPr>
                <w:rFonts w:eastAsia="Times New Roman"/>
                <w:lang w:bidi="ar-SA"/>
              </w:rPr>
            </w:pPr>
            <w:r w:rsidRPr="00413661">
              <w:rPr>
                <w:rFonts w:eastAsia="Times New Roman"/>
                <w:lang w:bidi="ar-SA"/>
              </w:rPr>
              <w:t>$111.00</w:t>
            </w:r>
          </w:p>
        </w:tc>
        <w:tc>
          <w:tcPr>
            <w:tcW w:w="990" w:type="dxa"/>
            <w:vAlign w:val="bottom"/>
          </w:tcPr>
          <w:p w14:paraId="6775F4CA" w14:textId="1C04FE69" w:rsidR="00C0682C" w:rsidRPr="00413661" w:rsidRDefault="00C0682C" w:rsidP="00C0682C">
            <w:pPr>
              <w:jc w:val="center"/>
              <w:rPr>
                <w:rFonts w:eastAsia="Times New Roman"/>
                <w:lang w:bidi="ar-SA"/>
              </w:rPr>
            </w:pPr>
            <w:r w:rsidRPr="00413661">
              <w:rPr>
                <w:rFonts w:eastAsia="Times New Roman"/>
                <w:lang w:bidi="ar-SA"/>
              </w:rPr>
              <w:t>$84.00</w:t>
            </w:r>
          </w:p>
        </w:tc>
        <w:tc>
          <w:tcPr>
            <w:tcW w:w="1170" w:type="dxa"/>
            <w:shd w:val="clear" w:color="auto" w:fill="auto"/>
            <w:vAlign w:val="bottom"/>
            <w:hideMark/>
          </w:tcPr>
          <w:p w14:paraId="333CD2CF" w14:textId="77777777" w:rsidR="00C0682C" w:rsidRPr="00413661" w:rsidRDefault="00C0682C" w:rsidP="00C0682C">
            <w:pPr>
              <w:jc w:val="center"/>
              <w:rPr>
                <w:rFonts w:eastAsia="Times New Roman"/>
                <w:lang w:bidi="ar-SA"/>
              </w:rPr>
            </w:pPr>
            <w:r w:rsidRPr="00413661">
              <w:rPr>
                <w:rFonts w:eastAsia="Times New Roman"/>
                <w:lang w:bidi="ar-SA"/>
              </w:rPr>
              <w:t>$84.00</w:t>
            </w:r>
          </w:p>
        </w:tc>
      </w:tr>
      <w:tr w:rsidR="00C0682C" w:rsidRPr="00CB3242" w14:paraId="053A8753" w14:textId="77777777" w:rsidTr="00E01E9A">
        <w:trPr>
          <w:trHeight w:val="309"/>
        </w:trPr>
        <w:tc>
          <w:tcPr>
            <w:tcW w:w="1255" w:type="dxa"/>
            <w:shd w:val="clear" w:color="auto" w:fill="auto"/>
            <w:noWrap/>
            <w:vAlign w:val="bottom"/>
            <w:hideMark/>
          </w:tcPr>
          <w:p w14:paraId="4A67F2E3" w14:textId="77777777" w:rsidR="00C0682C" w:rsidRPr="00413661" w:rsidRDefault="00C0682C" w:rsidP="00C0682C">
            <w:pPr>
              <w:jc w:val="center"/>
              <w:rPr>
                <w:rFonts w:eastAsia="Times New Roman"/>
                <w:lang w:bidi="ar-SA"/>
              </w:rPr>
            </w:pPr>
            <w:r w:rsidRPr="00413661">
              <w:rPr>
                <w:rFonts w:eastAsia="Times New Roman"/>
                <w:lang w:bidi="ar-SA"/>
              </w:rPr>
              <w:t>Hunt</w:t>
            </w:r>
          </w:p>
        </w:tc>
        <w:tc>
          <w:tcPr>
            <w:tcW w:w="990" w:type="dxa"/>
            <w:shd w:val="clear" w:color="auto" w:fill="auto"/>
            <w:vAlign w:val="bottom"/>
            <w:hideMark/>
          </w:tcPr>
          <w:p w14:paraId="10DDBDE4" w14:textId="77777777" w:rsidR="00C0682C" w:rsidRPr="00413661" w:rsidRDefault="00C0682C" w:rsidP="00C0682C">
            <w:pPr>
              <w:jc w:val="center"/>
              <w:rPr>
                <w:rFonts w:eastAsia="Times New Roman"/>
                <w:lang w:bidi="ar-SA"/>
              </w:rPr>
            </w:pPr>
            <w:r>
              <w:rPr>
                <w:rFonts w:eastAsia="Times New Roman"/>
                <w:lang w:bidi="ar-SA"/>
              </w:rPr>
              <w:t>$48</w:t>
            </w:r>
            <w:r w:rsidRPr="00413661">
              <w:rPr>
                <w:rFonts w:eastAsia="Times New Roman"/>
                <w:lang w:bidi="ar-SA"/>
              </w:rPr>
              <w:t>.</w:t>
            </w:r>
            <w:r>
              <w:rPr>
                <w:rFonts w:eastAsia="Times New Roman"/>
                <w:lang w:bidi="ar-SA"/>
              </w:rPr>
              <w:t>4</w:t>
            </w:r>
            <w:r w:rsidRPr="00413661">
              <w:rPr>
                <w:rFonts w:eastAsia="Times New Roman"/>
                <w:lang w:bidi="ar-SA"/>
              </w:rPr>
              <w:t>5</w:t>
            </w:r>
          </w:p>
        </w:tc>
        <w:tc>
          <w:tcPr>
            <w:tcW w:w="1170" w:type="dxa"/>
            <w:shd w:val="clear" w:color="auto" w:fill="auto"/>
            <w:vAlign w:val="bottom"/>
            <w:hideMark/>
          </w:tcPr>
          <w:p w14:paraId="25CA9BFC" w14:textId="7777777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95.3</w:t>
            </w:r>
            <w:r w:rsidRPr="00413661">
              <w:rPr>
                <w:rFonts w:eastAsia="Times New Roman"/>
                <w:lang w:bidi="ar-SA"/>
              </w:rPr>
              <w:t>5</w:t>
            </w:r>
          </w:p>
        </w:tc>
        <w:tc>
          <w:tcPr>
            <w:tcW w:w="1080" w:type="dxa"/>
            <w:shd w:val="clear" w:color="auto" w:fill="auto"/>
            <w:vAlign w:val="bottom"/>
            <w:hideMark/>
          </w:tcPr>
          <w:p w14:paraId="68CEE950" w14:textId="77777777" w:rsidR="00C0682C" w:rsidRPr="00413661" w:rsidRDefault="00C0682C" w:rsidP="00C0682C">
            <w:pPr>
              <w:jc w:val="center"/>
              <w:rPr>
                <w:rFonts w:eastAsia="Times New Roman"/>
                <w:lang w:bidi="ar-SA"/>
              </w:rPr>
            </w:pPr>
            <w:r>
              <w:rPr>
                <w:rFonts w:eastAsia="Times New Roman"/>
                <w:lang w:bidi="ar-SA"/>
              </w:rPr>
              <w:t>$56</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tcPr>
          <w:p w14:paraId="64D988F0" w14:textId="77777777" w:rsidR="00C0682C" w:rsidRPr="00413661" w:rsidRDefault="00C0682C" w:rsidP="00C0682C">
            <w:pPr>
              <w:jc w:val="center"/>
              <w:rPr>
                <w:rFonts w:eastAsia="Times New Roman"/>
                <w:lang w:bidi="ar-SA"/>
              </w:rPr>
            </w:pPr>
            <w:r>
              <w:rPr>
                <w:rFonts w:eastAsia="Times New Roman"/>
                <w:lang w:bidi="ar-SA"/>
              </w:rPr>
              <w:t>$56.00</w:t>
            </w:r>
          </w:p>
        </w:tc>
        <w:tc>
          <w:tcPr>
            <w:tcW w:w="1080" w:type="dxa"/>
            <w:shd w:val="clear" w:color="auto" w:fill="auto"/>
            <w:vAlign w:val="bottom"/>
            <w:hideMark/>
          </w:tcPr>
          <w:p w14:paraId="08674817" w14:textId="77777777"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59</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shd w:val="clear" w:color="auto" w:fill="auto"/>
            <w:vAlign w:val="bottom"/>
            <w:hideMark/>
          </w:tcPr>
          <w:p w14:paraId="7D455938" w14:textId="77777777" w:rsidR="00C0682C" w:rsidRPr="00413661" w:rsidRDefault="00C0682C" w:rsidP="00C0682C">
            <w:pPr>
              <w:jc w:val="center"/>
              <w:rPr>
                <w:rFonts w:eastAsia="Times New Roman"/>
                <w:lang w:bidi="ar-SA"/>
              </w:rPr>
            </w:pPr>
            <w:r w:rsidRPr="00413661">
              <w:rPr>
                <w:rFonts w:eastAsia="Times New Roman"/>
                <w:lang w:bidi="ar-SA"/>
              </w:rPr>
              <w:t>$102.60</w:t>
            </w:r>
          </w:p>
        </w:tc>
        <w:tc>
          <w:tcPr>
            <w:tcW w:w="990" w:type="dxa"/>
            <w:vAlign w:val="bottom"/>
          </w:tcPr>
          <w:p w14:paraId="687CA264" w14:textId="06A0CA61" w:rsidR="00C0682C" w:rsidRPr="00413661" w:rsidRDefault="00C0682C" w:rsidP="00C0682C">
            <w:pPr>
              <w:jc w:val="center"/>
              <w:rPr>
                <w:rFonts w:eastAsia="Times New Roman"/>
                <w:lang w:bidi="ar-SA"/>
              </w:rPr>
            </w:pPr>
            <w:r w:rsidRPr="00413661">
              <w:rPr>
                <w:rFonts w:eastAsia="Times New Roman"/>
                <w:lang w:bidi="ar-SA"/>
              </w:rPr>
              <w:t>$84.00</w:t>
            </w:r>
          </w:p>
        </w:tc>
        <w:tc>
          <w:tcPr>
            <w:tcW w:w="1170" w:type="dxa"/>
            <w:shd w:val="clear" w:color="auto" w:fill="auto"/>
            <w:vAlign w:val="bottom"/>
            <w:hideMark/>
          </w:tcPr>
          <w:p w14:paraId="106EC9A5" w14:textId="77777777" w:rsidR="00C0682C" w:rsidRPr="00413661" w:rsidRDefault="00C0682C" w:rsidP="00C0682C">
            <w:pPr>
              <w:jc w:val="center"/>
              <w:rPr>
                <w:rFonts w:eastAsia="Times New Roman"/>
                <w:lang w:bidi="ar-SA"/>
              </w:rPr>
            </w:pPr>
            <w:r w:rsidRPr="00413661">
              <w:rPr>
                <w:rFonts w:eastAsia="Times New Roman"/>
                <w:lang w:bidi="ar-SA"/>
              </w:rPr>
              <w:t>$84.00</w:t>
            </w:r>
          </w:p>
        </w:tc>
      </w:tr>
      <w:tr w:rsidR="00C0682C" w:rsidRPr="00CB3242" w14:paraId="024FA472" w14:textId="77777777" w:rsidTr="00E01E9A">
        <w:trPr>
          <w:trHeight w:val="309"/>
        </w:trPr>
        <w:tc>
          <w:tcPr>
            <w:tcW w:w="1255" w:type="dxa"/>
            <w:shd w:val="clear" w:color="auto" w:fill="auto"/>
            <w:noWrap/>
            <w:vAlign w:val="bottom"/>
            <w:hideMark/>
          </w:tcPr>
          <w:p w14:paraId="1FBB9C68" w14:textId="0ACBA7F3" w:rsidR="00C0682C" w:rsidRPr="00413661" w:rsidRDefault="00C0682C" w:rsidP="00C0682C">
            <w:pPr>
              <w:jc w:val="center"/>
              <w:rPr>
                <w:rFonts w:eastAsia="Times New Roman"/>
                <w:lang w:bidi="ar-SA"/>
              </w:rPr>
            </w:pPr>
            <w:r w:rsidRPr="00413661">
              <w:rPr>
                <w:rFonts w:eastAsia="Times New Roman"/>
                <w:lang w:bidi="ar-SA"/>
              </w:rPr>
              <w:t>Stavis</w:t>
            </w:r>
          </w:p>
        </w:tc>
        <w:tc>
          <w:tcPr>
            <w:tcW w:w="990" w:type="dxa"/>
            <w:shd w:val="clear" w:color="auto" w:fill="auto"/>
            <w:vAlign w:val="bottom"/>
            <w:hideMark/>
          </w:tcPr>
          <w:p w14:paraId="7B6BFF5E" w14:textId="3301EB7A" w:rsidR="00C0682C" w:rsidRPr="00413661" w:rsidRDefault="00C0682C" w:rsidP="00C0682C">
            <w:pPr>
              <w:jc w:val="center"/>
              <w:rPr>
                <w:rFonts w:eastAsia="Times New Roman"/>
                <w:lang w:bidi="ar-SA"/>
              </w:rPr>
            </w:pPr>
            <w:r w:rsidRPr="00413661">
              <w:rPr>
                <w:rFonts w:eastAsia="Times New Roman"/>
                <w:lang w:bidi="ar-SA"/>
              </w:rPr>
              <w:t>$4</w:t>
            </w:r>
            <w:r>
              <w:rPr>
                <w:rFonts w:eastAsia="Times New Roman"/>
                <w:lang w:bidi="ar-SA"/>
              </w:rPr>
              <w:t>8</w:t>
            </w:r>
            <w:r w:rsidRPr="00413661">
              <w:rPr>
                <w:rFonts w:eastAsia="Times New Roman"/>
                <w:lang w:bidi="ar-SA"/>
              </w:rPr>
              <w:t>.</w:t>
            </w:r>
            <w:r>
              <w:rPr>
                <w:rFonts w:eastAsia="Times New Roman"/>
                <w:lang w:bidi="ar-SA"/>
              </w:rPr>
              <w:t>4</w:t>
            </w:r>
            <w:r w:rsidRPr="00413661">
              <w:rPr>
                <w:rFonts w:eastAsia="Times New Roman"/>
                <w:lang w:bidi="ar-SA"/>
              </w:rPr>
              <w:t>5</w:t>
            </w:r>
          </w:p>
        </w:tc>
        <w:tc>
          <w:tcPr>
            <w:tcW w:w="1170" w:type="dxa"/>
            <w:shd w:val="clear" w:color="auto" w:fill="auto"/>
            <w:vAlign w:val="bottom"/>
            <w:hideMark/>
          </w:tcPr>
          <w:p w14:paraId="7930C530" w14:textId="5ECB2672" w:rsidR="00C0682C" w:rsidRPr="00413661" w:rsidRDefault="00C0682C" w:rsidP="00C0682C">
            <w:pPr>
              <w:jc w:val="center"/>
              <w:rPr>
                <w:rFonts w:eastAsia="Times New Roman"/>
                <w:lang w:bidi="ar-SA"/>
              </w:rPr>
            </w:pPr>
            <w:r w:rsidRPr="00413661">
              <w:rPr>
                <w:rFonts w:eastAsia="Times New Roman"/>
                <w:lang w:bidi="ar-SA"/>
              </w:rPr>
              <w:t>$9</w:t>
            </w:r>
            <w:r>
              <w:rPr>
                <w:rFonts w:eastAsia="Times New Roman"/>
                <w:lang w:bidi="ar-SA"/>
              </w:rPr>
              <w:t>5</w:t>
            </w:r>
            <w:r w:rsidRPr="00413661">
              <w:rPr>
                <w:rFonts w:eastAsia="Times New Roman"/>
                <w:lang w:bidi="ar-SA"/>
              </w:rPr>
              <w:t>.</w:t>
            </w:r>
            <w:r>
              <w:rPr>
                <w:rFonts w:eastAsia="Times New Roman"/>
                <w:lang w:bidi="ar-SA"/>
              </w:rPr>
              <w:t>3</w:t>
            </w:r>
            <w:r w:rsidRPr="00413661">
              <w:rPr>
                <w:rFonts w:eastAsia="Times New Roman"/>
                <w:lang w:bidi="ar-SA"/>
              </w:rPr>
              <w:t>5</w:t>
            </w:r>
          </w:p>
        </w:tc>
        <w:tc>
          <w:tcPr>
            <w:tcW w:w="1080" w:type="dxa"/>
            <w:shd w:val="clear" w:color="auto" w:fill="auto"/>
            <w:vAlign w:val="bottom"/>
            <w:hideMark/>
          </w:tcPr>
          <w:p w14:paraId="5F09AF02" w14:textId="2CDC0BCC" w:rsidR="00C0682C" w:rsidRPr="00413661" w:rsidRDefault="00C0682C" w:rsidP="00C0682C">
            <w:pPr>
              <w:jc w:val="center"/>
              <w:rPr>
                <w:rFonts w:eastAsia="Times New Roman"/>
                <w:lang w:bidi="ar-SA"/>
              </w:rPr>
            </w:pPr>
            <w:r>
              <w:rPr>
                <w:rFonts w:eastAsia="Times New Roman"/>
                <w:lang w:bidi="ar-SA"/>
              </w:rPr>
              <w:t>$56</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tcPr>
          <w:p w14:paraId="118BC136" w14:textId="4DF07B9F" w:rsidR="00C0682C" w:rsidRDefault="00C0682C" w:rsidP="00C0682C">
            <w:pPr>
              <w:jc w:val="center"/>
              <w:rPr>
                <w:rFonts w:eastAsia="Times New Roman"/>
                <w:lang w:bidi="ar-SA"/>
              </w:rPr>
            </w:pPr>
            <w:r>
              <w:rPr>
                <w:rFonts w:eastAsia="Times New Roman"/>
                <w:lang w:bidi="ar-SA"/>
              </w:rPr>
              <w:t>$56.00</w:t>
            </w:r>
          </w:p>
        </w:tc>
        <w:tc>
          <w:tcPr>
            <w:tcW w:w="1080" w:type="dxa"/>
            <w:shd w:val="clear" w:color="auto" w:fill="auto"/>
            <w:vAlign w:val="bottom"/>
            <w:hideMark/>
          </w:tcPr>
          <w:p w14:paraId="397FF428" w14:textId="6B14CDFE" w:rsidR="00C0682C" w:rsidRPr="00413661" w:rsidRDefault="00C0682C" w:rsidP="00C0682C">
            <w:pPr>
              <w:jc w:val="center"/>
              <w:rPr>
                <w:rFonts w:eastAsia="Times New Roman"/>
                <w:lang w:bidi="ar-SA"/>
              </w:rPr>
            </w:pPr>
            <w:r w:rsidRPr="00413661">
              <w:rPr>
                <w:rFonts w:eastAsia="Times New Roman"/>
                <w:lang w:bidi="ar-SA"/>
              </w:rPr>
              <w:t>$</w:t>
            </w:r>
            <w:r>
              <w:rPr>
                <w:rFonts w:eastAsia="Times New Roman"/>
                <w:lang w:bidi="ar-SA"/>
              </w:rPr>
              <w:t>59</w:t>
            </w:r>
            <w:r w:rsidRPr="00413661">
              <w:rPr>
                <w:rFonts w:eastAsia="Times New Roman"/>
                <w:lang w:bidi="ar-SA"/>
              </w:rPr>
              <w:t>.</w:t>
            </w:r>
            <w:r>
              <w:rPr>
                <w:rFonts w:eastAsia="Times New Roman"/>
                <w:lang w:bidi="ar-SA"/>
              </w:rPr>
              <w:t>0</w:t>
            </w:r>
            <w:r w:rsidRPr="00413661">
              <w:rPr>
                <w:rFonts w:eastAsia="Times New Roman"/>
                <w:lang w:bidi="ar-SA"/>
              </w:rPr>
              <w:t>0</w:t>
            </w:r>
          </w:p>
        </w:tc>
        <w:tc>
          <w:tcPr>
            <w:tcW w:w="1170" w:type="dxa"/>
            <w:shd w:val="clear" w:color="auto" w:fill="auto"/>
            <w:vAlign w:val="bottom"/>
            <w:hideMark/>
          </w:tcPr>
          <w:p w14:paraId="7CC67D91" w14:textId="729D205C" w:rsidR="00C0682C" w:rsidRPr="00413661" w:rsidRDefault="00C0682C" w:rsidP="00C0682C">
            <w:pPr>
              <w:jc w:val="center"/>
              <w:rPr>
                <w:rFonts w:eastAsia="Times New Roman"/>
                <w:lang w:bidi="ar-SA"/>
              </w:rPr>
            </w:pPr>
            <w:r w:rsidRPr="00413661">
              <w:rPr>
                <w:rFonts w:eastAsia="Times New Roman"/>
                <w:lang w:bidi="ar-SA"/>
              </w:rPr>
              <w:t>$102.60</w:t>
            </w:r>
          </w:p>
        </w:tc>
        <w:tc>
          <w:tcPr>
            <w:tcW w:w="990" w:type="dxa"/>
            <w:vAlign w:val="bottom"/>
          </w:tcPr>
          <w:p w14:paraId="65CC181D" w14:textId="475B82D9" w:rsidR="00C0682C" w:rsidRDefault="00C0682C" w:rsidP="00C0682C">
            <w:pPr>
              <w:jc w:val="center"/>
              <w:rPr>
                <w:rFonts w:eastAsia="Times New Roman"/>
                <w:lang w:bidi="ar-SA"/>
              </w:rPr>
            </w:pPr>
            <w:r w:rsidRPr="00413661">
              <w:rPr>
                <w:rFonts w:eastAsia="Times New Roman"/>
                <w:lang w:bidi="ar-SA"/>
              </w:rPr>
              <w:t>$84.00</w:t>
            </w:r>
          </w:p>
        </w:tc>
        <w:tc>
          <w:tcPr>
            <w:tcW w:w="1170" w:type="dxa"/>
            <w:shd w:val="clear" w:color="auto" w:fill="auto"/>
            <w:vAlign w:val="bottom"/>
            <w:hideMark/>
          </w:tcPr>
          <w:p w14:paraId="61C5F4DD" w14:textId="47E20D41" w:rsidR="00C0682C" w:rsidRPr="00413661" w:rsidRDefault="00C0682C" w:rsidP="00C0682C">
            <w:pPr>
              <w:jc w:val="center"/>
              <w:rPr>
                <w:rFonts w:eastAsia="Times New Roman"/>
                <w:lang w:bidi="ar-SA"/>
              </w:rPr>
            </w:pPr>
            <w:r w:rsidRPr="00413661">
              <w:rPr>
                <w:rFonts w:eastAsia="Times New Roman"/>
                <w:lang w:bidi="ar-SA"/>
              </w:rPr>
              <w:t>$84.00</w:t>
            </w:r>
          </w:p>
        </w:tc>
      </w:tr>
      <w:tr w:rsidR="00C0682C" w:rsidRPr="00CB3242" w14:paraId="6B10D948" w14:textId="77777777" w:rsidTr="00E01E9A">
        <w:trPr>
          <w:trHeight w:val="309"/>
        </w:trPr>
        <w:tc>
          <w:tcPr>
            <w:tcW w:w="1255" w:type="dxa"/>
            <w:shd w:val="clear" w:color="auto" w:fill="auto"/>
            <w:noWrap/>
            <w:vAlign w:val="bottom"/>
            <w:hideMark/>
          </w:tcPr>
          <w:p w14:paraId="44645AF1" w14:textId="54BB1956" w:rsidR="00C0682C" w:rsidRPr="00413661" w:rsidRDefault="00C0682C" w:rsidP="00C0682C">
            <w:pPr>
              <w:jc w:val="center"/>
              <w:rPr>
                <w:rFonts w:eastAsia="Times New Roman"/>
                <w:lang w:bidi="ar-SA"/>
              </w:rPr>
            </w:pPr>
            <w:r w:rsidRPr="00413661">
              <w:rPr>
                <w:rFonts w:eastAsia="Times New Roman"/>
                <w:lang w:bidi="ar-SA"/>
              </w:rPr>
              <w:t>Sunwood</w:t>
            </w:r>
          </w:p>
        </w:tc>
        <w:tc>
          <w:tcPr>
            <w:tcW w:w="990" w:type="dxa"/>
            <w:shd w:val="clear" w:color="auto" w:fill="auto"/>
            <w:vAlign w:val="bottom"/>
            <w:hideMark/>
          </w:tcPr>
          <w:p w14:paraId="5901ABDD" w14:textId="1679CE4B" w:rsidR="00C0682C" w:rsidRPr="00413661" w:rsidRDefault="00C0682C" w:rsidP="00C0682C">
            <w:pPr>
              <w:jc w:val="center"/>
              <w:rPr>
                <w:rFonts w:eastAsia="Times New Roman"/>
                <w:lang w:bidi="ar-SA"/>
              </w:rPr>
            </w:pPr>
            <w:r w:rsidRPr="00413661">
              <w:rPr>
                <w:rFonts w:eastAsia="Times New Roman"/>
                <w:lang w:bidi="ar-SA"/>
              </w:rPr>
              <w:t>$30.00</w:t>
            </w:r>
          </w:p>
        </w:tc>
        <w:tc>
          <w:tcPr>
            <w:tcW w:w="1170" w:type="dxa"/>
            <w:shd w:val="clear" w:color="auto" w:fill="auto"/>
            <w:vAlign w:val="bottom"/>
            <w:hideMark/>
          </w:tcPr>
          <w:p w14:paraId="302B25BD" w14:textId="4655CBD1" w:rsidR="00C0682C" w:rsidRPr="00413661" w:rsidRDefault="00C0682C" w:rsidP="00C0682C">
            <w:pPr>
              <w:jc w:val="center"/>
              <w:rPr>
                <w:rFonts w:eastAsia="Times New Roman"/>
                <w:lang w:bidi="ar-SA"/>
              </w:rPr>
            </w:pPr>
            <w:r w:rsidRPr="00413661">
              <w:rPr>
                <w:rFonts w:eastAsia="Times New Roman"/>
                <w:lang w:bidi="ar-SA"/>
              </w:rPr>
              <w:t>$82.65</w:t>
            </w:r>
          </w:p>
        </w:tc>
        <w:tc>
          <w:tcPr>
            <w:tcW w:w="1080" w:type="dxa"/>
            <w:shd w:val="clear" w:color="auto" w:fill="auto"/>
            <w:vAlign w:val="bottom"/>
            <w:hideMark/>
          </w:tcPr>
          <w:p w14:paraId="02537F15" w14:textId="0E9F49B2" w:rsidR="00C0682C" w:rsidRPr="00413661" w:rsidRDefault="00C0682C" w:rsidP="00C0682C">
            <w:pPr>
              <w:jc w:val="center"/>
              <w:rPr>
                <w:rFonts w:eastAsia="Times New Roman"/>
                <w:lang w:bidi="ar-SA"/>
              </w:rPr>
            </w:pPr>
            <w:r>
              <w:rPr>
                <w:rFonts w:eastAsia="Times New Roman"/>
                <w:lang w:bidi="ar-SA"/>
              </w:rPr>
              <w:t>$46.0</w:t>
            </w:r>
            <w:r w:rsidRPr="00413661">
              <w:rPr>
                <w:rFonts w:eastAsia="Times New Roman"/>
                <w:lang w:bidi="ar-SA"/>
              </w:rPr>
              <w:t>0</w:t>
            </w:r>
          </w:p>
        </w:tc>
        <w:tc>
          <w:tcPr>
            <w:tcW w:w="1170" w:type="dxa"/>
          </w:tcPr>
          <w:p w14:paraId="583EFDAD" w14:textId="5DA92FD3" w:rsidR="00C0682C" w:rsidRPr="00413661" w:rsidRDefault="00C0682C" w:rsidP="00C0682C">
            <w:pPr>
              <w:jc w:val="center"/>
              <w:rPr>
                <w:rFonts w:eastAsia="Times New Roman"/>
                <w:lang w:bidi="ar-SA"/>
              </w:rPr>
            </w:pPr>
            <w:r>
              <w:rPr>
                <w:rFonts w:eastAsia="Times New Roman"/>
                <w:lang w:bidi="ar-SA"/>
              </w:rPr>
              <w:t>$51.00</w:t>
            </w:r>
          </w:p>
        </w:tc>
        <w:tc>
          <w:tcPr>
            <w:tcW w:w="1080" w:type="dxa"/>
            <w:shd w:val="clear" w:color="auto" w:fill="auto"/>
            <w:vAlign w:val="bottom"/>
            <w:hideMark/>
          </w:tcPr>
          <w:p w14:paraId="0396C6C5" w14:textId="1749CAD1" w:rsidR="00C0682C" w:rsidRPr="00413661" w:rsidRDefault="00C0682C" w:rsidP="00C0682C">
            <w:pPr>
              <w:jc w:val="center"/>
              <w:rPr>
                <w:rFonts w:eastAsia="Times New Roman"/>
                <w:lang w:bidi="ar-SA"/>
              </w:rPr>
            </w:pPr>
            <w:r w:rsidRPr="00413661">
              <w:rPr>
                <w:rFonts w:eastAsia="Times New Roman"/>
                <w:lang w:bidi="ar-SA"/>
              </w:rPr>
              <w:t>$30.00</w:t>
            </w:r>
          </w:p>
        </w:tc>
        <w:tc>
          <w:tcPr>
            <w:tcW w:w="1170" w:type="dxa"/>
            <w:shd w:val="clear" w:color="auto" w:fill="auto"/>
            <w:vAlign w:val="bottom"/>
            <w:hideMark/>
          </w:tcPr>
          <w:p w14:paraId="4A5433C8" w14:textId="7FA6E105" w:rsidR="00C0682C" w:rsidRPr="00413661" w:rsidRDefault="00C0682C" w:rsidP="00C0682C">
            <w:pPr>
              <w:jc w:val="center"/>
              <w:rPr>
                <w:rFonts w:eastAsia="Times New Roman"/>
                <w:lang w:bidi="ar-SA"/>
              </w:rPr>
            </w:pPr>
            <w:r w:rsidRPr="00413661">
              <w:rPr>
                <w:rFonts w:eastAsia="Times New Roman"/>
                <w:lang w:bidi="ar-SA"/>
              </w:rPr>
              <w:t>$82.65</w:t>
            </w:r>
          </w:p>
        </w:tc>
        <w:tc>
          <w:tcPr>
            <w:tcW w:w="990" w:type="dxa"/>
            <w:vAlign w:val="bottom"/>
          </w:tcPr>
          <w:p w14:paraId="1B534CAF" w14:textId="47EF0C48" w:rsidR="00C0682C" w:rsidRPr="00413661" w:rsidRDefault="00C0682C" w:rsidP="00C0682C">
            <w:pPr>
              <w:jc w:val="center"/>
              <w:rPr>
                <w:rFonts w:eastAsia="Times New Roman"/>
                <w:lang w:bidi="ar-SA"/>
              </w:rPr>
            </w:pPr>
            <w:r>
              <w:rPr>
                <w:rFonts w:eastAsia="Times New Roman"/>
                <w:lang w:bidi="ar-SA"/>
              </w:rPr>
              <w:t>$74</w:t>
            </w:r>
            <w:r w:rsidRPr="00413661">
              <w:rPr>
                <w:rFonts w:eastAsia="Times New Roman"/>
                <w:lang w:bidi="ar-SA"/>
              </w:rPr>
              <w:t>.00</w:t>
            </w:r>
          </w:p>
        </w:tc>
        <w:tc>
          <w:tcPr>
            <w:tcW w:w="1170" w:type="dxa"/>
            <w:shd w:val="clear" w:color="auto" w:fill="auto"/>
            <w:vAlign w:val="bottom"/>
            <w:hideMark/>
          </w:tcPr>
          <w:p w14:paraId="65B1A4EC" w14:textId="61FD2EFC" w:rsidR="00C0682C" w:rsidRPr="00413661" w:rsidRDefault="00C0682C" w:rsidP="00C0682C">
            <w:pPr>
              <w:jc w:val="center"/>
              <w:rPr>
                <w:rFonts w:eastAsia="Times New Roman"/>
                <w:lang w:bidi="ar-SA"/>
              </w:rPr>
            </w:pPr>
            <w:r>
              <w:rPr>
                <w:rFonts w:eastAsia="Times New Roman"/>
                <w:lang w:bidi="ar-SA"/>
              </w:rPr>
              <w:t>$79</w:t>
            </w:r>
            <w:r w:rsidRPr="00413661">
              <w:rPr>
                <w:rFonts w:eastAsia="Times New Roman"/>
                <w:lang w:bidi="ar-SA"/>
              </w:rPr>
              <w:t>.00</w:t>
            </w:r>
          </w:p>
        </w:tc>
      </w:tr>
    </w:tbl>
    <w:p w14:paraId="763F931D" w14:textId="77777777" w:rsidR="007B6C5B" w:rsidRDefault="007B6C5B" w:rsidP="004467C7">
      <w:pPr>
        <w:spacing w:line="276" w:lineRule="auto"/>
      </w:pPr>
    </w:p>
    <w:p w14:paraId="78BBE64B" w14:textId="347B8E81" w:rsidR="00413661" w:rsidRDefault="004467C7" w:rsidP="004467C7">
      <w:pPr>
        <w:spacing w:line="276" w:lineRule="auto"/>
      </w:pPr>
      <w:r>
        <w:t>During the last year, the owner of Iliad Water Company, LLC ha</w:t>
      </w:r>
      <w:r w:rsidR="00E6168D">
        <w:t>s</w:t>
      </w:r>
      <w:r>
        <w:t xml:space="preserve"> been in the process of </w:t>
      </w:r>
      <w:r w:rsidR="00ED1984">
        <w:t xml:space="preserve">consolidating </w:t>
      </w:r>
      <w:r>
        <w:t>the remaining water systems that were under operation and management contracts for service</w:t>
      </w:r>
      <w:r w:rsidR="007B6C5B">
        <w:t>s</w:t>
      </w:r>
      <w:r>
        <w:t xml:space="preserve"> by Iliad, Inc.</w:t>
      </w:r>
      <w:r w:rsidR="00ED1984">
        <w:t xml:space="preserve">, which is a separate </w:t>
      </w:r>
      <w:r w:rsidR="001031F5">
        <w:t xml:space="preserve">affiliated </w:t>
      </w:r>
      <w:r w:rsidR="00ED1984">
        <w:t>business entity.</w:t>
      </w:r>
      <w:r>
        <w:t xml:space="preserve"> These </w:t>
      </w:r>
      <w:r w:rsidR="00E6168D">
        <w:t xml:space="preserve">13 </w:t>
      </w:r>
      <w:r>
        <w:t>wate</w:t>
      </w:r>
      <w:r w:rsidR="0063708E">
        <w:t xml:space="preserve">r systems </w:t>
      </w:r>
      <w:r w:rsidR="00E6168D">
        <w:t>serve approximately</w:t>
      </w:r>
      <w:r w:rsidR="0063708E">
        <w:t xml:space="preserve"> 37</w:t>
      </w:r>
      <w:r>
        <w:t xml:space="preserve">0 customers. </w:t>
      </w:r>
      <w:r w:rsidR="00204D8A">
        <w:t>Iliad</w:t>
      </w:r>
      <w:r w:rsidR="00ED1984">
        <w:t xml:space="preserve"> Water</w:t>
      </w:r>
      <w:r>
        <w:t xml:space="preserve"> plan</w:t>
      </w:r>
      <w:r w:rsidR="00473B74">
        <w:t>s</w:t>
      </w:r>
      <w:r>
        <w:t xml:space="preserve"> to bring the 13 water systems under regulation shortly</w:t>
      </w:r>
      <w:r w:rsidR="00473B74">
        <w:t xml:space="preserve"> at rates established in this filing</w:t>
      </w:r>
      <w:r w:rsidR="00307597">
        <w:t xml:space="preserve"> </w:t>
      </w:r>
      <w:r w:rsidR="00021A20">
        <w:t xml:space="preserve">($40 base rate and usage rates described </w:t>
      </w:r>
      <w:r w:rsidR="00021A20">
        <w:lastRenderedPageBreak/>
        <w:t>above</w:t>
      </w:r>
      <w:r w:rsidR="007B6C5B">
        <w:t>)</w:t>
      </w:r>
      <w:r w:rsidR="00D62A24">
        <w:t>.</w:t>
      </w:r>
      <w:r w:rsidR="007B6C5B">
        <w:t xml:space="preserve"> </w:t>
      </w:r>
      <w:r>
        <w:t xml:space="preserve">After all water systems are </w:t>
      </w:r>
      <w:r w:rsidR="00E6168D">
        <w:t>under regulation</w:t>
      </w:r>
      <w:r w:rsidR="00C0682C">
        <w:t>,</w:t>
      </w:r>
      <w:r w:rsidR="00E6168D">
        <w:t xml:space="preserve"> </w:t>
      </w:r>
      <w:r>
        <w:t>the company will file a general rate case</w:t>
      </w:r>
      <w:r w:rsidR="00C0682C">
        <w:t xml:space="preserve"> with an effective date no later than 15 months from the date that the 13 unregulated systems are brought into regulation. This will</w:t>
      </w:r>
      <w:r w:rsidR="00E6168D">
        <w:t xml:space="preserve"> establish a single tariff rate for all 23 systems</w:t>
      </w:r>
      <w:r w:rsidR="00473B74">
        <w:t>.</w:t>
      </w:r>
      <w:r>
        <w:t xml:space="preserve"> </w:t>
      </w:r>
      <w:r w:rsidR="00E6168D">
        <w:t>That rate filing will address the transition from an affiliated contract</w:t>
      </w:r>
      <w:r w:rsidR="001031F5">
        <w:t>-</w:t>
      </w:r>
      <w:r w:rsidR="00E6168D">
        <w:t>for</w:t>
      </w:r>
      <w:r w:rsidR="001031F5">
        <w:t>-</w:t>
      </w:r>
      <w:r w:rsidR="00E6168D">
        <w:t xml:space="preserve">services basis to a stand-alone water company providing its own operations and management. </w:t>
      </w:r>
      <w:r w:rsidR="00307597">
        <w:t xml:space="preserve">Below is a table of the 13 systems </w:t>
      </w:r>
      <w:r w:rsidR="00E6168D">
        <w:t>yet to be brought under</w:t>
      </w:r>
      <w:r w:rsidR="00307597">
        <w:t xml:space="preserve"> regulation</w:t>
      </w:r>
      <w:r w:rsidR="00204D8A">
        <w:t>.</w:t>
      </w:r>
    </w:p>
    <w:p w14:paraId="2AF38E49" w14:textId="77777777" w:rsidR="0003298C" w:rsidRDefault="0003298C" w:rsidP="004467C7">
      <w:pPr>
        <w:spacing w:line="276" w:lineRule="auto"/>
      </w:pPr>
    </w:p>
    <w:tbl>
      <w:tblPr>
        <w:tblStyle w:val="TableGrid"/>
        <w:tblW w:w="9367" w:type="dxa"/>
        <w:tblLook w:val="04A0" w:firstRow="1" w:lastRow="0" w:firstColumn="1" w:lastColumn="0" w:noHBand="0" w:noVBand="1"/>
      </w:tblPr>
      <w:tblGrid>
        <w:gridCol w:w="3934"/>
        <w:gridCol w:w="1506"/>
        <w:gridCol w:w="1506"/>
        <w:gridCol w:w="2421"/>
      </w:tblGrid>
      <w:tr w:rsidR="00413661" w:rsidRPr="00136AD2" w14:paraId="2243E02B" w14:textId="77777777" w:rsidTr="00D029E3">
        <w:trPr>
          <w:trHeight w:val="359"/>
        </w:trPr>
        <w:tc>
          <w:tcPr>
            <w:tcW w:w="9367" w:type="dxa"/>
            <w:gridSpan w:val="4"/>
            <w:shd w:val="clear" w:color="auto" w:fill="EAF1DD" w:themeFill="accent3" w:themeFillTint="33"/>
            <w:vAlign w:val="bottom"/>
          </w:tcPr>
          <w:p w14:paraId="1253572C" w14:textId="036B95EA" w:rsidR="00413661" w:rsidRPr="003A1ED4" w:rsidRDefault="00413661" w:rsidP="00413661">
            <w:pPr>
              <w:jc w:val="center"/>
              <w:rPr>
                <w:b/>
              </w:rPr>
            </w:pPr>
            <w:r w:rsidRPr="003A1ED4">
              <w:rPr>
                <w:rFonts w:eastAsia="Times New Roman"/>
                <w:b/>
                <w:color w:val="000000"/>
                <w:lang w:bidi="ar-SA"/>
              </w:rPr>
              <w:t>13 Unregulated Water Systems</w:t>
            </w:r>
          </w:p>
        </w:tc>
      </w:tr>
      <w:tr w:rsidR="00413661" w:rsidRPr="00136AD2" w14:paraId="46E361BA" w14:textId="77777777" w:rsidTr="00096463">
        <w:trPr>
          <w:trHeight w:val="567"/>
        </w:trPr>
        <w:tc>
          <w:tcPr>
            <w:tcW w:w="3934" w:type="dxa"/>
            <w:shd w:val="clear" w:color="auto" w:fill="EAF1DD" w:themeFill="accent3" w:themeFillTint="33"/>
            <w:vAlign w:val="bottom"/>
          </w:tcPr>
          <w:p w14:paraId="7C4D67DF" w14:textId="77777777" w:rsidR="00413661" w:rsidRPr="00136AD2" w:rsidRDefault="00413661" w:rsidP="00096463">
            <w:pPr>
              <w:jc w:val="center"/>
              <w:rPr>
                <w:b/>
              </w:rPr>
            </w:pPr>
            <w:r w:rsidRPr="00136AD2">
              <w:rPr>
                <w:b/>
              </w:rPr>
              <w:t>Name – system</w:t>
            </w:r>
          </w:p>
        </w:tc>
        <w:tc>
          <w:tcPr>
            <w:tcW w:w="1506" w:type="dxa"/>
            <w:shd w:val="clear" w:color="auto" w:fill="EAF1DD" w:themeFill="accent3" w:themeFillTint="33"/>
            <w:vAlign w:val="bottom"/>
          </w:tcPr>
          <w:p w14:paraId="4096C654" w14:textId="77777777" w:rsidR="00413661" w:rsidRPr="00136AD2" w:rsidRDefault="00413661" w:rsidP="00096463">
            <w:pPr>
              <w:jc w:val="center"/>
              <w:rPr>
                <w:b/>
              </w:rPr>
            </w:pPr>
            <w:r w:rsidRPr="00136AD2">
              <w:rPr>
                <w:b/>
              </w:rPr>
              <w:t>DOH  ID#</w:t>
            </w:r>
          </w:p>
        </w:tc>
        <w:tc>
          <w:tcPr>
            <w:tcW w:w="1506" w:type="dxa"/>
            <w:shd w:val="clear" w:color="auto" w:fill="EAF1DD" w:themeFill="accent3" w:themeFillTint="33"/>
            <w:vAlign w:val="bottom"/>
          </w:tcPr>
          <w:p w14:paraId="73436924" w14:textId="77777777" w:rsidR="00413661" w:rsidRPr="00136AD2" w:rsidRDefault="00413661" w:rsidP="00096463">
            <w:pPr>
              <w:jc w:val="center"/>
              <w:rPr>
                <w:b/>
              </w:rPr>
            </w:pPr>
            <w:r w:rsidRPr="00136AD2">
              <w:rPr>
                <w:b/>
              </w:rPr>
              <w:t>Customer Count</w:t>
            </w:r>
          </w:p>
        </w:tc>
        <w:tc>
          <w:tcPr>
            <w:tcW w:w="2421" w:type="dxa"/>
            <w:shd w:val="clear" w:color="auto" w:fill="EAF1DD" w:themeFill="accent3" w:themeFillTint="33"/>
            <w:vAlign w:val="bottom"/>
          </w:tcPr>
          <w:p w14:paraId="7C25881B" w14:textId="77777777" w:rsidR="00413661" w:rsidRPr="00136AD2" w:rsidRDefault="00413661" w:rsidP="00096463">
            <w:pPr>
              <w:jc w:val="center"/>
              <w:rPr>
                <w:b/>
              </w:rPr>
            </w:pPr>
            <w:r w:rsidRPr="00136AD2">
              <w:rPr>
                <w:b/>
              </w:rPr>
              <w:t>County</w:t>
            </w:r>
          </w:p>
        </w:tc>
      </w:tr>
      <w:tr w:rsidR="00413661" w14:paraId="295681ED" w14:textId="77777777" w:rsidTr="00096463">
        <w:trPr>
          <w:trHeight w:val="283"/>
        </w:trPr>
        <w:tc>
          <w:tcPr>
            <w:tcW w:w="3934" w:type="dxa"/>
            <w:vAlign w:val="bottom"/>
          </w:tcPr>
          <w:p w14:paraId="1C290865" w14:textId="1CEEB51D" w:rsidR="00413661" w:rsidRDefault="00413661" w:rsidP="00413661">
            <w:r w:rsidRPr="00413661">
              <w:rPr>
                <w:rFonts w:eastAsia="Times New Roman"/>
                <w:color w:val="000000"/>
                <w:lang w:bidi="ar-SA"/>
              </w:rPr>
              <w:t>85 Acres</w:t>
            </w:r>
          </w:p>
        </w:tc>
        <w:tc>
          <w:tcPr>
            <w:tcW w:w="1506" w:type="dxa"/>
            <w:vAlign w:val="bottom"/>
          </w:tcPr>
          <w:p w14:paraId="6D33CCC7" w14:textId="6541F90C" w:rsidR="00413661" w:rsidRDefault="00413661" w:rsidP="00413661">
            <w:r w:rsidRPr="00413661">
              <w:rPr>
                <w:rFonts w:eastAsia="Times New Roman"/>
                <w:color w:val="000000"/>
                <w:lang w:bidi="ar-SA"/>
              </w:rPr>
              <w:t>225905</w:t>
            </w:r>
          </w:p>
        </w:tc>
        <w:tc>
          <w:tcPr>
            <w:tcW w:w="1506" w:type="dxa"/>
            <w:vAlign w:val="bottom"/>
          </w:tcPr>
          <w:p w14:paraId="7743D012" w14:textId="5CFB7FA2" w:rsidR="00413661" w:rsidRDefault="00413661" w:rsidP="00413661">
            <w:pPr>
              <w:jc w:val="center"/>
            </w:pPr>
            <w:r w:rsidRPr="00413661">
              <w:rPr>
                <w:rFonts w:eastAsia="Times New Roman"/>
                <w:color w:val="000000"/>
                <w:lang w:bidi="ar-SA"/>
              </w:rPr>
              <w:t>20</w:t>
            </w:r>
          </w:p>
        </w:tc>
        <w:tc>
          <w:tcPr>
            <w:tcW w:w="2421" w:type="dxa"/>
          </w:tcPr>
          <w:p w14:paraId="7F924463" w14:textId="338925DF" w:rsidR="00413661" w:rsidRDefault="00067D96" w:rsidP="00413661">
            <w:r>
              <w:t>King</w:t>
            </w:r>
          </w:p>
        </w:tc>
      </w:tr>
      <w:tr w:rsidR="00413661" w14:paraId="6EDB8A79" w14:textId="77777777" w:rsidTr="00096463">
        <w:trPr>
          <w:trHeight w:val="272"/>
        </w:trPr>
        <w:tc>
          <w:tcPr>
            <w:tcW w:w="3934" w:type="dxa"/>
            <w:vAlign w:val="bottom"/>
          </w:tcPr>
          <w:p w14:paraId="76C33397" w14:textId="796F3717" w:rsidR="00413661" w:rsidRDefault="00413661" w:rsidP="00413661">
            <w:r w:rsidRPr="00413661">
              <w:rPr>
                <w:rFonts w:eastAsia="Times New Roman"/>
                <w:color w:val="000000"/>
                <w:lang w:bidi="ar-SA"/>
              </w:rPr>
              <w:t>State/Marysville</w:t>
            </w:r>
          </w:p>
        </w:tc>
        <w:tc>
          <w:tcPr>
            <w:tcW w:w="1506" w:type="dxa"/>
            <w:vAlign w:val="bottom"/>
          </w:tcPr>
          <w:p w14:paraId="399F2789" w14:textId="2F7EA179" w:rsidR="00413661" w:rsidRDefault="00067D96" w:rsidP="00413661">
            <w:r>
              <w:rPr>
                <w:rFonts w:eastAsia="Times New Roman"/>
                <w:color w:val="000000"/>
                <w:lang w:bidi="ar-SA"/>
              </w:rPr>
              <w:t>0</w:t>
            </w:r>
            <w:r w:rsidR="00413661" w:rsidRPr="00413661">
              <w:rPr>
                <w:rFonts w:eastAsia="Times New Roman"/>
                <w:color w:val="000000"/>
                <w:lang w:bidi="ar-SA"/>
              </w:rPr>
              <w:t>94045</w:t>
            </w:r>
          </w:p>
        </w:tc>
        <w:tc>
          <w:tcPr>
            <w:tcW w:w="1506" w:type="dxa"/>
            <w:vAlign w:val="bottom"/>
          </w:tcPr>
          <w:p w14:paraId="29BC7A07" w14:textId="6A9AA397" w:rsidR="00413661" w:rsidRDefault="00413661" w:rsidP="00413661">
            <w:pPr>
              <w:jc w:val="center"/>
            </w:pPr>
            <w:r w:rsidRPr="00413661">
              <w:rPr>
                <w:rFonts w:eastAsia="Times New Roman"/>
                <w:color w:val="000000"/>
                <w:lang w:bidi="ar-SA"/>
              </w:rPr>
              <w:t>48</w:t>
            </w:r>
          </w:p>
        </w:tc>
        <w:tc>
          <w:tcPr>
            <w:tcW w:w="2421" w:type="dxa"/>
          </w:tcPr>
          <w:p w14:paraId="3EA22E6B" w14:textId="2805610C" w:rsidR="00413661" w:rsidRDefault="00067D96" w:rsidP="00413661">
            <w:r>
              <w:t>Snohomish</w:t>
            </w:r>
          </w:p>
        </w:tc>
      </w:tr>
      <w:tr w:rsidR="00413661" w14:paraId="76E2BF2A" w14:textId="77777777" w:rsidTr="00096463">
        <w:trPr>
          <w:trHeight w:val="283"/>
        </w:trPr>
        <w:tc>
          <w:tcPr>
            <w:tcW w:w="3934" w:type="dxa"/>
            <w:vAlign w:val="bottom"/>
          </w:tcPr>
          <w:p w14:paraId="775C285C" w14:textId="5D344149" w:rsidR="00413661" w:rsidRDefault="00413661" w:rsidP="00413661">
            <w:r w:rsidRPr="00413661">
              <w:rPr>
                <w:rFonts w:eastAsia="Times New Roman"/>
                <w:color w:val="000000"/>
                <w:lang w:bidi="ar-SA"/>
              </w:rPr>
              <w:t>Cliftonwood</w:t>
            </w:r>
          </w:p>
        </w:tc>
        <w:tc>
          <w:tcPr>
            <w:tcW w:w="1506" w:type="dxa"/>
            <w:vAlign w:val="bottom"/>
          </w:tcPr>
          <w:p w14:paraId="25853A8C" w14:textId="454CFF44" w:rsidR="00413661" w:rsidRDefault="00413661" w:rsidP="00413661">
            <w:r w:rsidRPr="00413661">
              <w:rPr>
                <w:rFonts w:eastAsia="Times New Roman"/>
                <w:color w:val="000000"/>
                <w:lang w:bidi="ar-SA"/>
              </w:rPr>
              <w:t>32027B</w:t>
            </w:r>
          </w:p>
        </w:tc>
        <w:tc>
          <w:tcPr>
            <w:tcW w:w="1506" w:type="dxa"/>
            <w:vAlign w:val="bottom"/>
          </w:tcPr>
          <w:p w14:paraId="0323E0B5" w14:textId="38FB67E7" w:rsidR="00413661" w:rsidRDefault="00413661" w:rsidP="00413661">
            <w:pPr>
              <w:jc w:val="center"/>
            </w:pPr>
            <w:r w:rsidRPr="00413661">
              <w:rPr>
                <w:rFonts w:eastAsia="Times New Roman"/>
                <w:color w:val="000000"/>
                <w:lang w:bidi="ar-SA"/>
              </w:rPr>
              <w:t>14</w:t>
            </w:r>
          </w:p>
        </w:tc>
        <w:tc>
          <w:tcPr>
            <w:tcW w:w="2421" w:type="dxa"/>
          </w:tcPr>
          <w:p w14:paraId="12703D0C" w14:textId="2F29C0AC" w:rsidR="00413661" w:rsidRDefault="00067D96" w:rsidP="00413661">
            <w:r>
              <w:t>Kitsap</w:t>
            </w:r>
          </w:p>
        </w:tc>
      </w:tr>
      <w:tr w:rsidR="00413661" w14:paraId="24224D9F" w14:textId="77777777" w:rsidTr="00096463">
        <w:trPr>
          <w:trHeight w:val="283"/>
        </w:trPr>
        <w:tc>
          <w:tcPr>
            <w:tcW w:w="3934" w:type="dxa"/>
            <w:vAlign w:val="bottom"/>
          </w:tcPr>
          <w:p w14:paraId="73CC9BE0" w14:textId="3CD019CF" w:rsidR="00413661" w:rsidRDefault="00413661" w:rsidP="00413661">
            <w:r w:rsidRPr="00413661">
              <w:rPr>
                <w:rFonts w:eastAsia="Times New Roman"/>
                <w:color w:val="000000"/>
                <w:lang w:bidi="ar-SA"/>
              </w:rPr>
              <w:t>Hunt III</w:t>
            </w:r>
          </w:p>
        </w:tc>
        <w:tc>
          <w:tcPr>
            <w:tcW w:w="1506" w:type="dxa"/>
            <w:vAlign w:val="bottom"/>
          </w:tcPr>
          <w:p w14:paraId="0B84D6B1" w14:textId="5F26D103" w:rsidR="00413661" w:rsidRDefault="00413661" w:rsidP="00413661">
            <w:r w:rsidRPr="00413661">
              <w:rPr>
                <w:rFonts w:eastAsia="Times New Roman"/>
                <w:color w:val="000000"/>
                <w:lang w:bidi="ar-SA"/>
              </w:rPr>
              <w:t>01591J</w:t>
            </w:r>
          </w:p>
        </w:tc>
        <w:tc>
          <w:tcPr>
            <w:tcW w:w="1506" w:type="dxa"/>
            <w:vAlign w:val="bottom"/>
          </w:tcPr>
          <w:p w14:paraId="022CF096" w14:textId="35F19BA3" w:rsidR="00413661" w:rsidRDefault="00413661" w:rsidP="00413661">
            <w:pPr>
              <w:jc w:val="center"/>
            </w:pPr>
            <w:r w:rsidRPr="00413661">
              <w:rPr>
                <w:rFonts w:eastAsia="Times New Roman"/>
                <w:color w:val="000000"/>
                <w:lang w:bidi="ar-SA"/>
              </w:rPr>
              <w:t>13</w:t>
            </w:r>
          </w:p>
        </w:tc>
        <w:tc>
          <w:tcPr>
            <w:tcW w:w="2421" w:type="dxa"/>
          </w:tcPr>
          <w:p w14:paraId="11166B62" w14:textId="6FD162F1" w:rsidR="00413661" w:rsidRDefault="00067D96" w:rsidP="00413661">
            <w:r>
              <w:t>Kitsap</w:t>
            </w:r>
          </w:p>
        </w:tc>
      </w:tr>
      <w:tr w:rsidR="00413661" w14:paraId="77985764" w14:textId="77777777" w:rsidTr="00096463">
        <w:trPr>
          <w:trHeight w:val="283"/>
        </w:trPr>
        <w:tc>
          <w:tcPr>
            <w:tcW w:w="3934" w:type="dxa"/>
            <w:vAlign w:val="bottom"/>
          </w:tcPr>
          <w:p w14:paraId="53088E06" w14:textId="04B1E3AA" w:rsidR="00413661" w:rsidRDefault="00413661" w:rsidP="00413661">
            <w:r w:rsidRPr="00413661">
              <w:rPr>
                <w:rFonts w:eastAsia="Times New Roman"/>
                <w:color w:val="000000"/>
                <w:lang w:bidi="ar-SA"/>
              </w:rPr>
              <w:t>Parkwood</w:t>
            </w:r>
          </w:p>
        </w:tc>
        <w:tc>
          <w:tcPr>
            <w:tcW w:w="1506" w:type="dxa"/>
            <w:vAlign w:val="bottom"/>
          </w:tcPr>
          <w:p w14:paraId="0A3D5E0A" w14:textId="39BFFB55" w:rsidR="00413661" w:rsidRDefault="00413661" w:rsidP="00413661">
            <w:r w:rsidRPr="00413661">
              <w:rPr>
                <w:rFonts w:eastAsia="Times New Roman"/>
                <w:color w:val="000000"/>
                <w:lang w:bidi="ar-SA"/>
              </w:rPr>
              <w:t>231917</w:t>
            </w:r>
          </w:p>
        </w:tc>
        <w:tc>
          <w:tcPr>
            <w:tcW w:w="1506" w:type="dxa"/>
            <w:vAlign w:val="bottom"/>
          </w:tcPr>
          <w:p w14:paraId="6F4D61A6" w14:textId="5C48CB28" w:rsidR="00413661" w:rsidRDefault="00413661" w:rsidP="00413661">
            <w:pPr>
              <w:jc w:val="center"/>
            </w:pPr>
            <w:r w:rsidRPr="00413661">
              <w:rPr>
                <w:rFonts w:eastAsia="Times New Roman"/>
                <w:color w:val="000000"/>
                <w:lang w:bidi="ar-SA"/>
              </w:rPr>
              <w:t>29</w:t>
            </w:r>
          </w:p>
        </w:tc>
        <w:tc>
          <w:tcPr>
            <w:tcW w:w="2421" w:type="dxa"/>
          </w:tcPr>
          <w:p w14:paraId="06A80A1B" w14:textId="4ECDBD4C" w:rsidR="00413661" w:rsidRDefault="00067D96" w:rsidP="00413661">
            <w:r>
              <w:t>Island</w:t>
            </w:r>
          </w:p>
        </w:tc>
      </w:tr>
      <w:tr w:rsidR="00413661" w14:paraId="575BC257" w14:textId="77777777" w:rsidTr="00096463">
        <w:trPr>
          <w:trHeight w:val="283"/>
        </w:trPr>
        <w:tc>
          <w:tcPr>
            <w:tcW w:w="3934" w:type="dxa"/>
            <w:vAlign w:val="bottom"/>
          </w:tcPr>
          <w:p w14:paraId="2A5D9044" w14:textId="0363094B" w:rsidR="00413661" w:rsidRDefault="00413661" w:rsidP="00413661">
            <w:r w:rsidRPr="00413661">
              <w:rPr>
                <w:rFonts w:eastAsia="Times New Roman"/>
                <w:color w:val="000000"/>
                <w:lang w:bidi="ar-SA"/>
              </w:rPr>
              <w:t>Skyview</w:t>
            </w:r>
          </w:p>
        </w:tc>
        <w:tc>
          <w:tcPr>
            <w:tcW w:w="1506" w:type="dxa"/>
            <w:vAlign w:val="bottom"/>
          </w:tcPr>
          <w:p w14:paraId="62743AC5" w14:textId="1A836158" w:rsidR="00413661" w:rsidRDefault="00413661" w:rsidP="00413661">
            <w:r w:rsidRPr="00413661">
              <w:rPr>
                <w:rFonts w:eastAsia="Times New Roman"/>
                <w:color w:val="000000"/>
                <w:lang w:bidi="ar-SA"/>
              </w:rPr>
              <w:t>31141U</w:t>
            </w:r>
          </w:p>
        </w:tc>
        <w:tc>
          <w:tcPr>
            <w:tcW w:w="1506" w:type="dxa"/>
            <w:vAlign w:val="bottom"/>
          </w:tcPr>
          <w:p w14:paraId="1FFF8F01" w14:textId="6845C3F0" w:rsidR="00413661" w:rsidRDefault="00413661" w:rsidP="00413661">
            <w:pPr>
              <w:jc w:val="center"/>
            </w:pPr>
            <w:r w:rsidRPr="00413661">
              <w:rPr>
                <w:rFonts w:eastAsia="Times New Roman"/>
                <w:color w:val="000000"/>
                <w:lang w:bidi="ar-SA"/>
              </w:rPr>
              <w:t>47</w:t>
            </w:r>
          </w:p>
        </w:tc>
        <w:tc>
          <w:tcPr>
            <w:tcW w:w="2421" w:type="dxa"/>
          </w:tcPr>
          <w:p w14:paraId="2A1DE15F" w14:textId="45E3EF4A" w:rsidR="00413661" w:rsidRDefault="00067D96" w:rsidP="00413661">
            <w:r>
              <w:t>Snohomish</w:t>
            </w:r>
          </w:p>
        </w:tc>
      </w:tr>
      <w:tr w:rsidR="00413661" w14:paraId="57A03758" w14:textId="77777777" w:rsidTr="00096463">
        <w:trPr>
          <w:trHeight w:val="283"/>
        </w:trPr>
        <w:tc>
          <w:tcPr>
            <w:tcW w:w="3934" w:type="dxa"/>
            <w:vAlign w:val="bottom"/>
          </w:tcPr>
          <w:p w14:paraId="763B72B9" w14:textId="7CDC37A5" w:rsidR="00413661" w:rsidRDefault="00413661" w:rsidP="00413661">
            <w:r w:rsidRPr="00413661">
              <w:rPr>
                <w:rFonts w:eastAsia="Times New Roman"/>
                <w:color w:val="000000"/>
                <w:lang w:bidi="ar-SA"/>
              </w:rPr>
              <w:t>Stilliridge</w:t>
            </w:r>
          </w:p>
        </w:tc>
        <w:tc>
          <w:tcPr>
            <w:tcW w:w="1506" w:type="dxa"/>
            <w:vAlign w:val="bottom"/>
          </w:tcPr>
          <w:p w14:paraId="61AD0B5B" w14:textId="7B4EB7D2" w:rsidR="00413661" w:rsidRDefault="00413661" w:rsidP="00413661">
            <w:r w:rsidRPr="00413661">
              <w:rPr>
                <w:rFonts w:eastAsia="Times New Roman"/>
                <w:color w:val="000000"/>
                <w:lang w:bidi="ar-SA"/>
              </w:rPr>
              <w:t>187072</w:t>
            </w:r>
          </w:p>
        </w:tc>
        <w:tc>
          <w:tcPr>
            <w:tcW w:w="1506" w:type="dxa"/>
            <w:vAlign w:val="bottom"/>
          </w:tcPr>
          <w:p w14:paraId="46998E7B" w14:textId="17DD6299" w:rsidR="00413661" w:rsidRDefault="00413661" w:rsidP="00413661">
            <w:pPr>
              <w:jc w:val="center"/>
            </w:pPr>
            <w:r w:rsidRPr="00413661">
              <w:rPr>
                <w:rFonts w:eastAsia="Times New Roman"/>
                <w:color w:val="000000"/>
                <w:lang w:bidi="ar-SA"/>
              </w:rPr>
              <w:t>32</w:t>
            </w:r>
          </w:p>
        </w:tc>
        <w:tc>
          <w:tcPr>
            <w:tcW w:w="2421" w:type="dxa"/>
          </w:tcPr>
          <w:p w14:paraId="0BFBD828" w14:textId="545FCC30" w:rsidR="00413661" w:rsidRDefault="00067D96" w:rsidP="00413661">
            <w:r>
              <w:t>Snohomish</w:t>
            </w:r>
          </w:p>
        </w:tc>
      </w:tr>
      <w:tr w:rsidR="00413661" w14:paraId="01F895F3" w14:textId="77777777" w:rsidTr="00096463">
        <w:trPr>
          <w:trHeight w:val="272"/>
        </w:trPr>
        <w:tc>
          <w:tcPr>
            <w:tcW w:w="3934" w:type="dxa"/>
            <w:vAlign w:val="bottom"/>
          </w:tcPr>
          <w:p w14:paraId="38780961" w14:textId="36894DEA" w:rsidR="00413661" w:rsidRDefault="00413661" w:rsidP="00413661">
            <w:r w:rsidRPr="00413661">
              <w:rPr>
                <w:rFonts w:eastAsia="Times New Roman"/>
                <w:color w:val="000000"/>
                <w:lang w:bidi="ar-SA"/>
              </w:rPr>
              <w:t>Suddenview</w:t>
            </w:r>
          </w:p>
        </w:tc>
        <w:tc>
          <w:tcPr>
            <w:tcW w:w="1506" w:type="dxa"/>
            <w:vAlign w:val="bottom"/>
          </w:tcPr>
          <w:p w14:paraId="700CA2FB" w14:textId="0CCBE5D5" w:rsidR="00413661" w:rsidRDefault="00413661" w:rsidP="00413661">
            <w:r w:rsidRPr="00413661">
              <w:rPr>
                <w:rFonts w:eastAsia="Times New Roman"/>
                <w:color w:val="000000"/>
                <w:lang w:bidi="ar-SA"/>
              </w:rPr>
              <w:t>12451F</w:t>
            </w:r>
          </w:p>
        </w:tc>
        <w:tc>
          <w:tcPr>
            <w:tcW w:w="1506" w:type="dxa"/>
            <w:vAlign w:val="bottom"/>
          </w:tcPr>
          <w:p w14:paraId="2FD561BC" w14:textId="0CF5C16B" w:rsidR="00413661" w:rsidRDefault="00413661" w:rsidP="00413661">
            <w:pPr>
              <w:jc w:val="center"/>
            </w:pPr>
            <w:r w:rsidRPr="00413661">
              <w:rPr>
                <w:rFonts w:eastAsia="Times New Roman"/>
                <w:color w:val="000000"/>
                <w:lang w:bidi="ar-SA"/>
              </w:rPr>
              <w:t>28</w:t>
            </w:r>
          </w:p>
        </w:tc>
        <w:tc>
          <w:tcPr>
            <w:tcW w:w="2421" w:type="dxa"/>
          </w:tcPr>
          <w:p w14:paraId="2813282A" w14:textId="7A293343" w:rsidR="00413661" w:rsidRDefault="00067D96" w:rsidP="00413661">
            <w:r>
              <w:t>Snohomish</w:t>
            </w:r>
          </w:p>
        </w:tc>
      </w:tr>
      <w:tr w:rsidR="00413661" w14:paraId="2AB2D6FE" w14:textId="77777777" w:rsidTr="00096463">
        <w:trPr>
          <w:trHeight w:val="283"/>
        </w:trPr>
        <w:tc>
          <w:tcPr>
            <w:tcW w:w="3934" w:type="dxa"/>
            <w:vAlign w:val="bottom"/>
          </w:tcPr>
          <w:p w14:paraId="389D31B7" w14:textId="373A9892" w:rsidR="00413661" w:rsidRDefault="00413661" w:rsidP="00413661">
            <w:r w:rsidRPr="00413661">
              <w:rPr>
                <w:rFonts w:eastAsia="Times New Roman"/>
                <w:color w:val="000000"/>
                <w:lang w:bidi="ar-SA"/>
              </w:rPr>
              <w:t>Sunland Shores</w:t>
            </w:r>
          </w:p>
        </w:tc>
        <w:tc>
          <w:tcPr>
            <w:tcW w:w="1506" w:type="dxa"/>
            <w:vAlign w:val="bottom"/>
          </w:tcPr>
          <w:p w14:paraId="01891A4B" w14:textId="08E4F766" w:rsidR="00413661" w:rsidRDefault="00413661" w:rsidP="00413661">
            <w:r w:rsidRPr="00413661">
              <w:rPr>
                <w:rFonts w:eastAsia="Times New Roman"/>
                <w:color w:val="000000"/>
                <w:lang w:bidi="ar-SA"/>
              </w:rPr>
              <w:t>85257Q</w:t>
            </w:r>
          </w:p>
        </w:tc>
        <w:tc>
          <w:tcPr>
            <w:tcW w:w="1506" w:type="dxa"/>
            <w:vAlign w:val="bottom"/>
          </w:tcPr>
          <w:p w14:paraId="03C26D71" w14:textId="543FF8DD" w:rsidR="00413661" w:rsidRDefault="00413661" w:rsidP="00413661">
            <w:pPr>
              <w:jc w:val="center"/>
            </w:pPr>
            <w:r w:rsidRPr="00413661">
              <w:rPr>
                <w:rFonts w:eastAsia="Times New Roman"/>
                <w:color w:val="000000"/>
                <w:lang w:bidi="ar-SA"/>
              </w:rPr>
              <w:t>54</w:t>
            </w:r>
          </w:p>
        </w:tc>
        <w:tc>
          <w:tcPr>
            <w:tcW w:w="2421" w:type="dxa"/>
          </w:tcPr>
          <w:p w14:paraId="54ED3263" w14:textId="19A08BC6" w:rsidR="00413661" w:rsidRDefault="00067D96" w:rsidP="00413661">
            <w:r>
              <w:t>Clallam</w:t>
            </w:r>
          </w:p>
        </w:tc>
      </w:tr>
      <w:tr w:rsidR="00413661" w14:paraId="1777F2D9" w14:textId="77777777" w:rsidTr="00096463">
        <w:trPr>
          <w:trHeight w:val="283"/>
        </w:trPr>
        <w:tc>
          <w:tcPr>
            <w:tcW w:w="3934" w:type="dxa"/>
            <w:vAlign w:val="bottom"/>
          </w:tcPr>
          <w:p w14:paraId="29EE8C64" w14:textId="243FE352" w:rsidR="00413661" w:rsidRDefault="00413661" w:rsidP="00413661">
            <w:r w:rsidRPr="00413661">
              <w:rPr>
                <w:rFonts w:eastAsia="Times New Roman"/>
                <w:color w:val="000000"/>
                <w:lang w:bidi="ar-SA"/>
              </w:rPr>
              <w:t>Sunnyhills</w:t>
            </w:r>
          </w:p>
        </w:tc>
        <w:tc>
          <w:tcPr>
            <w:tcW w:w="1506" w:type="dxa"/>
            <w:vAlign w:val="bottom"/>
          </w:tcPr>
          <w:p w14:paraId="3F8CA20F" w14:textId="6A92910D" w:rsidR="00413661" w:rsidRDefault="00413661" w:rsidP="00413661">
            <w:r w:rsidRPr="00413661">
              <w:rPr>
                <w:rFonts w:eastAsia="Times New Roman"/>
                <w:color w:val="000000"/>
                <w:lang w:bidi="ar-SA"/>
              </w:rPr>
              <w:t>23391F</w:t>
            </w:r>
          </w:p>
        </w:tc>
        <w:tc>
          <w:tcPr>
            <w:tcW w:w="1506" w:type="dxa"/>
            <w:vAlign w:val="bottom"/>
          </w:tcPr>
          <w:p w14:paraId="1131E91A" w14:textId="391108D4" w:rsidR="00413661" w:rsidRDefault="00413661" w:rsidP="00413661">
            <w:pPr>
              <w:jc w:val="center"/>
            </w:pPr>
            <w:r w:rsidRPr="00413661">
              <w:rPr>
                <w:rFonts w:eastAsia="Times New Roman"/>
                <w:color w:val="000000"/>
                <w:lang w:bidi="ar-SA"/>
              </w:rPr>
              <w:t>31</w:t>
            </w:r>
          </w:p>
        </w:tc>
        <w:tc>
          <w:tcPr>
            <w:tcW w:w="2421" w:type="dxa"/>
          </w:tcPr>
          <w:p w14:paraId="42C84125" w14:textId="3F1EFD47" w:rsidR="00413661" w:rsidRDefault="00067D96" w:rsidP="00413661">
            <w:r>
              <w:t>Lincoln</w:t>
            </w:r>
          </w:p>
        </w:tc>
      </w:tr>
      <w:tr w:rsidR="00413661" w14:paraId="5C607670" w14:textId="77777777" w:rsidTr="00096463">
        <w:trPr>
          <w:trHeight w:val="283"/>
        </w:trPr>
        <w:tc>
          <w:tcPr>
            <w:tcW w:w="3934" w:type="dxa"/>
            <w:vAlign w:val="bottom"/>
          </w:tcPr>
          <w:p w14:paraId="3A0F84D3" w14:textId="42007BFC" w:rsidR="00413661" w:rsidRDefault="00413661" w:rsidP="00413661">
            <w:r w:rsidRPr="00413661">
              <w:rPr>
                <w:rFonts w:eastAsia="Times New Roman"/>
                <w:color w:val="000000"/>
                <w:lang w:bidi="ar-SA"/>
              </w:rPr>
              <w:t>Tala Pt</w:t>
            </w:r>
          </w:p>
        </w:tc>
        <w:tc>
          <w:tcPr>
            <w:tcW w:w="1506" w:type="dxa"/>
            <w:vAlign w:val="bottom"/>
          </w:tcPr>
          <w:p w14:paraId="006771AA" w14:textId="13D38B2C" w:rsidR="00413661" w:rsidRDefault="00413661" w:rsidP="00413661">
            <w:r w:rsidRPr="00413661">
              <w:rPr>
                <w:rFonts w:eastAsia="Times New Roman"/>
                <w:color w:val="000000"/>
                <w:lang w:bidi="ar-SA"/>
              </w:rPr>
              <w:t>602030</w:t>
            </w:r>
          </w:p>
        </w:tc>
        <w:tc>
          <w:tcPr>
            <w:tcW w:w="1506" w:type="dxa"/>
            <w:vAlign w:val="bottom"/>
          </w:tcPr>
          <w:p w14:paraId="1B804686" w14:textId="5D8C7B2A" w:rsidR="00413661" w:rsidRDefault="00413661" w:rsidP="00413661">
            <w:pPr>
              <w:jc w:val="center"/>
            </w:pPr>
            <w:r w:rsidRPr="00413661">
              <w:rPr>
                <w:rFonts w:eastAsia="Times New Roman"/>
                <w:color w:val="000000"/>
                <w:lang w:bidi="ar-SA"/>
              </w:rPr>
              <w:t>18</w:t>
            </w:r>
          </w:p>
        </w:tc>
        <w:tc>
          <w:tcPr>
            <w:tcW w:w="2421" w:type="dxa"/>
          </w:tcPr>
          <w:p w14:paraId="231E4C43" w14:textId="22E7582C" w:rsidR="00413661" w:rsidRDefault="00067D96" w:rsidP="00413661">
            <w:r>
              <w:t>Jefferson</w:t>
            </w:r>
          </w:p>
        </w:tc>
      </w:tr>
      <w:tr w:rsidR="00413661" w14:paraId="07B234E0" w14:textId="77777777" w:rsidTr="00096463">
        <w:trPr>
          <w:trHeight w:val="283"/>
        </w:trPr>
        <w:tc>
          <w:tcPr>
            <w:tcW w:w="3934" w:type="dxa"/>
            <w:vAlign w:val="bottom"/>
          </w:tcPr>
          <w:p w14:paraId="7A9A1AB6" w14:textId="27A1390E" w:rsidR="00413661" w:rsidRDefault="00413661" w:rsidP="00413661">
            <w:r w:rsidRPr="00413661">
              <w:rPr>
                <w:rFonts w:eastAsia="Times New Roman"/>
                <w:color w:val="000000"/>
                <w:lang w:bidi="ar-SA"/>
              </w:rPr>
              <w:t>Vashon</w:t>
            </w:r>
          </w:p>
        </w:tc>
        <w:tc>
          <w:tcPr>
            <w:tcW w:w="1506" w:type="dxa"/>
            <w:vAlign w:val="bottom"/>
          </w:tcPr>
          <w:p w14:paraId="04FFA511" w14:textId="358EDC98" w:rsidR="00413661" w:rsidRDefault="00413661" w:rsidP="00413661">
            <w:r w:rsidRPr="00413661">
              <w:rPr>
                <w:rFonts w:eastAsia="Times New Roman"/>
                <w:color w:val="000000"/>
                <w:lang w:bidi="ar-SA"/>
              </w:rPr>
              <w:t>AA614K</w:t>
            </w:r>
          </w:p>
        </w:tc>
        <w:tc>
          <w:tcPr>
            <w:tcW w:w="1506" w:type="dxa"/>
            <w:vAlign w:val="bottom"/>
          </w:tcPr>
          <w:p w14:paraId="5E6C34D9" w14:textId="715DE567" w:rsidR="00413661" w:rsidRDefault="00413661" w:rsidP="00413661">
            <w:pPr>
              <w:jc w:val="center"/>
            </w:pPr>
            <w:r w:rsidRPr="00413661">
              <w:rPr>
                <w:rFonts w:eastAsia="Times New Roman"/>
                <w:color w:val="000000"/>
                <w:lang w:bidi="ar-SA"/>
              </w:rPr>
              <w:t>7</w:t>
            </w:r>
          </w:p>
        </w:tc>
        <w:tc>
          <w:tcPr>
            <w:tcW w:w="2421" w:type="dxa"/>
          </w:tcPr>
          <w:p w14:paraId="78344118" w14:textId="202E5F7C" w:rsidR="00413661" w:rsidRDefault="00067D96" w:rsidP="00413661">
            <w:r>
              <w:t>King</w:t>
            </w:r>
          </w:p>
        </w:tc>
      </w:tr>
      <w:tr w:rsidR="00413661" w14:paraId="400C15F6" w14:textId="77777777" w:rsidTr="00096463">
        <w:trPr>
          <w:trHeight w:val="283"/>
        </w:trPr>
        <w:tc>
          <w:tcPr>
            <w:tcW w:w="3934" w:type="dxa"/>
            <w:vAlign w:val="bottom"/>
          </w:tcPr>
          <w:p w14:paraId="00625F52" w14:textId="6F16A500" w:rsidR="00413661" w:rsidRDefault="00413661" w:rsidP="00413661">
            <w:r w:rsidRPr="00413661">
              <w:rPr>
                <w:rFonts w:eastAsia="Times New Roman"/>
                <w:color w:val="000000"/>
                <w:lang w:bidi="ar-SA"/>
              </w:rPr>
              <w:t>Vista Glen</w:t>
            </w:r>
          </w:p>
        </w:tc>
        <w:tc>
          <w:tcPr>
            <w:tcW w:w="1506" w:type="dxa"/>
            <w:vAlign w:val="bottom"/>
          </w:tcPr>
          <w:p w14:paraId="58EF8CC7" w14:textId="44B1833E" w:rsidR="00413661" w:rsidRDefault="00413661" w:rsidP="00413661">
            <w:r w:rsidRPr="00413661">
              <w:rPr>
                <w:rFonts w:eastAsia="Times New Roman"/>
                <w:color w:val="000000"/>
                <w:lang w:bidi="ar-SA"/>
              </w:rPr>
              <w:t>64340V</w:t>
            </w:r>
          </w:p>
        </w:tc>
        <w:tc>
          <w:tcPr>
            <w:tcW w:w="1506" w:type="dxa"/>
            <w:vAlign w:val="bottom"/>
          </w:tcPr>
          <w:p w14:paraId="78F88CC7" w14:textId="3A3696E1" w:rsidR="00413661" w:rsidRDefault="00413661" w:rsidP="00413661">
            <w:pPr>
              <w:jc w:val="center"/>
            </w:pPr>
            <w:r w:rsidRPr="00413661">
              <w:rPr>
                <w:rFonts w:eastAsia="Times New Roman"/>
                <w:color w:val="000000"/>
                <w:lang w:bidi="ar-SA"/>
              </w:rPr>
              <w:t>25</w:t>
            </w:r>
          </w:p>
        </w:tc>
        <w:tc>
          <w:tcPr>
            <w:tcW w:w="2421" w:type="dxa"/>
          </w:tcPr>
          <w:p w14:paraId="723D9864" w14:textId="2E11E72C" w:rsidR="00413661" w:rsidRDefault="00067D96" w:rsidP="00413661">
            <w:r>
              <w:t>Snohomish</w:t>
            </w:r>
          </w:p>
        </w:tc>
      </w:tr>
    </w:tbl>
    <w:p w14:paraId="28530C78" w14:textId="77777777" w:rsidR="00F7375A" w:rsidRDefault="00F7375A" w:rsidP="003D11DD">
      <w:pPr>
        <w:spacing w:line="276" w:lineRule="auto"/>
        <w:rPr>
          <w:rFonts w:eastAsia="Times New Roman"/>
          <w:b/>
          <w:u w:val="single"/>
          <w:lang w:bidi="ar-SA"/>
        </w:rPr>
      </w:pPr>
    </w:p>
    <w:p w14:paraId="55602E25" w14:textId="6F599629" w:rsidR="00405450" w:rsidRDefault="00501280" w:rsidP="003D11DD">
      <w:pPr>
        <w:spacing w:line="276" w:lineRule="auto"/>
        <w:rPr>
          <w:rFonts w:eastAsia="Times New Roman"/>
          <w:b/>
          <w:u w:val="single"/>
          <w:lang w:bidi="ar-SA"/>
        </w:rPr>
      </w:pPr>
      <w:r>
        <w:rPr>
          <w:rFonts w:ascii="ZWAdobeF" w:eastAsia="Times New Roman" w:hAnsi="ZWAdobeF" w:cs="ZWAdobeF"/>
          <w:sz w:val="2"/>
          <w:szCs w:val="2"/>
          <w:lang w:bidi="ar-SA"/>
        </w:rPr>
        <w:t>U</w:t>
      </w:r>
      <w:r w:rsidR="00405450" w:rsidRPr="00A8749C">
        <w:rPr>
          <w:rFonts w:eastAsia="Times New Roman"/>
          <w:b/>
          <w:u w:val="single"/>
          <w:lang w:bidi="ar-SA"/>
        </w:rPr>
        <w:t xml:space="preserve">Customer Comments </w:t>
      </w:r>
    </w:p>
    <w:p w14:paraId="65D726E4" w14:textId="77777777" w:rsidR="00405450" w:rsidRDefault="0040545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p>
    <w:p w14:paraId="5AB29717" w14:textId="34E2EE84" w:rsidR="00450526" w:rsidRDefault="008A436B"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r>
        <w:rPr>
          <w:rFonts w:eastAsia="Times New Roman"/>
          <w:lang w:bidi="ar-SA"/>
        </w:rPr>
        <w:t>This filing had</w:t>
      </w:r>
      <w:r w:rsidR="00450526" w:rsidRPr="008A436B">
        <w:rPr>
          <w:rFonts w:eastAsia="Times New Roman"/>
          <w:lang w:bidi="ar-SA"/>
        </w:rPr>
        <w:t xml:space="preserve"> two time periods that customer comments were received. The two periods were prior to February 13, 2017</w:t>
      </w:r>
      <w:r w:rsidR="00BC0F82">
        <w:rPr>
          <w:rFonts w:eastAsia="Times New Roman"/>
          <w:lang w:bidi="ar-SA"/>
        </w:rPr>
        <w:t>,</w:t>
      </w:r>
      <w:r w:rsidR="00450526" w:rsidRPr="008A436B">
        <w:rPr>
          <w:rFonts w:eastAsia="Times New Roman"/>
          <w:lang w:bidi="ar-SA"/>
        </w:rPr>
        <w:t xml:space="preserve"> and after February 13, 2017. Comments received prior were concerning Iliad Water’s customer notice and proposed rates. Comments received after are concerning Staff</w:t>
      </w:r>
      <w:r>
        <w:rPr>
          <w:rFonts w:eastAsia="Times New Roman"/>
          <w:lang w:bidi="ar-SA"/>
        </w:rPr>
        <w:t>’</w:t>
      </w:r>
      <w:r w:rsidR="00450526" w:rsidRPr="008A436B">
        <w:rPr>
          <w:rFonts w:eastAsia="Times New Roman"/>
          <w:lang w:bidi="ar-SA"/>
        </w:rPr>
        <w:t xml:space="preserve">s proposed rates. </w:t>
      </w:r>
      <w:r w:rsidR="00C0682C">
        <w:rPr>
          <w:rFonts w:eastAsia="Times New Roman"/>
          <w:lang w:bidi="ar-SA"/>
        </w:rPr>
        <w:t>A total of 160 customer comments have been received.</w:t>
      </w:r>
      <w:r w:rsidR="00450526" w:rsidRPr="008A436B">
        <w:rPr>
          <w:rFonts w:eastAsia="Times New Roman"/>
          <w:lang w:bidi="ar-SA"/>
        </w:rPr>
        <w:t xml:space="preserve"> </w:t>
      </w:r>
    </w:p>
    <w:p w14:paraId="30C4D4F9" w14:textId="77777777" w:rsidR="00450526" w:rsidRDefault="00450526"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p>
    <w:p w14:paraId="0A2B2AC7" w14:textId="1344E5DA" w:rsidR="00450526" w:rsidRPr="00450526" w:rsidRDefault="00501280"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r>
        <w:rPr>
          <w:rFonts w:ascii="ZWAdobeF" w:eastAsia="Times New Roman" w:hAnsi="ZWAdobeF" w:cs="ZWAdobeF"/>
          <w:sz w:val="2"/>
          <w:szCs w:val="2"/>
          <w:lang w:bidi="ar-SA"/>
        </w:rPr>
        <w:t>U</w:t>
      </w:r>
      <w:r w:rsidR="00450526">
        <w:rPr>
          <w:rFonts w:eastAsia="Times New Roman"/>
          <w:b/>
          <w:u w:val="single"/>
          <w:lang w:bidi="ar-SA"/>
        </w:rPr>
        <w:t>Prior</w:t>
      </w:r>
      <w:r w:rsidR="008A436B">
        <w:rPr>
          <w:rFonts w:eastAsia="Times New Roman"/>
          <w:b/>
          <w:u w:val="single"/>
          <w:lang w:bidi="ar-SA"/>
        </w:rPr>
        <w:t xml:space="preserve"> to February 13</w:t>
      </w:r>
      <w:r w:rsidR="00C0682C">
        <w:rPr>
          <w:rFonts w:eastAsia="Times New Roman"/>
          <w:b/>
          <w:u w:val="single"/>
          <w:lang w:bidi="ar-SA"/>
        </w:rPr>
        <w:t>, 2017</w:t>
      </w:r>
      <w:r>
        <w:rPr>
          <w:rFonts w:eastAsia="Times New Roman"/>
          <w:b/>
          <w:u w:val="single"/>
          <w:lang w:bidi="ar-SA"/>
        </w:rPr>
        <w:t xml:space="preserve"> </w:t>
      </w:r>
      <w:r w:rsidR="008A436B">
        <w:rPr>
          <w:rFonts w:eastAsia="Times New Roman"/>
          <w:b/>
          <w:u w:val="single"/>
          <w:lang w:bidi="ar-SA"/>
        </w:rPr>
        <w:t>Customer</w:t>
      </w:r>
      <w:r w:rsidR="00450526">
        <w:rPr>
          <w:rFonts w:eastAsia="Times New Roman"/>
          <w:b/>
          <w:u w:val="single"/>
          <w:lang w:bidi="ar-SA"/>
        </w:rPr>
        <w:t xml:space="preserve"> Comments</w:t>
      </w:r>
    </w:p>
    <w:p w14:paraId="105B3A74" w14:textId="77777777" w:rsidR="00450526" w:rsidRPr="00A8749C" w:rsidRDefault="00450526" w:rsidP="000C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b/>
          <w:u w:val="single"/>
          <w:lang w:bidi="ar-SA"/>
        </w:rPr>
      </w:pPr>
    </w:p>
    <w:p w14:paraId="09FBF6C9" w14:textId="3B8B6D31" w:rsidR="00B345CE" w:rsidRDefault="00B345CE" w:rsidP="000C2528">
      <w:pPr>
        <w:spacing w:line="276" w:lineRule="auto"/>
      </w:pPr>
      <w:r>
        <w:rPr>
          <w:color w:val="000000"/>
        </w:rPr>
        <w:t xml:space="preserve">On October 21, 2016,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w:t>
      </w:r>
      <w:r w:rsidR="00313571">
        <w:rPr>
          <w:color w:val="000000"/>
        </w:rPr>
        <w:t>1</w:t>
      </w:r>
      <w:r w:rsidR="001631F4">
        <w:rPr>
          <w:color w:val="000000"/>
        </w:rPr>
        <w:t>4</w:t>
      </w:r>
      <w:r w:rsidR="001C2DD9">
        <w:rPr>
          <w:color w:val="000000"/>
        </w:rPr>
        <w:t>0</w:t>
      </w:r>
      <w:r w:rsidR="00313571">
        <w:rPr>
          <w:color w:val="000000"/>
        </w:rPr>
        <w:t xml:space="preserve"> </w:t>
      </w:r>
      <w:r>
        <w:rPr>
          <w:color w:val="000000"/>
        </w:rPr>
        <w:t>consumer comments, all opposed to the proposed rate increase.</w:t>
      </w:r>
    </w:p>
    <w:p w14:paraId="2C88B08B" w14:textId="77777777" w:rsidR="00385697" w:rsidRDefault="00385697" w:rsidP="000C2528">
      <w:pPr>
        <w:spacing w:line="276" w:lineRule="auto"/>
        <w:rPr>
          <w:b/>
          <w:color w:val="000000"/>
        </w:rPr>
      </w:pPr>
    </w:p>
    <w:p w14:paraId="0FF809FE" w14:textId="77777777" w:rsidR="005E4F79" w:rsidRDefault="005E4F79" w:rsidP="000C2528">
      <w:pPr>
        <w:spacing w:line="276" w:lineRule="auto"/>
        <w:rPr>
          <w:b/>
          <w:color w:val="000000"/>
        </w:rPr>
      </w:pPr>
    </w:p>
    <w:p w14:paraId="39A419AF" w14:textId="77777777" w:rsidR="005E4F79" w:rsidRDefault="005E4F79" w:rsidP="000C2528">
      <w:pPr>
        <w:spacing w:line="276" w:lineRule="auto"/>
        <w:rPr>
          <w:b/>
          <w:color w:val="000000"/>
        </w:rPr>
      </w:pPr>
    </w:p>
    <w:p w14:paraId="3C3D9370" w14:textId="77777777" w:rsidR="00B345CE" w:rsidRDefault="00B345CE" w:rsidP="000C2528">
      <w:pPr>
        <w:spacing w:line="276" w:lineRule="auto"/>
      </w:pPr>
      <w:r>
        <w:rPr>
          <w:b/>
          <w:color w:val="000000"/>
        </w:rPr>
        <w:t>Service Quality</w:t>
      </w:r>
    </w:p>
    <w:p w14:paraId="214DF2AD" w14:textId="044EBC55" w:rsidR="00B345CE" w:rsidRDefault="00B345CE" w:rsidP="000C2528">
      <w:pPr>
        <w:spacing w:line="276" w:lineRule="auto"/>
      </w:pPr>
      <w:r>
        <w:t>Six</w:t>
      </w:r>
      <w:r w:rsidRPr="001E40A0">
        <w:t xml:space="preserve"> customers on the Cherry Creek system mentioned water quality issues. Staff contacted the Department of Health</w:t>
      </w:r>
      <w:r w:rsidR="002A7468">
        <w:t xml:space="preserve"> (DOH)</w:t>
      </w:r>
      <w:r w:rsidRPr="001E40A0">
        <w:t>. An engineer from the Division of Drinking Water shared information about the system, stating, “Most recent sanitary survey in 2016 indicates that automatic flush valves were installed and operate twice a week. Operator says it has reduced the number of complaints.” The engineer also provided a customer complaint log for the system. Nearly all the complaints involved</w:t>
      </w:r>
      <w:r>
        <w:t xml:space="preserve"> iron and </w:t>
      </w:r>
      <w:r w:rsidRPr="001E40A0">
        <w:t>manganese. The most recent complaint was from 2010.</w:t>
      </w:r>
      <w:r>
        <w:t xml:space="preserve"> DOH says the company installed automatic flush valves, which operate twice a week. The company operator said this has reduced the number of complaints.</w:t>
      </w:r>
    </w:p>
    <w:p w14:paraId="46639929" w14:textId="77777777" w:rsidR="00B345CE" w:rsidRDefault="00B345CE" w:rsidP="000C2528">
      <w:pPr>
        <w:spacing w:line="276" w:lineRule="auto"/>
      </w:pPr>
    </w:p>
    <w:p w14:paraId="75F78A37" w14:textId="77777777" w:rsidR="00B345CE" w:rsidRDefault="00B345CE" w:rsidP="000C2528">
      <w:pPr>
        <w:spacing w:line="276" w:lineRule="auto"/>
      </w:pPr>
      <w:r>
        <w:t>DOH advised that customers concerned about the aesthetic quality of their water due to manganese can petition the company to install treatment. DOH also provided an advisory document, “Secondary Contaminant Treatment Requirements and Options,” which staff provided to customers. This document explains how the DOH process works.</w:t>
      </w:r>
    </w:p>
    <w:p w14:paraId="347E5565" w14:textId="77777777" w:rsidR="00B345CE" w:rsidRDefault="00B345CE" w:rsidP="00035C85">
      <w:pPr>
        <w:spacing w:line="276" w:lineRule="auto"/>
      </w:pPr>
    </w:p>
    <w:p w14:paraId="6D9ECF71" w14:textId="77777777" w:rsidR="00B345CE" w:rsidRPr="001E40A0" w:rsidRDefault="00B345CE" w:rsidP="000C2528">
      <w:pPr>
        <w:spacing w:line="276" w:lineRule="auto"/>
      </w:pPr>
      <w:r>
        <w:t>The DOH water system database shows no active compliance issues with the Cherry Creek system.</w:t>
      </w:r>
    </w:p>
    <w:p w14:paraId="00891465" w14:textId="77777777" w:rsidR="00B345CE" w:rsidRDefault="00B345CE" w:rsidP="000C2528">
      <w:pPr>
        <w:spacing w:line="276" w:lineRule="auto"/>
      </w:pPr>
    </w:p>
    <w:p w14:paraId="25E0215D" w14:textId="77777777" w:rsidR="00B345CE" w:rsidRDefault="00B345CE" w:rsidP="000C2528">
      <w:pPr>
        <w:spacing w:line="276" w:lineRule="auto"/>
      </w:pPr>
      <w:r>
        <w:rPr>
          <w:b/>
          <w:color w:val="000000"/>
        </w:rPr>
        <w:t>Staff Response</w:t>
      </w:r>
    </w:p>
    <w:p w14:paraId="226CA8E2" w14:textId="79EF0EB7" w:rsidR="00B345CE" w:rsidRDefault="00B345CE" w:rsidP="000C2528">
      <w:pPr>
        <w:spacing w:line="276" w:lineRule="auto"/>
        <w:rPr>
          <w:color w:val="000000"/>
        </w:rPr>
      </w:pPr>
      <w:r>
        <w:rPr>
          <w:color w:val="000000"/>
        </w:rPr>
        <w:t xml:space="preserve">Staff explained that water quality and quantity issues are regulated by </w:t>
      </w:r>
      <w:r w:rsidR="00ED1984">
        <w:rPr>
          <w:color w:val="000000"/>
        </w:rPr>
        <w:t>DOH</w:t>
      </w:r>
      <w:r w:rsidR="00A22E0B">
        <w:rPr>
          <w:color w:val="000000"/>
        </w:rPr>
        <w:t>,</w:t>
      </w:r>
      <w:r>
        <w:rPr>
          <w:color w:val="000000"/>
        </w:rPr>
        <w:t xml:space="preserve"> however</w:t>
      </w:r>
      <w:r w:rsidR="00A22E0B">
        <w:rPr>
          <w:color w:val="000000"/>
        </w:rPr>
        <w:t>,</w:t>
      </w:r>
      <w:r>
        <w:rPr>
          <w:color w:val="000000"/>
        </w:rPr>
        <w:t xml:space="preserve"> when there is a rate proceeding, staff can investigate such issues. Staff shared that manganese and iron are considered by DOH to be secondary contaminants and not a health threat, and provided the DOH document about treatment of secondary contaminants.</w:t>
      </w:r>
    </w:p>
    <w:p w14:paraId="7BC7A60D" w14:textId="77777777" w:rsidR="00B345CE" w:rsidRDefault="00B345CE" w:rsidP="00035C85">
      <w:pPr>
        <w:spacing w:line="276" w:lineRule="auto"/>
      </w:pPr>
    </w:p>
    <w:p w14:paraId="353A3A68" w14:textId="77777777" w:rsidR="00B345CE" w:rsidRDefault="00B345CE" w:rsidP="000C2528">
      <w:pPr>
        <w:spacing w:line="276" w:lineRule="auto"/>
      </w:pPr>
      <w:r>
        <w:rPr>
          <w:b/>
          <w:color w:val="000000"/>
        </w:rPr>
        <w:t>Business Practices</w:t>
      </w:r>
    </w:p>
    <w:p w14:paraId="15DF8106" w14:textId="77777777" w:rsidR="00B345CE" w:rsidRDefault="00B345CE" w:rsidP="000C2528">
      <w:pPr>
        <w:spacing w:line="276" w:lineRule="auto"/>
        <w:rPr>
          <w:color w:val="000000"/>
        </w:rPr>
      </w:pPr>
      <w:r>
        <w:rPr>
          <w:color w:val="000000"/>
        </w:rPr>
        <w:t>Many customers feel “unitary rates” will cost them more. They do not feel it is fair for them to have to pay the same rates as customers who live on systems where it costs more to provide service.</w:t>
      </w:r>
    </w:p>
    <w:p w14:paraId="4CFF7807" w14:textId="77777777" w:rsidR="00AC3168" w:rsidRDefault="00AC3168" w:rsidP="000C2528">
      <w:pPr>
        <w:spacing w:line="276" w:lineRule="auto"/>
      </w:pPr>
    </w:p>
    <w:p w14:paraId="63716696" w14:textId="77777777" w:rsidR="00B345CE" w:rsidRDefault="00B345CE" w:rsidP="000C2528">
      <w:pPr>
        <w:spacing w:line="276" w:lineRule="auto"/>
      </w:pPr>
      <w:r>
        <w:rPr>
          <w:b/>
          <w:color w:val="000000"/>
        </w:rPr>
        <w:t>Staff Response</w:t>
      </w:r>
    </w:p>
    <w:p w14:paraId="10797A16" w14:textId="77777777" w:rsidR="00B345CE" w:rsidRDefault="00B345CE" w:rsidP="000C2528">
      <w:pPr>
        <w:spacing w:line="276" w:lineRule="auto"/>
      </w:pPr>
      <w:r w:rsidRPr="00E63CBD">
        <w:rPr>
          <w:color w:val="000000"/>
        </w:rPr>
        <w:t>Staff and the company are considering whether single tariff pricing is appropriate in this case.</w:t>
      </w:r>
    </w:p>
    <w:p w14:paraId="1F4D5F8F" w14:textId="77777777" w:rsidR="00B345CE" w:rsidRDefault="00B345CE" w:rsidP="000C2528">
      <w:pPr>
        <w:spacing w:line="276" w:lineRule="auto"/>
        <w:ind w:left="719"/>
      </w:pPr>
    </w:p>
    <w:p w14:paraId="7657A1F3" w14:textId="77777777" w:rsidR="00B345CE" w:rsidRDefault="00B345CE" w:rsidP="000C2528">
      <w:pPr>
        <w:spacing w:line="276" w:lineRule="auto"/>
      </w:pPr>
      <w:r>
        <w:rPr>
          <w:b/>
          <w:color w:val="000000"/>
        </w:rPr>
        <w:t>General Comments</w:t>
      </w:r>
    </w:p>
    <w:p w14:paraId="1AECDF8A" w14:textId="47ADEF8E" w:rsidR="00B345CE" w:rsidRDefault="00B345CE" w:rsidP="000C2528">
      <w:pPr>
        <w:spacing w:line="276" w:lineRule="auto"/>
      </w:pPr>
      <w:r>
        <w:rPr>
          <w:color w:val="000000"/>
        </w:rPr>
        <w:t xml:space="preserve">Nearly every customer stated concern over the amount of the increase. </w:t>
      </w:r>
      <w:r w:rsidR="00313571">
        <w:rPr>
          <w:color w:val="000000"/>
        </w:rPr>
        <w:t>Many</w:t>
      </w:r>
      <w:r>
        <w:rPr>
          <w:color w:val="000000"/>
        </w:rPr>
        <w:t xml:space="preserve"> customers feel poor management is the reason for the company losing money.</w:t>
      </w:r>
    </w:p>
    <w:p w14:paraId="0C487924" w14:textId="77777777" w:rsidR="00B345CE" w:rsidRDefault="00B345CE" w:rsidP="000C2528">
      <w:pPr>
        <w:spacing w:line="276" w:lineRule="auto"/>
      </w:pPr>
    </w:p>
    <w:p w14:paraId="74A8592D" w14:textId="77777777" w:rsidR="00F06725" w:rsidRDefault="00F06725" w:rsidP="000C2528">
      <w:pPr>
        <w:spacing w:line="276" w:lineRule="auto"/>
      </w:pPr>
    </w:p>
    <w:p w14:paraId="79720C34" w14:textId="77777777" w:rsidR="00F06725" w:rsidRDefault="00F06725" w:rsidP="000C2528">
      <w:pPr>
        <w:spacing w:line="276" w:lineRule="auto"/>
      </w:pPr>
    </w:p>
    <w:p w14:paraId="535C22E8" w14:textId="77777777" w:rsidR="00B345CE" w:rsidRDefault="00B345CE" w:rsidP="000C2528">
      <w:pPr>
        <w:spacing w:line="276" w:lineRule="auto"/>
      </w:pPr>
      <w:r>
        <w:rPr>
          <w:b/>
          <w:color w:val="000000"/>
        </w:rPr>
        <w:lastRenderedPageBreak/>
        <w:t>Staff Response</w:t>
      </w:r>
    </w:p>
    <w:p w14:paraId="10B40D67" w14:textId="77777777" w:rsidR="00B345CE" w:rsidRDefault="00B345CE" w:rsidP="000C2528">
      <w:pPr>
        <w:spacing w:line="276" w:lineRule="auto"/>
      </w:pPr>
      <w:r>
        <w:t>Staff explained s</w:t>
      </w:r>
      <w:r w:rsidRPr="00BC7C82">
        <w:t>tate law requires rates to be fair, just, reasonable</w:t>
      </w:r>
      <w:r>
        <w:t>,</w:t>
      </w:r>
      <w:r w:rsidRPr="00BC7C82">
        <w:t xml:space="preserve"> and sufficient to allow the company to recover reasonable operating expenses and the opportunity to earn a reasonable return on its investment. </w:t>
      </w:r>
      <w:r>
        <w:t>Commission</w:t>
      </w:r>
      <w:r w:rsidRPr="00BC7C82">
        <w:t xml:space="preserve"> staff </w:t>
      </w:r>
      <w:r>
        <w:t xml:space="preserve">performs a thorough </w:t>
      </w:r>
      <w:r w:rsidRPr="00BC7C82">
        <w:t xml:space="preserve">review </w:t>
      </w:r>
      <w:r>
        <w:t xml:space="preserve">of rate </w:t>
      </w:r>
      <w:r w:rsidRPr="00BC7C82">
        <w:t>filings to ensure that all rates and fees are appropriate.</w:t>
      </w:r>
    </w:p>
    <w:p w14:paraId="6672EA34" w14:textId="77777777" w:rsidR="00B345CE" w:rsidRDefault="00B345CE" w:rsidP="000C2528">
      <w:pPr>
        <w:spacing w:line="276" w:lineRule="auto"/>
        <w:ind w:left="719"/>
      </w:pPr>
    </w:p>
    <w:p w14:paraId="618FB929" w14:textId="77F863BB" w:rsidR="00B345CE" w:rsidRPr="00B406CE" w:rsidRDefault="000A1962" w:rsidP="000C2528">
      <w:pPr>
        <w:spacing w:line="276" w:lineRule="auto"/>
        <w:rPr>
          <w:b/>
        </w:rPr>
      </w:pPr>
      <w:r>
        <w:rPr>
          <w:b/>
        </w:rPr>
        <w:t>Community M</w:t>
      </w:r>
      <w:r w:rsidR="00B345CE">
        <w:rPr>
          <w:b/>
        </w:rPr>
        <w:t>eeting</w:t>
      </w:r>
      <w:r>
        <w:rPr>
          <w:b/>
        </w:rPr>
        <w:t>s</w:t>
      </w:r>
    </w:p>
    <w:p w14:paraId="7EE599E9" w14:textId="4B9B931A" w:rsidR="000A1962" w:rsidRDefault="00B345CE" w:rsidP="000C2528">
      <w:pPr>
        <w:spacing w:line="276" w:lineRule="auto"/>
      </w:pPr>
      <w:r w:rsidRPr="002778DE">
        <w:t>Customers</w:t>
      </w:r>
      <w:r>
        <w:t xml:space="preserve"> on the Marbello system in Monroe organized a community meeting and invited commission staff. Scott Sevall, Jim Ward, Greg Hammond and John Cupp attended the </w:t>
      </w:r>
      <w:r w:rsidR="00385697">
        <w:t xml:space="preserve">November 22, 2016, </w:t>
      </w:r>
      <w:r>
        <w:t>meeting. Four customers from the Cascade Crest system also attended. Scott Sevall spoke to 37 attendees about the ratemaking process. John Cupp spoke about the commission process. Staff answered questions about the case and what the customers can expect going forward.</w:t>
      </w:r>
    </w:p>
    <w:p w14:paraId="2B747E09" w14:textId="77777777" w:rsidR="000A1962" w:rsidRDefault="000A1962" w:rsidP="000C2528">
      <w:pPr>
        <w:spacing w:line="276" w:lineRule="auto"/>
      </w:pPr>
    </w:p>
    <w:p w14:paraId="494E7090" w14:textId="0858D7B0" w:rsidR="000A1962" w:rsidRDefault="000A1962" w:rsidP="000C2528">
      <w:pPr>
        <w:spacing w:line="276" w:lineRule="auto"/>
      </w:pPr>
      <w:r>
        <w:t xml:space="preserve">After staff’s presentation at the December 22, 2016, </w:t>
      </w:r>
      <w:r w:rsidR="001B3E84">
        <w:t>O</w:t>
      </w:r>
      <w:r>
        <w:t xml:space="preserve">pen </w:t>
      </w:r>
      <w:r w:rsidR="001B3E84">
        <w:t>M</w:t>
      </w:r>
      <w:r>
        <w:t xml:space="preserve">eeting, </w:t>
      </w:r>
      <w:r w:rsidR="008F34C0">
        <w:t>staff me</w:t>
      </w:r>
      <w:r>
        <w:t>t with concerned customers in a conference room</w:t>
      </w:r>
      <w:r w:rsidR="008F34C0">
        <w:t xml:space="preserve"> at the commission</w:t>
      </w:r>
      <w:r>
        <w:t xml:space="preserve">. There was also a conference line set up for the customers to participate in this call by phone. </w:t>
      </w:r>
    </w:p>
    <w:p w14:paraId="6EE8B8F4" w14:textId="77777777" w:rsidR="001631F4" w:rsidRDefault="001631F4" w:rsidP="000C2528">
      <w:pPr>
        <w:spacing w:line="276" w:lineRule="auto"/>
      </w:pPr>
    </w:p>
    <w:p w14:paraId="710C65C5" w14:textId="11691318" w:rsidR="001631F4" w:rsidRPr="001631F4" w:rsidRDefault="001631F4" w:rsidP="000C2528">
      <w:pPr>
        <w:spacing w:line="276" w:lineRule="auto"/>
        <w:rPr>
          <w:b/>
          <w:color w:val="000000"/>
          <w:u w:val="single"/>
        </w:rPr>
      </w:pPr>
      <w:r w:rsidRPr="001631F4">
        <w:rPr>
          <w:b/>
          <w:u w:val="single"/>
        </w:rPr>
        <w:t>After February 13</w:t>
      </w:r>
      <w:r w:rsidR="00BC0F82">
        <w:rPr>
          <w:b/>
          <w:u w:val="single"/>
        </w:rPr>
        <w:t>, 2017</w:t>
      </w:r>
      <w:r w:rsidRPr="001631F4">
        <w:rPr>
          <w:b/>
          <w:u w:val="single"/>
        </w:rPr>
        <w:t xml:space="preserve"> Customer Comments</w:t>
      </w:r>
    </w:p>
    <w:p w14:paraId="01E545CE" w14:textId="77777777" w:rsidR="00B345CE" w:rsidRDefault="00B345CE" w:rsidP="00405450">
      <w:pPr>
        <w:spacing w:line="320" w:lineRule="exact"/>
        <w:rPr>
          <w:color w:val="000000"/>
        </w:rPr>
      </w:pPr>
    </w:p>
    <w:p w14:paraId="315C807E" w14:textId="2DFF8951" w:rsidR="001631F4" w:rsidRDefault="00BC0F82" w:rsidP="001631F4">
      <w:pPr>
        <w:spacing w:line="320" w:lineRule="exact"/>
        <w:rPr>
          <w:color w:val="000000"/>
        </w:rPr>
      </w:pPr>
      <w:r>
        <w:rPr>
          <w:color w:val="000000"/>
        </w:rPr>
        <w:t>On February 13, 2017, t</w:t>
      </w:r>
      <w:r w:rsidR="001631F4">
        <w:rPr>
          <w:color w:val="000000"/>
        </w:rPr>
        <w:t>he commission notified all customers who had commented to date, that staff and the company had come to an agreement, and scheduled the item for the February 23, 2017</w:t>
      </w:r>
      <w:r>
        <w:rPr>
          <w:color w:val="000000"/>
        </w:rPr>
        <w:t>,</w:t>
      </w:r>
      <w:r w:rsidR="001631F4">
        <w:rPr>
          <w:color w:val="000000"/>
        </w:rPr>
        <w:t xml:space="preserve"> Open Meeting. Since this notification</w:t>
      </w:r>
      <w:r w:rsidR="00A22E0B">
        <w:rPr>
          <w:color w:val="000000"/>
        </w:rPr>
        <w:t>,</w:t>
      </w:r>
      <w:r w:rsidR="001631F4">
        <w:rPr>
          <w:color w:val="000000"/>
        </w:rPr>
        <w:t xml:space="preserve"> the commission has received </w:t>
      </w:r>
      <w:r w:rsidR="00836813">
        <w:rPr>
          <w:color w:val="000000"/>
        </w:rPr>
        <w:t xml:space="preserve">20 comments mostly </w:t>
      </w:r>
      <w:r w:rsidR="001631F4">
        <w:rPr>
          <w:color w:val="000000"/>
        </w:rPr>
        <w:t xml:space="preserve">questions from about how to calculate their bills using staff recommended rates. </w:t>
      </w:r>
      <w:r w:rsidR="00836813">
        <w:rPr>
          <w:color w:val="000000"/>
        </w:rPr>
        <w:t>C</w:t>
      </w:r>
      <w:r w:rsidR="001631F4">
        <w:rPr>
          <w:color w:val="000000"/>
        </w:rPr>
        <w:t>ustomers</w:t>
      </w:r>
      <w:r w:rsidR="00836813">
        <w:rPr>
          <w:color w:val="000000"/>
        </w:rPr>
        <w:t xml:space="preserve"> also</w:t>
      </w:r>
      <w:r w:rsidR="001631F4">
        <w:rPr>
          <w:color w:val="000000"/>
        </w:rPr>
        <w:t xml:space="preserve"> said the rates are still too high and two others were happy that the originally proposed rates are not being recommended.</w:t>
      </w:r>
    </w:p>
    <w:p w14:paraId="066F9F94" w14:textId="77777777" w:rsidR="00836813" w:rsidRDefault="00836813" w:rsidP="001631F4">
      <w:pPr>
        <w:spacing w:line="320" w:lineRule="exact"/>
        <w:rPr>
          <w:color w:val="000000"/>
        </w:rPr>
      </w:pPr>
    </w:p>
    <w:p w14:paraId="0349B268" w14:textId="54D1D46D" w:rsidR="00836813" w:rsidRDefault="005E4F79" w:rsidP="001631F4">
      <w:pPr>
        <w:spacing w:line="320" w:lineRule="exact"/>
        <w:rPr>
          <w:color w:val="000000"/>
        </w:rPr>
      </w:pPr>
      <w:r>
        <w:rPr>
          <w:color w:val="000000"/>
        </w:rPr>
        <w:t xml:space="preserve">On March 3, </w:t>
      </w:r>
      <w:r w:rsidR="00BC0F82">
        <w:rPr>
          <w:color w:val="000000"/>
        </w:rPr>
        <w:t xml:space="preserve">2017, </w:t>
      </w:r>
      <w:r w:rsidR="00472E28">
        <w:rPr>
          <w:color w:val="000000"/>
        </w:rPr>
        <w:t>s</w:t>
      </w:r>
      <w:r>
        <w:rPr>
          <w:color w:val="000000"/>
        </w:rPr>
        <w:t>taff sent a letter to customers to explain how the new phase-in rate structure would work and the rates for the phases.</w:t>
      </w:r>
    </w:p>
    <w:p w14:paraId="1CB2E329" w14:textId="77777777" w:rsidR="001631F4" w:rsidRDefault="001631F4" w:rsidP="00405450">
      <w:pPr>
        <w:spacing w:line="320" w:lineRule="exact"/>
        <w:rPr>
          <w:color w:val="000000"/>
        </w:rPr>
      </w:pPr>
    </w:p>
    <w:p w14:paraId="415C94AC" w14:textId="17C061EE" w:rsidR="005E4F79" w:rsidRDefault="005E4F79" w:rsidP="00405450">
      <w:pPr>
        <w:spacing w:line="320" w:lineRule="exact"/>
        <w:rPr>
          <w:b/>
          <w:color w:val="000000"/>
        </w:rPr>
      </w:pPr>
      <w:r w:rsidRPr="005E4F79">
        <w:rPr>
          <w:b/>
          <w:color w:val="000000"/>
        </w:rPr>
        <w:t>Community Meeting</w:t>
      </w:r>
    </w:p>
    <w:p w14:paraId="4A7999F6" w14:textId="26F80199" w:rsidR="005E4F79" w:rsidRPr="005E4F79" w:rsidRDefault="005E4F79" w:rsidP="00405450">
      <w:pPr>
        <w:spacing w:line="320" w:lineRule="exact"/>
        <w:rPr>
          <w:color w:val="000000"/>
        </w:rPr>
      </w:pPr>
      <w:r>
        <w:rPr>
          <w:color w:val="000000"/>
        </w:rPr>
        <w:t>After staff’s presen</w:t>
      </w:r>
      <w:r w:rsidR="00BC0F82">
        <w:rPr>
          <w:color w:val="000000"/>
        </w:rPr>
        <w:t>tation at the February 23, 2017,</w:t>
      </w:r>
      <w:r>
        <w:rPr>
          <w:color w:val="000000"/>
        </w:rPr>
        <w:t xml:space="preserve"> Open Meeting, staff met with concerned customers in a conference room at the commission.</w:t>
      </w:r>
    </w:p>
    <w:p w14:paraId="36145C8B" w14:textId="77777777" w:rsidR="005E4F79" w:rsidRPr="005E4F79" w:rsidRDefault="005E4F79" w:rsidP="00405450">
      <w:pPr>
        <w:spacing w:line="320" w:lineRule="exact"/>
        <w:rPr>
          <w:b/>
          <w:color w:val="000000"/>
        </w:rPr>
      </w:pPr>
    </w:p>
    <w:p w14:paraId="1BB6EAA3" w14:textId="13621597" w:rsidR="00385697" w:rsidRDefault="001C2DD9" w:rsidP="00405450">
      <w:pPr>
        <w:spacing w:line="320" w:lineRule="exact"/>
        <w:rPr>
          <w:color w:val="000000"/>
        </w:rPr>
      </w:pPr>
      <w:r>
        <w:rPr>
          <w:color w:val="000000"/>
        </w:rPr>
        <w:t>On March 14,</w:t>
      </w:r>
      <w:r w:rsidR="00BC0F82">
        <w:rPr>
          <w:color w:val="000000"/>
        </w:rPr>
        <w:t xml:space="preserve"> 2017,</w:t>
      </w:r>
      <w:r>
        <w:rPr>
          <w:color w:val="000000"/>
        </w:rPr>
        <w:t xml:space="preserve"> staff participated in a meeting in Graham, answering questions from customers on the Sunwood Graham water system. Forty-three customers were present and had many questions about how rates are set and how the latest rate structure will affect them.</w:t>
      </w:r>
    </w:p>
    <w:p w14:paraId="3FB2376C" w14:textId="77777777" w:rsidR="001C2DD9" w:rsidRDefault="001C2DD9" w:rsidP="00405450">
      <w:pPr>
        <w:spacing w:line="320" w:lineRule="exact"/>
        <w:rPr>
          <w:color w:val="000000"/>
        </w:rPr>
      </w:pPr>
    </w:p>
    <w:p w14:paraId="4D6C1F9C" w14:textId="77777777" w:rsidR="005E4F79" w:rsidRDefault="005E4F79" w:rsidP="00405450">
      <w:pPr>
        <w:spacing w:line="320" w:lineRule="exact"/>
        <w:rPr>
          <w:color w:val="000000"/>
        </w:rPr>
      </w:pPr>
    </w:p>
    <w:p w14:paraId="53B3A722" w14:textId="31EA8793" w:rsidR="00EA6EF6" w:rsidRDefault="00501280" w:rsidP="00EA6EF6">
      <w:pPr>
        <w:rPr>
          <w:b/>
          <w:u w:val="single"/>
        </w:rPr>
      </w:pPr>
      <w:r>
        <w:rPr>
          <w:rFonts w:ascii="ZWAdobeF" w:hAnsi="ZWAdobeF" w:cs="ZWAdobeF"/>
          <w:sz w:val="2"/>
          <w:szCs w:val="2"/>
        </w:rPr>
        <w:lastRenderedPageBreak/>
        <w:t>U</w:t>
      </w:r>
      <w:r w:rsidR="00EA6EF6">
        <w:rPr>
          <w:b/>
          <w:u w:val="single"/>
        </w:rPr>
        <w:t>Conclus</w:t>
      </w:r>
      <w:r w:rsidR="00EA6EF6" w:rsidRPr="00935AF2">
        <w:rPr>
          <w:b/>
          <w:u w:val="single"/>
        </w:rPr>
        <w:t>ion</w:t>
      </w:r>
    </w:p>
    <w:p w14:paraId="2BF81EB7" w14:textId="5B97F7AF" w:rsidR="005828A3" w:rsidRDefault="005828A3" w:rsidP="005828A3">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r>
        <w:t xml:space="preserve"> </w:t>
      </w:r>
    </w:p>
    <w:p w14:paraId="2405A20C" w14:textId="7022E93F" w:rsidR="005828A3" w:rsidRDefault="005828A3" w:rsidP="005828A3">
      <w:pPr>
        <w:pStyle w:val="ListParagraph"/>
        <w:numPr>
          <w:ilvl w:val="0"/>
          <w:numId w:val="49"/>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hanging="360"/>
      </w:pPr>
      <w:r>
        <w:t>Issue an Order that dismisses the Complaint and Order Suspending Tariff Revisions filed by Iliad Water Company, LLC on October 21, 2016, and</w:t>
      </w:r>
    </w:p>
    <w:p w14:paraId="7F841341" w14:textId="5BACDFCE" w:rsidR="005828A3" w:rsidRDefault="005828A3" w:rsidP="005828A3">
      <w:pPr>
        <w:pStyle w:val="ListParagraph"/>
        <w:numPr>
          <w:ilvl w:val="0"/>
          <w:numId w:val="49"/>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hanging="360"/>
      </w:pPr>
      <w:r>
        <w:t>Allows</w:t>
      </w:r>
      <w:r w:rsidR="00FE290B">
        <w:t xml:space="preserve"> revised rates, filed on March 20</w:t>
      </w:r>
      <w:r>
        <w:t>, 2017, to go into effect April 1, 2017, and</w:t>
      </w:r>
    </w:p>
    <w:p w14:paraId="5B73F6B1" w14:textId="77777777" w:rsidR="005828A3" w:rsidRDefault="005828A3" w:rsidP="005828A3">
      <w:pPr>
        <w:pStyle w:val="ListParagraph"/>
        <w:numPr>
          <w:ilvl w:val="0"/>
          <w:numId w:val="49"/>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hanging="360"/>
      </w:pPr>
      <w:r>
        <w:t>Requires Iliad Water Company, LLC to file a tariff revision within 60 days, to bring the 13 water systems listed in this memo as currently unregulated into regulation, and</w:t>
      </w:r>
    </w:p>
    <w:p w14:paraId="673CC24C" w14:textId="0ACBC27D" w:rsidR="005828A3" w:rsidRDefault="005828A3" w:rsidP="005828A3">
      <w:pPr>
        <w:pStyle w:val="ListParagraph"/>
        <w:numPr>
          <w:ilvl w:val="0"/>
          <w:numId w:val="49"/>
        </w:num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ind w:hanging="360"/>
      </w:pPr>
      <w:r>
        <w:t>Requires Iliad Water Company, LLC to file a General Rate Case for all 23 water systems with an effective date no later than 15 months from the date that all 23 water systems are listed in the company’s tariff.</w:t>
      </w:r>
    </w:p>
    <w:sectPr w:rsidR="005828A3" w:rsidSect="00472E28">
      <w:headerReference w:type="default" r:id="rId12"/>
      <w:pgSz w:w="12240" w:h="15840"/>
      <w:pgMar w:top="108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E99A" w14:textId="77777777" w:rsidR="00392227" w:rsidRDefault="00392227" w:rsidP="00BE5610">
      <w:r>
        <w:separator/>
      </w:r>
    </w:p>
  </w:endnote>
  <w:endnote w:type="continuationSeparator" w:id="0">
    <w:p w14:paraId="467CB219" w14:textId="77777777" w:rsidR="00392227" w:rsidRDefault="00392227" w:rsidP="00BE5610">
      <w:r>
        <w:continuationSeparator/>
      </w:r>
    </w:p>
  </w:endnote>
  <w:endnote w:type="continuationNotice" w:id="1">
    <w:p w14:paraId="1E974CB3" w14:textId="77777777" w:rsidR="00392227" w:rsidRDefault="0039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EC75" w14:textId="77777777" w:rsidR="00392227" w:rsidRDefault="00392227" w:rsidP="00BE5610">
      <w:r>
        <w:separator/>
      </w:r>
    </w:p>
  </w:footnote>
  <w:footnote w:type="continuationSeparator" w:id="0">
    <w:p w14:paraId="46C28214" w14:textId="77777777" w:rsidR="00392227" w:rsidRDefault="00392227" w:rsidP="00BE5610">
      <w:r>
        <w:continuationSeparator/>
      </w:r>
    </w:p>
  </w:footnote>
  <w:footnote w:type="continuationNotice" w:id="1">
    <w:p w14:paraId="72DA0C09" w14:textId="77777777" w:rsidR="00392227" w:rsidRDefault="00392227"/>
  </w:footnote>
  <w:footnote w:id="2">
    <w:p w14:paraId="61DCCFE7" w14:textId="77777777" w:rsidR="00096463" w:rsidRDefault="00096463">
      <w:pPr>
        <w:pStyle w:val="FootnoteText"/>
      </w:pPr>
      <w:r>
        <w:rPr>
          <w:rStyle w:val="FootnoteReference"/>
        </w:rPr>
        <w:footnoteRef/>
      </w:r>
      <w:r>
        <w:t xml:space="preserve"> See Dockets UW-151639 and UW-160784, also UW-161155 Memo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4958" w14:textId="77777777" w:rsidR="00096463" w:rsidRPr="00296F3B" w:rsidRDefault="00096463" w:rsidP="00BE5610">
    <w:pPr>
      <w:pStyle w:val="Header"/>
      <w:rPr>
        <w:sz w:val="20"/>
        <w:szCs w:val="20"/>
      </w:rPr>
    </w:pPr>
    <w:r w:rsidRPr="00296F3B">
      <w:rPr>
        <w:sz w:val="20"/>
        <w:szCs w:val="20"/>
      </w:rPr>
      <w:t>Docket</w:t>
    </w:r>
    <w:r>
      <w:rPr>
        <w:sz w:val="20"/>
        <w:szCs w:val="20"/>
      </w:rPr>
      <w:t xml:space="preserve"> UW-161155</w:t>
    </w:r>
  </w:p>
  <w:p w14:paraId="668787FD" w14:textId="0F9E7C9E" w:rsidR="00096463" w:rsidRPr="00296F3B" w:rsidRDefault="00096463" w:rsidP="00BE5610">
    <w:pPr>
      <w:pStyle w:val="Header"/>
      <w:rPr>
        <w:sz w:val="20"/>
        <w:szCs w:val="20"/>
      </w:rPr>
    </w:pPr>
    <w:r>
      <w:rPr>
        <w:sz w:val="20"/>
        <w:szCs w:val="20"/>
      </w:rPr>
      <w:t>March 29</w:t>
    </w:r>
    <w:r w:rsidRPr="00296F3B">
      <w:rPr>
        <w:sz w:val="20"/>
        <w:szCs w:val="20"/>
      </w:rPr>
      <w:t xml:space="preserve">, </w:t>
    </w:r>
    <w:r>
      <w:rPr>
        <w:sz w:val="20"/>
        <w:szCs w:val="20"/>
      </w:rPr>
      <w:t>2017</w:t>
    </w:r>
  </w:p>
  <w:p w14:paraId="7878D8A3" w14:textId="77777777" w:rsidR="00096463" w:rsidRDefault="00096463"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7C0D1E">
      <w:rPr>
        <w:noProof/>
        <w:sz w:val="20"/>
        <w:szCs w:val="20"/>
      </w:rPr>
      <w:t>2</w:t>
    </w:r>
    <w:r w:rsidRPr="00296F3B">
      <w:rPr>
        <w:sz w:val="20"/>
        <w:szCs w:val="20"/>
      </w:rPr>
      <w:fldChar w:fldCharType="end"/>
    </w:r>
  </w:p>
  <w:p w14:paraId="4F1BDC5A" w14:textId="77777777" w:rsidR="00096463" w:rsidRPr="00296F3B" w:rsidRDefault="00096463" w:rsidP="00BE5610">
    <w:pPr>
      <w:pStyle w:val="Header"/>
      <w:rPr>
        <w:sz w:val="20"/>
        <w:szCs w:val="20"/>
      </w:rPr>
    </w:pPr>
  </w:p>
  <w:p w14:paraId="7AE13B57" w14:textId="77777777" w:rsidR="00096463" w:rsidRDefault="00096463"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06F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BC1B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446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7CE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3E8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42E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085C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ADC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E0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8020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67C8F"/>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86798"/>
    <w:multiLevelType w:val="hybridMultilevel"/>
    <w:tmpl w:val="C1821402"/>
    <w:lvl w:ilvl="0" w:tplc="AB0A12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8357D8"/>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2546FA"/>
    <w:multiLevelType w:val="hybridMultilevel"/>
    <w:tmpl w:val="A6BA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04EB5"/>
    <w:multiLevelType w:val="hybridMultilevel"/>
    <w:tmpl w:val="C1821402"/>
    <w:lvl w:ilvl="0" w:tplc="AB0A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5F560CA"/>
    <w:multiLevelType w:val="hybridMultilevel"/>
    <w:tmpl w:val="D22EDABA"/>
    <w:lvl w:ilvl="0" w:tplc="0832C8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C38DE"/>
    <w:multiLevelType w:val="hybridMultilevel"/>
    <w:tmpl w:val="CA9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36"/>
  </w:num>
  <w:num w:numId="4">
    <w:abstractNumId w:val="38"/>
  </w:num>
  <w:num w:numId="5">
    <w:abstractNumId w:val="11"/>
  </w:num>
  <w:num w:numId="6">
    <w:abstractNumId w:val="15"/>
  </w:num>
  <w:num w:numId="7">
    <w:abstractNumId w:val="26"/>
  </w:num>
  <w:num w:numId="8">
    <w:abstractNumId w:val="3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3"/>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2"/>
  </w:num>
  <w:num w:numId="15">
    <w:abstractNumId w:val="20"/>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7"/>
  </w:num>
  <w:num w:numId="19">
    <w:abstractNumId w:val="30"/>
  </w:num>
  <w:num w:numId="20">
    <w:abstractNumId w:val="19"/>
  </w:num>
  <w:num w:numId="21">
    <w:abstractNumId w:val="43"/>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5"/>
  </w:num>
  <w:num w:numId="26">
    <w:abstractNumId w:val="22"/>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num>
  <w:num w:numId="33">
    <w:abstractNumId w:val="28"/>
  </w:num>
  <w:num w:numId="34">
    <w:abstractNumId w:val="29"/>
  </w:num>
  <w:num w:numId="35">
    <w:abstractNumId w:val="44"/>
  </w:num>
  <w:num w:numId="36">
    <w:abstractNumId w:val="21"/>
  </w:num>
  <w:num w:numId="37">
    <w:abstractNumId w:val="1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hideSpellingErrors/>
  <w:hideGrammaticalErrors/>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1AA6"/>
    <w:rsid w:val="00015DD8"/>
    <w:rsid w:val="00015E3C"/>
    <w:rsid w:val="00021A20"/>
    <w:rsid w:val="0002774D"/>
    <w:rsid w:val="00030B4E"/>
    <w:rsid w:val="0003298C"/>
    <w:rsid w:val="00035799"/>
    <w:rsid w:val="00035C85"/>
    <w:rsid w:val="0003714D"/>
    <w:rsid w:val="00043899"/>
    <w:rsid w:val="000458AC"/>
    <w:rsid w:val="0005270D"/>
    <w:rsid w:val="00052EA1"/>
    <w:rsid w:val="00053628"/>
    <w:rsid w:val="000536A2"/>
    <w:rsid w:val="00054CC9"/>
    <w:rsid w:val="00055945"/>
    <w:rsid w:val="000625B1"/>
    <w:rsid w:val="0006462F"/>
    <w:rsid w:val="0006481C"/>
    <w:rsid w:val="00066C40"/>
    <w:rsid w:val="0006708E"/>
    <w:rsid w:val="00067D96"/>
    <w:rsid w:val="00070C76"/>
    <w:rsid w:val="00070E98"/>
    <w:rsid w:val="00072280"/>
    <w:rsid w:val="0008268C"/>
    <w:rsid w:val="00082892"/>
    <w:rsid w:val="00083D7B"/>
    <w:rsid w:val="00085451"/>
    <w:rsid w:val="00085F43"/>
    <w:rsid w:val="00087D28"/>
    <w:rsid w:val="000908F4"/>
    <w:rsid w:val="000909CD"/>
    <w:rsid w:val="00090B62"/>
    <w:rsid w:val="00091DE4"/>
    <w:rsid w:val="00094B8B"/>
    <w:rsid w:val="00095EB9"/>
    <w:rsid w:val="00096463"/>
    <w:rsid w:val="00097E35"/>
    <w:rsid w:val="000A1962"/>
    <w:rsid w:val="000A3B98"/>
    <w:rsid w:val="000A74C4"/>
    <w:rsid w:val="000B0C16"/>
    <w:rsid w:val="000B23B0"/>
    <w:rsid w:val="000B78DD"/>
    <w:rsid w:val="000C1B0B"/>
    <w:rsid w:val="000C2481"/>
    <w:rsid w:val="000C2528"/>
    <w:rsid w:val="000C3CFE"/>
    <w:rsid w:val="000C3D4F"/>
    <w:rsid w:val="000C7633"/>
    <w:rsid w:val="000D01D2"/>
    <w:rsid w:val="000D3B16"/>
    <w:rsid w:val="000D3CE0"/>
    <w:rsid w:val="000D6DAF"/>
    <w:rsid w:val="000D706D"/>
    <w:rsid w:val="000E12FD"/>
    <w:rsid w:val="000E1DFC"/>
    <w:rsid w:val="000E2373"/>
    <w:rsid w:val="000E50DD"/>
    <w:rsid w:val="000E640C"/>
    <w:rsid w:val="000E714E"/>
    <w:rsid w:val="000F1C87"/>
    <w:rsid w:val="000F1FD8"/>
    <w:rsid w:val="000F29ED"/>
    <w:rsid w:val="000F6251"/>
    <w:rsid w:val="000F6CA6"/>
    <w:rsid w:val="000F7E3B"/>
    <w:rsid w:val="001031F5"/>
    <w:rsid w:val="00103755"/>
    <w:rsid w:val="0010556E"/>
    <w:rsid w:val="00111EF9"/>
    <w:rsid w:val="00112670"/>
    <w:rsid w:val="0011477E"/>
    <w:rsid w:val="00114B3D"/>
    <w:rsid w:val="00116BC6"/>
    <w:rsid w:val="00116FB7"/>
    <w:rsid w:val="00123114"/>
    <w:rsid w:val="0012342E"/>
    <w:rsid w:val="00124C0B"/>
    <w:rsid w:val="00126930"/>
    <w:rsid w:val="0013089B"/>
    <w:rsid w:val="00130B3D"/>
    <w:rsid w:val="0013149D"/>
    <w:rsid w:val="001318AD"/>
    <w:rsid w:val="0013280A"/>
    <w:rsid w:val="0013423A"/>
    <w:rsid w:val="00136AD2"/>
    <w:rsid w:val="00136DD9"/>
    <w:rsid w:val="001375A5"/>
    <w:rsid w:val="00140589"/>
    <w:rsid w:val="00141434"/>
    <w:rsid w:val="001423FE"/>
    <w:rsid w:val="00142B36"/>
    <w:rsid w:val="00143CDB"/>
    <w:rsid w:val="00145887"/>
    <w:rsid w:val="0014659D"/>
    <w:rsid w:val="00154718"/>
    <w:rsid w:val="001603B0"/>
    <w:rsid w:val="0016055D"/>
    <w:rsid w:val="001631F4"/>
    <w:rsid w:val="0016348F"/>
    <w:rsid w:val="001648E7"/>
    <w:rsid w:val="001649E3"/>
    <w:rsid w:val="0016545B"/>
    <w:rsid w:val="00171102"/>
    <w:rsid w:val="00173A9E"/>
    <w:rsid w:val="00173F60"/>
    <w:rsid w:val="00175369"/>
    <w:rsid w:val="00177491"/>
    <w:rsid w:val="001824D0"/>
    <w:rsid w:val="00182B94"/>
    <w:rsid w:val="00184151"/>
    <w:rsid w:val="00187E0D"/>
    <w:rsid w:val="00190825"/>
    <w:rsid w:val="00191627"/>
    <w:rsid w:val="00195E2D"/>
    <w:rsid w:val="001A0A16"/>
    <w:rsid w:val="001A1500"/>
    <w:rsid w:val="001A7D82"/>
    <w:rsid w:val="001B0779"/>
    <w:rsid w:val="001B1EB5"/>
    <w:rsid w:val="001B3E84"/>
    <w:rsid w:val="001C2DD9"/>
    <w:rsid w:val="001C30BF"/>
    <w:rsid w:val="001C3297"/>
    <w:rsid w:val="001C438A"/>
    <w:rsid w:val="001C5AB1"/>
    <w:rsid w:val="001C79ED"/>
    <w:rsid w:val="001C7DFD"/>
    <w:rsid w:val="001D2A48"/>
    <w:rsid w:val="001D2F7A"/>
    <w:rsid w:val="001D4BFC"/>
    <w:rsid w:val="001D518F"/>
    <w:rsid w:val="001E0047"/>
    <w:rsid w:val="001E0702"/>
    <w:rsid w:val="001E11F9"/>
    <w:rsid w:val="001E1BE5"/>
    <w:rsid w:val="001E32FB"/>
    <w:rsid w:val="001E5725"/>
    <w:rsid w:val="001E61E3"/>
    <w:rsid w:val="001F30F9"/>
    <w:rsid w:val="001F3D7A"/>
    <w:rsid w:val="001F465E"/>
    <w:rsid w:val="002027E0"/>
    <w:rsid w:val="00204D11"/>
    <w:rsid w:val="00204D8A"/>
    <w:rsid w:val="00212D43"/>
    <w:rsid w:val="0021363E"/>
    <w:rsid w:val="00216FA2"/>
    <w:rsid w:val="0022116C"/>
    <w:rsid w:val="002218EF"/>
    <w:rsid w:val="00224084"/>
    <w:rsid w:val="00226657"/>
    <w:rsid w:val="002277F9"/>
    <w:rsid w:val="00227DC0"/>
    <w:rsid w:val="0023632D"/>
    <w:rsid w:val="00241B80"/>
    <w:rsid w:val="00244A84"/>
    <w:rsid w:val="00245114"/>
    <w:rsid w:val="00246639"/>
    <w:rsid w:val="00260D57"/>
    <w:rsid w:val="002622A8"/>
    <w:rsid w:val="002632B7"/>
    <w:rsid w:val="0026443B"/>
    <w:rsid w:val="00264F81"/>
    <w:rsid w:val="00266104"/>
    <w:rsid w:val="002662B9"/>
    <w:rsid w:val="00273671"/>
    <w:rsid w:val="00280B93"/>
    <w:rsid w:val="00283AD9"/>
    <w:rsid w:val="00285152"/>
    <w:rsid w:val="002863C0"/>
    <w:rsid w:val="002871BB"/>
    <w:rsid w:val="00291958"/>
    <w:rsid w:val="00292F9A"/>
    <w:rsid w:val="00294AE3"/>
    <w:rsid w:val="00295745"/>
    <w:rsid w:val="002964A1"/>
    <w:rsid w:val="00296620"/>
    <w:rsid w:val="00296F3B"/>
    <w:rsid w:val="002A0343"/>
    <w:rsid w:val="002A17FD"/>
    <w:rsid w:val="002A190E"/>
    <w:rsid w:val="002A37CE"/>
    <w:rsid w:val="002A4E8A"/>
    <w:rsid w:val="002A70D7"/>
    <w:rsid w:val="002A7468"/>
    <w:rsid w:val="002B5724"/>
    <w:rsid w:val="002C039A"/>
    <w:rsid w:val="002C20B0"/>
    <w:rsid w:val="002C23B9"/>
    <w:rsid w:val="002C6110"/>
    <w:rsid w:val="002C6F6D"/>
    <w:rsid w:val="002C786B"/>
    <w:rsid w:val="002D0666"/>
    <w:rsid w:val="002D0E49"/>
    <w:rsid w:val="002D33FC"/>
    <w:rsid w:val="002D4073"/>
    <w:rsid w:val="002E0834"/>
    <w:rsid w:val="002E4689"/>
    <w:rsid w:val="002E50C7"/>
    <w:rsid w:val="002F0BC8"/>
    <w:rsid w:val="002F3890"/>
    <w:rsid w:val="002F61E4"/>
    <w:rsid w:val="002F70BE"/>
    <w:rsid w:val="00300789"/>
    <w:rsid w:val="00300D92"/>
    <w:rsid w:val="00301106"/>
    <w:rsid w:val="00303AEC"/>
    <w:rsid w:val="00305DB3"/>
    <w:rsid w:val="00307597"/>
    <w:rsid w:val="00313571"/>
    <w:rsid w:val="003207EF"/>
    <w:rsid w:val="003219B9"/>
    <w:rsid w:val="00323034"/>
    <w:rsid w:val="00324289"/>
    <w:rsid w:val="00330C32"/>
    <w:rsid w:val="00332CA1"/>
    <w:rsid w:val="00333221"/>
    <w:rsid w:val="00334A7C"/>
    <w:rsid w:val="00337C05"/>
    <w:rsid w:val="00337E6C"/>
    <w:rsid w:val="00340C02"/>
    <w:rsid w:val="00354852"/>
    <w:rsid w:val="00355F2E"/>
    <w:rsid w:val="00366D85"/>
    <w:rsid w:val="00366F19"/>
    <w:rsid w:val="00367ED5"/>
    <w:rsid w:val="00377D7C"/>
    <w:rsid w:val="00385697"/>
    <w:rsid w:val="00385F54"/>
    <w:rsid w:val="00392227"/>
    <w:rsid w:val="00392579"/>
    <w:rsid w:val="00396F67"/>
    <w:rsid w:val="003A1ED4"/>
    <w:rsid w:val="003A5258"/>
    <w:rsid w:val="003B45ED"/>
    <w:rsid w:val="003B4D1C"/>
    <w:rsid w:val="003B5083"/>
    <w:rsid w:val="003B5FFB"/>
    <w:rsid w:val="003B700C"/>
    <w:rsid w:val="003C166B"/>
    <w:rsid w:val="003C16E8"/>
    <w:rsid w:val="003C4EB8"/>
    <w:rsid w:val="003C6CC7"/>
    <w:rsid w:val="003C6FA1"/>
    <w:rsid w:val="003C73AC"/>
    <w:rsid w:val="003D0238"/>
    <w:rsid w:val="003D11DD"/>
    <w:rsid w:val="003D1E26"/>
    <w:rsid w:val="003D2276"/>
    <w:rsid w:val="003D25A3"/>
    <w:rsid w:val="003D3146"/>
    <w:rsid w:val="003D717F"/>
    <w:rsid w:val="003D79BC"/>
    <w:rsid w:val="003E648D"/>
    <w:rsid w:val="003E6D45"/>
    <w:rsid w:val="003E6DDB"/>
    <w:rsid w:val="003F0972"/>
    <w:rsid w:val="00405450"/>
    <w:rsid w:val="004054A0"/>
    <w:rsid w:val="00405F3D"/>
    <w:rsid w:val="00411F64"/>
    <w:rsid w:val="004130B4"/>
    <w:rsid w:val="00413661"/>
    <w:rsid w:val="00415835"/>
    <w:rsid w:val="00422486"/>
    <w:rsid w:val="00424794"/>
    <w:rsid w:val="00426C82"/>
    <w:rsid w:val="00430880"/>
    <w:rsid w:val="00433DFF"/>
    <w:rsid w:val="00433FDC"/>
    <w:rsid w:val="004456FB"/>
    <w:rsid w:val="004467C7"/>
    <w:rsid w:val="004470C3"/>
    <w:rsid w:val="00450175"/>
    <w:rsid w:val="00450267"/>
    <w:rsid w:val="00450526"/>
    <w:rsid w:val="00451AF9"/>
    <w:rsid w:val="0045370F"/>
    <w:rsid w:val="004540AF"/>
    <w:rsid w:val="0045498E"/>
    <w:rsid w:val="00454D15"/>
    <w:rsid w:val="00455301"/>
    <w:rsid w:val="00455408"/>
    <w:rsid w:val="00456888"/>
    <w:rsid w:val="00456EC7"/>
    <w:rsid w:val="004653F7"/>
    <w:rsid w:val="00466174"/>
    <w:rsid w:val="0046632D"/>
    <w:rsid w:val="0046783B"/>
    <w:rsid w:val="00470AE0"/>
    <w:rsid w:val="00470DFC"/>
    <w:rsid w:val="00472DF2"/>
    <w:rsid w:val="00472E28"/>
    <w:rsid w:val="00473B74"/>
    <w:rsid w:val="00473F57"/>
    <w:rsid w:val="00482338"/>
    <w:rsid w:val="004838E1"/>
    <w:rsid w:val="004844D0"/>
    <w:rsid w:val="00487BA4"/>
    <w:rsid w:val="004944F2"/>
    <w:rsid w:val="00495B71"/>
    <w:rsid w:val="00496744"/>
    <w:rsid w:val="00497530"/>
    <w:rsid w:val="004A5C6A"/>
    <w:rsid w:val="004A691E"/>
    <w:rsid w:val="004B1AA8"/>
    <w:rsid w:val="004B3B65"/>
    <w:rsid w:val="004B61EF"/>
    <w:rsid w:val="004B7D5F"/>
    <w:rsid w:val="004C36DF"/>
    <w:rsid w:val="004C50D0"/>
    <w:rsid w:val="004C5605"/>
    <w:rsid w:val="004D4EF6"/>
    <w:rsid w:val="004D5E19"/>
    <w:rsid w:val="004D736E"/>
    <w:rsid w:val="004D7E01"/>
    <w:rsid w:val="004E0141"/>
    <w:rsid w:val="004E70C5"/>
    <w:rsid w:val="004F009E"/>
    <w:rsid w:val="004F127E"/>
    <w:rsid w:val="004F1F7D"/>
    <w:rsid w:val="004F25D5"/>
    <w:rsid w:val="00501280"/>
    <w:rsid w:val="0050248B"/>
    <w:rsid w:val="00504DB9"/>
    <w:rsid w:val="00505F1B"/>
    <w:rsid w:val="005123FF"/>
    <w:rsid w:val="005131DE"/>
    <w:rsid w:val="00515B98"/>
    <w:rsid w:val="00524682"/>
    <w:rsid w:val="00527487"/>
    <w:rsid w:val="00527577"/>
    <w:rsid w:val="00527CF8"/>
    <w:rsid w:val="00533A86"/>
    <w:rsid w:val="00533DBE"/>
    <w:rsid w:val="0053741B"/>
    <w:rsid w:val="005425AF"/>
    <w:rsid w:val="00544DDE"/>
    <w:rsid w:val="00546FB6"/>
    <w:rsid w:val="00552600"/>
    <w:rsid w:val="00552E11"/>
    <w:rsid w:val="005561C1"/>
    <w:rsid w:val="00556AB9"/>
    <w:rsid w:val="00557E18"/>
    <w:rsid w:val="0056400F"/>
    <w:rsid w:val="005642D2"/>
    <w:rsid w:val="005663D1"/>
    <w:rsid w:val="0056751B"/>
    <w:rsid w:val="0057047C"/>
    <w:rsid w:val="00570F2C"/>
    <w:rsid w:val="005710F7"/>
    <w:rsid w:val="005828A3"/>
    <w:rsid w:val="00587079"/>
    <w:rsid w:val="005912C3"/>
    <w:rsid w:val="00591D1D"/>
    <w:rsid w:val="00595023"/>
    <w:rsid w:val="0059540A"/>
    <w:rsid w:val="00596D05"/>
    <w:rsid w:val="00597882"/>
    <w:rsid w:val="005A0421"/>
    <w:rsid w:val="005A6C74"/>
    <w:rsid w:val="005A71C6"/>
    <w:rsid w:val="005B4C72"/>
    <w:rsid w:val="005B6246"/>
    <w:rsid w:val="005C15D1"/>
    <w:rsid w:val="005C341E"/>
    <w:rsid w:val="005C440D"/>
    <w:rsid w:val="005C4415"/>
    <w:rsid w:val="005D4CA4"/>
    <w:rsid w:val="005D555B"/>
    <w:rsid w:val="005D7925"/>
    <w:rsid w:val="005E4308"/>
    <w:rsid w:val="005E4F79"/>
    <w:rsid w:val="005E6E2A"/>
    <w:rsid w:val="005F059A"/>
    <w:rsid w:val="005F136C"/>
    <w:rsid w:val="005F174E"/>
    <w:rsid w:val="005F2112"/>
    <w:rsid w:val="005F51F2"/>
    <w:rsid w:val="006012FB"/>
    <w:rsid w:val="00603AF9"/>
    <w:rsid w:val="006070AC"/>
    <w:rsid w:val="006073FE"/>
    <w:rsid w:val="00611104"/>
    <w:rsid w:val="00615B58"/>
    <w:rsid w:val="00616813"/>
    <w:rsid w:val="00617F14"/>
    <w:rsid w:val="006213AB"/>
    <w:rsid w:val="0062191D"/>
    <w:rsid w:val="00623885"/>
    <w:rsid w:val="0062474A"/>
    <w:rsid w:val="00626264"/>
    <w:rsid w:val="006308C7"/>
    <w:rsid w:val="00631C8E"/>
    <w:rsid w:val="0063708E"/>
    <w:rsid w:val="00641A1C"/>
    <w:rsid w:val="00641A44"/>
    <w:rsid w:val="00641FB0"/>
    <w:rsid w:val="00642AC3"/>
    <w:rsid w:val="0064326E"/>
    <w:rsid w:val="006449EA"/>
    <w:rsid w:val="00645A0C"/>
    <w:rsid w:val="00647ECD"/>
    <w:rsid w:val="00653050"/>
    <w:rsid w:val="00653A10"/>
    <w:rsid w:val="00654D5A"/>
    <w:rsid w:val="00656E56"/>
    <w:rsid w:val="00661F4F"/>
    <w:rsid w:val="00664618"/>
    <w:rsid w:val="006650B4"/>
    <w:rsid w:val="00666EDE"/>
    <w:rsid w:val="006700B0"/>
    <w:rsid w:val="00671E46"/>
    <w:rsid w:val="00672F7B"/>
    <w:rsid w:val="00673B06"/>
    <w:rsid w:val="00683780"/>
    <w:rsid w:val="0068432F"/>
    <w:rsid w:val="00684C49"/>
    <w:rsid w:val="0069112A"/>
    <w:rsid w:val="00695625"/>
    <w:rsid w:val="006965EA"/>
    <w:rsid w:val="006A021F"/>
    <w:rsid w:val="006A41EE"/>
    <w:rsid w:val="006A4887"/>
    <w:rsid w:val="006A4895"/>
    <w:rsid w:val="006A6C6E"/>
    <w:rsid w:val="006A7C84"/>
    <w:rsid w:val="006B4513"/>
    <w:rsid w:val="006B495A"/>
    <w:rsid w:val="006B51B8"/>
    <w:rsid w:val="006B6D42"/>
    <w:rsid w:val="006B795B"/>
    <w:rsid w:val="006C013C"/>
    <w:rsid w:val="006C3712"/>
    <w:rsid w:val="006C714F"/>
    <w:rsid w:val="006C7E3F"/>
    <w:rsid w:val="006C7F69"/>
    <w:rsid w:val="006D00DE"/>
    <w:rsid w:val="006D0B53"/>
    <w:rsid w:val="006D15C2"/>
    <w:rsid w:val="006D22CE"/>
    <w:rsid w:val="006D52E1"/>
    <w:rsid w:val="006E0F8C"/>
    <w:rsid w:val="006E1B69"/>
    <w:rsid w:val="006E3B58"/>
    <w:rsid w:val="006E60BA"/>
    <w:rsid w:val="006F113F"/>
    <w:rsid w:val="006F6487"/>
    <w:rsid w:val="006F6EE1"/>
    <w:rsid w:val="00701F84"/>
    <w:rsid w:val="00704124"/>
    <w:rsid w:val="007042C9"/>
    <w:rsid w:val="00704631"/>
    <w:rsid w:val="00705164"/>
    <w:rsid w:val="00713421"/>
    <w:rsid w:val="0071402F"/>
    <w:rsid w:val="00715204"/>
    <w:rsid w:val="00716E8B"/>
    <w:rsid w:val="007207CD"/>
    <w:rsid w:val="007210FE"/>
    <w:rsid w:val="00722639"/>
    <w:rsid w:val="007228E4"/>
    <w:rsid w:val="00723388"/>
    <w:rsid w:val="00723DEF"/>
    <w:rsid w:val="00724BB0"/>
    <w:rsid w:val="007261E5"/>
    <w:rsid w:val="00727399"/>
    <w:rsid w:val="007335C6"/>
    <w:rsid w:val="00734BC8"/>
    <w:rsid w:val="00735966"/>
    <w:rsid w:val="00736F89"/>
    <w:rsid w:val="00743A51"/>
    <w:rsid w:val="00746397"/>
    <w:rsid w:val="007506D2"/>
    <w:rsid w:val="00750A7A"/>
    <w:rsid w:val="00751B5E"/>
    <w:rsid w:val="00751E73"/>
    <w:rsid w:val="00753E23"/>
    <w:rsid w:val="00754ED6"/>
    <w:rsid w:val="007579B1"/>
    <w:rsid w:val="00760472"/>
    <w:rsid w:val="007611CF"/>
    <w:rsid w:val="0076679B"/>
    <w:rsid w:val="007677E4"/>
    <w:rsid w:val="00767BDD"/>
    <w:rsid w:val="00772F17"/>
    <w:rsid w:val="00773CAD"/>
    <w:rsid w:val="00774275"/>
    <w:rsid w:val="00774540"/>
    <w:rsid w:val="00774542"/>
    <w:rsid w:val="00776D6C"/>
    <w:rsid w:val="00776E58"/>
    <w:rsid w:val="007813C3"/>
    <w:rsid w:val="00790020"/>
    <w:rsid w:val="00790302"/>
    <w:rsid w:val="007913E9"/>
    <w:rsid w:val="00791DD8"/>
    <w:rsid w:val="00793FC2"/>
    <w:rsid w:val="00795178"/>
    <w:rsid w:val="0079709F"/>
    <w:rsid w:val="007A0BDB"/>
    <w:rsid w:val="007A1DFE"/>
    <w:rsid w:val="007A59D5"/>
    <w:rsid w:val="007A6F30"/>
    <w:rsid w:val="007B0BE0"/>
    <w:rsid w:val="007B29CE"/>
    <w:rsid w:val="007B6C5B"/>
    <w:rsid w:val="007C0D1E"/>
    <w:rsid w:val="007C6222"/>
    <w:rsid w:val="007D55AE"/>
    <w:rsid w:val="007D69C6"/>
    <w:rsid w:val="007E489C"/>
    <w:rsid w:val="007E5B2C"/>
    <w:rsid w:val="007E71A3"/>
    <w:rsid w:val="007F13D3"/>
    <w:rsid w:val="007F26EF"/>
    <w:rsid w:val="007F60C5"/>
    <w:rsid w:val="008001DC"/>
    <w:rsid w:val="0080117F"/>
    <w:rsid w:val="008020A5"/>
    <w:rsid w:val="00807582"/>
    <w:rsid w:val="008111DE"/>
    <w:rsid w:val="008138E1"/>
    <w:rsid w:val="008165AD"/>
    <w:rsid w:val="00816612"/>
    <w:rsid w:val="00816F41"/>
    <w:rsid w:val="00823690"/>
    <w:rsid w:val="00825134"/>
    <w:rsid w:val="00825773"/>
    <w:rsid w:val="00826C0C"/>
    <w:rsid w:val="00826F11"/>
    <w:rsid w:val="00827BE3"/>
    <w:rsid w:val="00832CE0"/>
    <w:rsid w:val="0083364A"/>
    <w:rsid w:val="00836813"/>
    <w:rsid w:val="008539CE"/>
    <w:rsid w:val="00853B63"/>
    <w:rsid w:val="0085598E"/>
    <w:rsid w:val="00857446"/>
    <w:rsid w:val="008630EA"/>
    <w:rsid w:val="00863543"/>
    <w:rsid w:val="00864F6E"/>
    <w:rsid w:val="0087483A"/>
    <w:rsid w:val="00877282"/>
    <w:rsid w:val="008871CF"/>
    <w:rsid w:val="00893BBF"/>
    <w:rsid w:val="00894BC9"/>
    <w:rsid w:val="0089542B"/>
    <w:rsid w:val="00896DC3"/>
    <w:rsid w:val="00897059"/>
    <w:rsid w:val="008A20BF"/>
    <w:rsid w:val="008A350E"/>
    <w:rsid w:val="008A436B"/>
    <w:rsid w:val="008A6E88"/>
    <w:rsid w:val="008B0C20"/>
    <w:rsid w:val="008B479D"/>
    <w:rsid w:val="008B4AA0"/>
    <w:rsid w:val="008B52CF"/>
    <w:rsid w:val="008B762F"/>
    <w:rsid w:val="008C168F"/>
    <w:rsid w:val="008C1A57"/>
    <w:rsid w:val="008C1E17"/>
    <w:rsid w:val="008C26CE"/>
    <w:rsid w:val="008C7E6D"/>
    <w:rsid w:val="008D0379"/>
    <w:rsid w:val="008D0AAC"/>
    <w:rsid w:val="008E09CA"/>
    <w:rsid w:val="008E2364"/>
    <w:rsid w:val="008E5A4E"/>
    <w:rsid w:val="008F34C0"/>
    <w:rsid w:val="00901675"/>
    <w:rsid w:val="0090190A"/>
    <w:rsid w:val="00901E60"/>
    <w:rsid w:val="009050BE"/>
    <w:rsid w:val="009077E7"/>
    <w:rsid w:val="00915535"/>
    <w:rsid w:val="00915BD4"/>
    <w:rsid w:val="009206A2"/>
    <w:rsid w:val="00924428"/>
    <w:rsid w:val="00924E13"/>
    <w:rsid w:val="0092593B"/>
    <w:rsid w:val="00926924"/>
    <w:rsid w:val="00926FF6"/>
    <w:rsid w:val="009270B9"/>
    <w:rsid w:val="0093048B"/>
    <w:rsid w:val="009336C1"/>
    <w:rsid w:val="00935AF2"/>
    <w:rsid w:val="0094358B"/>
    <w:rsid w:val="00946F3F"/>
    <w:rsid w:val="00947779"/>
    <w:rsid w:val="009506B9"/>
    <w:rsid w:val="00950E12"/>
    <w:rsid w:val="00951306"/>
    <w:rsid w:val="00952AA0"/>
    <w:rsid w:val="00960675"/>
    <w:rsid w:val="00962F41"/>
    <w:rsid w:val="009637AB"/>
    <w:rsid w:val="00967F91"/>
    <w:rsid w:val="009768A1"/>
    <w:rsid w:val="0098123F"/>
    <w:rsid w:val="00981E4C"/>
    <w:rsid w:val="00983416"/>
    <w:rsid w:val="00983543"/>
    <w:rsid w:val="00984AEE"/>
    <w:rsid w:val="00992790"/>
    <w:rsid w:val="00993F6D"/>
    <w:rsid w:val="00996E2E"/>
    <w:rsid w:val="009A01B8"/>
    <w:rsid w:val="009B0B34"/>
    <w:rsid w:val="009B2F83"/>
    <w:rsid w:val="009B5DCE"/>
    <w:rsid w:val="009B696D"/>
    <w:rsid w:val="009B7D05"/>
    <w:rsid w:val="009C1F16"/>
    <w:rsid w:val="009D109C"/>
    <w:rsid w:val="009D2A93"/>
    <w:rsid w:val="009D6766"/>
    <w:rsid w:val="009E0D5C"/>
    <w:rsid w:val="009E4F48"/>
    <w:rsid w:val="009E69D5"/>
    <w:rsid w:val="00A01C65"/>
    <w:rsid w:val="00A0210E"/>
    <w:rsid w:val="00A0236E"/>
    <w:rsid w:val="00A023F8"/>
    <w:rsid w:val="00A04699"/>
    <w:rsid w:val="00A06A46"/>
    <w:rsid w:val="00A10E54"/>
    <w:rsid w:val="00A13946"/>
    <w:rsid w:val="00A201C0"/>
    <w:rsid w:val="00A20D9B"/>
    <w:rsid w:val="00A22E0B"/>
    <w:rsid w:val="00A26FD3"/>
    <w:rsid w:val="00A271A6"/>
    <w:rsid w:val="00A274A1"/>
    <w:rsid w:val="00A2758F"/>
    <w:rsid w:val="00A32222"/>
    <w:rsid w:val="00A33CC3"/>
    <w:rsid w:val="00A33CED"/>
    <w:rsid w:val="00A41C23"/>
    <w:rsid w:val="00A42E8D"/>
    <w:rsid w:val="00A473B7"/>
    <w:rsid w:val="00A5145E"/>
    <w:rsid w:val="00A5247C"/>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6AFF"/>
    <w:rsid w:val="00A97AB0"/>
    <w:rsid w:val="00AA2503"/>
    <w:rsid w:val="00AA69A8"/>
    <w:rsid w:val="00AA6F03"/>
    <w:rsid w:val="00AB263C"/>
    <w:rsid w:val="00AB4802"/>
    <w:rsid w:val="00AC3168"/>
    <w:rsid w:val="00AC6F3A"/>
    <w:rsid w:val="00AC7BAE"/>
    <w:rsid w:val="00AD0599"/>
    <w:rsid w:val="00AD059D"/>
    <w:rsid w:val="00AD0897"/>
    <w:rsid w:val="00AD1752"/>
    <w:rsid w:val="00AD1824"/>
    <w:rsid w:val="00AD2297"/>
    <w:rsid w:val="00AD3312"/>
    <w:rsid w:val="00AD3CC0"/>
    <w:rsid w:val="00AD3DD8"/>
    <w:rsid w:val="00AD4B87"/>
    <w:rsid w:val="00AD5338"/>
    <w:rsid w:val="00AE0092"/>
    <w:rsid w:val="00AE0900"/>
    <w:rsid w:val="00AF0B54"/>
    <w:rsid w:val="00AF1D42"/>
    <w:rsid w:val="00AF2A4F"/>
    <w:rsid w:val="00AF5800"/>
    <w:rsid w:val="00AF6B3F"/>
    <w:rsid w:val="00B00171"/>
    <w:rsid w:val="00B03361"/>
    <w:rsid w:val="00B077C2"/>
    <w:rsid w:val="00B13041"/>
    <w:rsid w:val="00B131E1"/>
    <w:rsid w:val="00B1586B"/>
    <w:rsid w:val="00B15EC6"/>
    <w:rsid w:val="00B249A2"/>
    <w:rsid w:val="00B33485"/>
    <w:rsid w:val="00B345CE"/>
    <w:rsid w:val="00B34845"/>
    <w:rsid w:val="00B35380"/>
    <w:rsid w:val="00B360DD"/>
    <w:rsid w:val="00B36292"/>
    <w:rsid w:val="00B402B4"/>
    <w:rsid w:val="00B42AD0"/>
    <w:rsid w:val="00B43FA6"/>
    <w:rsid w:val="00B451F0"/>
    <w:rsid w:val="00B45CF2"/>
    <w:rsid w:val="00B47288"/>
    <w:rsid w:val="00B51910"/>
    <w:rsid w:val="00B5220D"/>
    <w:rsid w:val="00B5241C"/>
    <w:rsid w:val="00B55CD3"/>
    <w:rsid w:val="00B56E98"/>
    <w:rsid w:val="00B603AA"/>
    <w:rsid w:val="00B639FC"/>
    <w:rsid w:val="00B66973"/>
    <w:rsid w:val="00B71DC1"/>
    <w:rsid w:val="00B726EF"/>
    <w:rsid w:val="00B7757B"/>
    <w:rsid w:val="00B84E56"/>
    <w:rsid w:val="00B93044"/>
    <w:rsid w:val="00B96622"/>
    <w:rsid w:val="00B97113"/>
    <w:rsid w:val="00BA0EB0"/>
    <w:rsid w:val="00BA2C54"/>
    <w:rsid w:val="00BA3D1B"/>
    <w:rsid w:val="00BA41BC"/>
    <w:rsid w:val="00BB2331"/>
    <w:rsid w:val="00BC03F3"/>
    <w:rsid w:val="00BC0F82"/>
    <w:rsid w:val="00BC2BA5"/>
    <w:rsid w:val="00BC3270"/>
    <w:rsid w:val="00BC6A49"/>
    <w:rsid w:val="00BD138F"/>
    <w:rsid w:val="00BD160D"/>
    <w:rsid w:val="00BD39EF"/>
    <w:rsid w:val="00BD7812"/>
    <w:rsid w:val="00BD7932"/>
    <w:rsid w:val="00BE1CB5"/>
    <w:rsid w:val="00BE2DCC"/>
    <w:rsid w:val="00BE39A9"/>
    <w:rsid w:val="00BE5610"/>
    <w:rsid w:val="00BE5A77"/>
    <w:rsid w:val="00BE5E93"/>
    <w:rsid w:val="00BF05AD"/>
    <w:rsid w:val="00BF2510"/>
    <w:rsid w:val="00C011D5"/>
    <w:rsid w:val="00C02F07"/>
    <w:rsid w:val="00C03AA9"/>
    <w:rsid w:val="00C04668"/>
    <w:rsid w:val="00C04B51"/>
    <w:rsid w:val="00C04FF5"/>
    <w:rsid w:val="00C0624C"/>
    <w:rsid w:val="00C062C0"/>
    <w:rsid w:val="00C06724"/>
    <w:rsid w:val="00C0682C"/>
    <w:rsid w:val="00C07C24"/>
    <w:rsid w:val="00C250F7"/>
    <w:rsid w:val="00C36001"/>
    <w:rsid w:val="00C36CE0"/>
    <w:rsid w:val="00C36D30"/>
    <w:rsid w:val="00C41982"/>
    <w:rsid w:val="00C41B31"/>
    <w:rsid w:val="00C4224C"/>
    <w:rsid w:val="00C42A41"/>
    <w:rsid w:val="00C45EB9"/>
    <w:rsid w:val="00C52FAF"/>
    <w:rsid w:val="00C62DC4"/>
    <w:rsid w:val="00C634EF"/>
    <w:rsid w:val="00C647EB"/>
    <w:rsid w:val="00C67BCA"/>
    <w:rsid w:val="00C71EF8"/>
    <w:rsid w:val="00C824A7"/>
    <w:rsid w:val="00C92705"/>
    <w:rsid w:val="00C9274A"/>
    <w:rsid w:val="00CA04A7"/>
    <w:rsid w:val="00CA22AF"/>
    <w:rsid w:val="00CA3026"/>
    <w:rsid w:val="00CA50F7"/>
    <w:rsid w:val="00CA6007"/>
    <w:rsid w:val="00CA7F2A"/>
    <w:rsid w:val="00CB0525"/>
    <w:rsid w:val="00CB1B63"/>
    <w:rsid w:val="00CB3242"/>
    <w:rsid w:val="00CC3EE4"/>
    <w:rsid w:val="00CC4FE2"/>
    <w:rsid w:val="00CD0554"/>
    <w:rsid w:val="00CD27F0"/>
    <w:rsid w:val="00CD43F1"/>
    <w:rsid w:val="00CD758B"/>
    <w:rsid w:val="00CE1DDD"/>
    <w:rsid w:val="00CE7267"/>
    <w:rsid w:val="00CE788D"/>
    <w:rsid w:val="00CE7D3D"/>
    <w:rsid w:val="00CF0CB9"/>
    <w:rsid w:val="00CF1AA4"/>
    <w:rsid w:val="00CF4EB3"/>
    <w:rsid w:val="00CF66D8"/>
    <w:rsid w:val="00CF7C89"/>
    <w:rsid w:val="00D00B3A"/>
    <w:rsid w:val="00D029E3"/>
    <w:rsid w:val="00D0403B"/>
    <w:rsid w:val="00D108C7"/>
    <w:rsid w:val="00D10C98"/>
    <w:rsid w:val="00D11B02"/>
    <w:rsid w:val="00D12988"/>
    <w:rsid w:val="00D12B32"/>
    <w:rsid w:val="00D30196"/>
    <w:rsid w:val="00D31072"/>
    <w:rsid w:val="00D31B70"/>
    <w:rsid w:val="00D327D0"/>
    <w:rsid w:val="00D33FD2"/>
    <w:rsid w:val="00D4166C"/>
    <w:rsid w:val="00D4459E"/>
    <w:rsid w:val="00D44D58"/>
    <w:rsid w:val="00D47789"/>
    <w:rsid w:val="00D53F2F"/>
    <w:rsid w:val="00D57ADC"/>
    <w:rsid w:val="00D614FC"/>
    <w:rsid w:val="00D6298E"/>
    <w:rsid w:val="00D62A24"/>
    <w:rsid w:val="00D62F0D"/>
    <w:rsid w:val="00D6474A"/>
    <w:rsid w:val="00D65AB1"/>
    <w:rsid w:val="00D65C0A"/>
    <w:rsid w:val="00D662D4"/>
    <w:rsid w:val="00D70105"/>
    <w:rsid w:val="00D7235A"/>
    <w:rsid w:val="00D7596F"/>
    <w:rsid w:val="00D764C7"/>
    <w:rsid w:val="00D7659F"/>
    <w:rsid w:val="00D7684A"/>
    <w:rsid w:val="00D77A03"/>
    <w:rsid w:val="00D80776"/>
    <w:rsid w:val="00D84E69"/>
    <w:rsid w:val="00D92DFB"/>
    <w:rsid w:val="00D93349"/>
    <w:rsid w:val="00D96246"/>
    <w:rsid w:val="00D96F9A"/>
    <w:rsid w:val="00DA1B86"/>
    <w:rsid w:val="00DA3265"/>
    <w:rsid w:val="00DA5097"/>
    <w:rsid w:val="00DA64A1"/>
    <w:rsid w:val="00DB145D"/>
    <w:rsid w:val="00DB3767"/>
    <w:rsid w:val="00DB46DB"/>
    <w:rsid w:val="00DC0566"/>
    <w:rsid w:val="00DC12EE"/>
    <w:rsid w:val="00DD2A47"/>
    <w:rsid w:val="00DD4136"/>
    <w:rsid w:val="00DD65A6"/>
    <w:rsid w:val="00DD6714"/>
    <w:rsid w:val="00DE29E0"/>
    <w:rsid w:val="00DE5C7D"/>
    <w:rsid w:val="00DF2E8D"/>
    <w:rsid w:val="00E001DD"/>
    <w:rsid w:val="00E01425"/>
    <w:rsid w:val="00E01E9A"/>
    <w:rsid w:val="00E02017"/>
    <w:rsid w:val="00E06470"/>
    <w:rsid w:val="00E14742"/>
    <w:rsid w:val="00E15D35"/>
    <w:rsid w:val="00E16AEF"/>
    <w:rsid w:val="00E21E65"/>
    <w:rsid w:val="00E22E73"/>
    <w:rsid w:val="00E24838"/>
    <w:rsid w:val="00E256DF"/>
    <w:rsid w:val="00E26DE6"/>
    <w:rsid w:val="00E273D7"/>
    <w:rsid w:val="00E3025E"/>
    <w:rsid w:val="00E3132D"/>
    <w:rsid w:val="00E3247F"/>
    <w:rsid w:val="00E35D9D"/>
    <w:rsid w:val="00E3628F"/>
    <w:rsid w:val="00E37996"/>
    <w:rsid w:val="00E4351B"/>
    <w:rsid w:val="00E50A27"/>
    <w:rsid w:val="00E50D5F"/>
    <w:rsid w:val="00E523E3"/>
    <w:rsid w:val="00E53B48"/>
    <w:rsid w:val="00E55F48"/>
    <w:rsid w:val="00E60353"/>
    <w:rsid w:val="00E6168D"/>
    <w:rsid w:val="00E62E77"/>
    <w:rsid w:val="00E66F48"/>
    <w:rsid w:val="00E7669C"/>
    <w:rsid w:val="00E76CBF"/>
    <w:rsid w:val="00E8562C"/>
    <w:rsid w:val="00E864B6"/>
    <w:rsid w:val="00E86CD8"/>
    <w:rsid w:val="00E93110"/>
    <w:rsid w:val="00E941B2"/>
    <w:rsid w:val="00E96BCC"/>
    <w:rsid w:val="00EA52A5"/>
    <w:rsid w:val="00EA6EF6"/>
    <w:rsid w:val="00EB024F"/>
    <w:rsid w:val="00EB159F"/>
    <w:rsid w:val="00EB3A93"/>
    <w:rsid w:val="00EB41E4"/>
    <w:rsid w:val="00EB4CE3"/>
    <w:rsid w:val="00EB6042"/>
    <w:rsid w:val="00EC31F5"/>
    <w:rsid w:val="00EC3B3F"/>
    <w:rsid w:val="00EC4599"/>
    <w:rsid w:val="00EC5118"/>
    <w:rsid w:val="00EC6C2D"/>
    <w:rsid w:val="00ED1984"/>
    <w:rsid w:val="00ED3FED"/>
    <w:rsid w:val="00ED4CC8"/>
    <w:rsid w:val="00EE074C"/>
    <w:rsid w:val="00EE2ACC"/>
    <w:rsid w:val="00EE6798"/>
    <w:rsid w:val="00EE7659"/>
    <w:rsid w:val="00EF0944"/>
    <w:rsid w:val="00EF436B"/>
    <w:rsid w:val="00F00111"/>
    <w:rsid w:val="00F00561"/>
    <w:rsid w:val="00F007DA"/>
    <w:rsid w:val="00F00B7C"/>
    <w:rsid w:val="00F04C34"/>
    <w:rsid w:val="00F06725"/>
    <w:rsid w:val="00F06CFA"/>
    <w:rsid w:val="00F121C0"/>
    <w:rsid w:val="00F12879"/>
    <w:rsid w:val="00F12D5F"/>
    <w:rsid w:val="00F1392A"/>
    <w:rsid w:val="00F13FCD"/>
    <w:rsid w:val="00F148CB"/>
    <w:rsid w:val="00F167E4"/>
    <w:rsid w:val="00F21B68"/>
    <w:rsid w:val="00F23F28"/>
    <w:rsid w:val="00F242BD"/>
    <w:rsid w:val="00F25EB4"/>
    <w:rsid w:val="00F27C98"/>
    <w:rsid w:val="00F3018E"/>
    <w:rsid w:val="00F3152D"/>
    <w:rsid w:val="00F330AF"/>
    <w:rsid w:val="00F343BA"/>
    <w:rsid w:val="00F35DB6"/>
    <w:rsid w:val="00F40100"/>
    <w:rsid w:val="00F40EE9"/>
    <w:rsid w:val="00F435A5"/>
    <w:rsid w:val="00F4448C"/>
    <w:rsid w:val="00F46509"/>
    <w:rsid w:val="00F469E5"/>
    <w:rsid w:val="00F5268D"/>
    <w:rsid w:val="00F52BF2"/>
    <w:rsid w:val="00F541D0"/>
    <w:rsid w:val="00F56219"/>
    <w:rsid w:val="00F56F2B"/>
    <w:rsid w:val="00F57BC4"/>
    <w:rsid w:val="00F57F18"/>
    <w:rsid w:val="00F614E1"/>
    <w:rsid w:val="00F700D9"/>
    <w:rsid w:val="00F70E09"/>
    <w:rsid w:val="00F713A4"/>
    <w:rsid w:val="00F72E59"/>
    <w:rsid w:val="00F7375A"/>
    <w:rsid w:val="00F759F9"/>
    <w:rsid w:val="00F7764C"/>
    <w:rsid w:val="00F82C07"/>
    <w:rsid w:val="00F8306C"/>
    <w:rsid w:val="00F83084"/>
    <w:rsid w:val="00F83144"/>
    <w:rsid w:val="00F85295"/>
    <w:rsid w:val="00F87B48"/>
    <w:rsid w:val="00F87C81"/>
    <w:rsid w:val="00F90322"/>
    <w:rsid w:val="00F90612"/>
    <w:rsid w:val="00F92193"/>
    <w:rsid w:val="00F93D9C"/>
    <w:rsid w:val="00F96ED4"/>
    <w:rsid w:val="00FA015B"/>
    <w:rsid w:val="00FA19D0"/>
    <w:rsid w:val="00FA58E0"/>
    <w:rsid w:val="00FB699B"/>
    <w:rsid w:val="00FB741F"/>
    <w:rsid w:val="00FB7AB9"/>
    <w:rsid w:val="00FC239F"/>
    <w:rsid w:val="00FC2FF9"/>
    <w:rsid w:val="00FC797F"/>
    <w:rsid w:val="00FD481D"/>
    <w:rsid w:val="00FE2453"/>
    <w:rsid w:val="00FE290B"/>
    <w:rsid w:val="00FE4E32"/>
    <w:rsid w:val="00FE5608"/>
    <w:rsid w:val="00FE5FD2"/>
    <w:rsid w:val="00FE68D4"/>
    <w:rsid w:val="00FE6966"/>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BF169C"/>
  <w15:docId w15:val="{51274A6B-CCB7-4C0A-BB70-8C73F0E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0C2528"/>
    <w:pPr>
      <w:tabs>
        <w:tab w:val="left" w:pos="0"/>
      </w:tabs>
      <w:spacing w:line="276" w:lineRule="auto"/>
    </w:pPr>
    <w:rPr>
      <w:rFonts w:eastAsia="Times New Roman"/>
      <w:lang w:bidi="ar-SA"/>
    </w:rPr>
  </w:style>
  <w:style w:type="paragraph" w:styleId="Bibliography">
    <w:name w:val="Bibliography"/>
    <w:basedOn w:val="Normal"/>
    <w:next w:val="Normal"/>
    <w:uiPriority w:val="37"/>
    <w:semiHidden/>
    <w:unhideWhenUsed/>
    <w:rsid w:val="00501280"/>
  </w:style>
  <w:style w:type="paragraph" w:styleId="BlockText">
    <w:name w:val="Block Text"/>
    <w:basedOn w:val="Normal"/>
    <w:uiPriority w:val="99"/>
    <w:semiHidden/>
    <w:unhideWhenUsed/>
    <w:rsid w:val="0050128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01280"/>
    <w:pPr>
      <w:spacing w:after="120" w:line="480" w:lineRule="auto"/>
    </w:pPr>
  </w:style>
  <w:style w:type="character" w:customStyle="1" w:styleId="BodyText2Char">
    <w:name w:val="Body Text 2 Char"/>
    <w:basedOn w:val="DefaultParagraphFont"/>
    <w:link w:val="BodyText2"/>
    <w:uiPriority w:val="99"/>
    <w:semiHidden/>
    <w:rsid w:val="00501280"/>
    <w:rPr>
      <w:rFonts w:ascii="Times New Roman" w:hAnsi="Times New Roman"/>
      <w:sz w:val="24"/>
      <w:szCs w:val="24"/>
      <w:lang w:bidi="en-US"/>
    </w:rPr>
  </w:style>
  <w:style w:type="paragraph" w:styleId="BodyText3">
    <w:name w:val="Body Text 3"/>
    <w:basedOn w:val="Normal"/>
    <w:link w:val="BodyText3Char"/>
    <w:uiPriority w:val="99"/>
    <w:semiHidden/>
    <w:unhideWhenUsed/>
    <w:rsid w:val="00501280"/>
    <w:pPr>
      <w:spacing w:after="120"/>
    </w:pPr>
    <w:rPr>
      <w:sz w:val="16"/>
      <w:szCs w:val="16"/>
    </w:rPr>
  </w:style>
  <w:style w:type="character" w:customStyle="1" w:styleId="BodyText3Char">
    <w:name w:val="Body Text 3 Char"/>
    <w:basedOn w:val="DefaultParagraphFont"/>
    <w:link w:val="BodyText3"/>
    <w:uiPriority w:val="99"/>
    <w:semiHidden/>
    <w:rsid w:val="00501280"/>
    <w:rPr>
      <w:rFonts w:ascii="Times New Roman" w:hAnsi="Times New Roman"/>
      <w:sz w:val="16"/>
      <w:szCs w:val="16"/>
      <w:lang w:bidi="en-US"/>
    </w:rPr>
  </w:style>
  <w:style w:type="paragraph" w:styleId="BodyTextFirstIndent">
    <w:name w:val="Body Text First Indent"/>
    <w:basedOn w:val="BodyText"/>
    <w:link w:val="BodyTextFirstIndentChar"/>
    <w:uiPriority w:val="99"/>
    <w:semiHidden/>
    <w:unhideWhenUsed/>
    <w:rsid w:val="00501280"/>
    <w:pPr>
      <w:autoSpaceDE/>
      <w:autoSpaceDN/>
      <w:ind w:firstLine="360"/>
    </w:pPr>
    <w:rPr>
      <w:rFonts w:ascii="Times New Roman" w:eastAsia="Calibri" w:hAnsi="Times New Roman"/>
      <w:lang w:bidi="en-US"/>
    </w:rPr>
  </w:style>
  <w:style w:type="character" w:customStyle="1" w:styleId="BodyTextFirstIndentChar">
    <w:name w:val="Body Text First Indent Char"/>
    <w:basedOn w:val="BodyTextChar"/>
    <w:link w:val="BodyTextFirstIndent"/>
    <w:uiPriority w:val="99"/>
    <w:semiHidden/>
    <w:rsid w:val="00501280"/>
    <w:rPr>
      <w:rFonts w:ascii="Times New Roman" w:eastAsiaTheme="minorHAnsi" w:hAnsi="Times New Roman"/>
      <w:sz w:val="24"/>
      <w:szCs w:val="24"/>
      <w:lang w:bidi="en-US"/>
    </w:rPr>
  </w:style>
  <w:style w:type="paragraph" w:styleId="BodyTextIndent">
    <w:name w:val="Body Text Indent"/>
    <w:basedOn w:val="Normal"/>
    <w:link w:val="BodyTextIndentChar"/>
    <w:uiPriority w:val="99"/>
    <w:semiHidden/>
    <w:unhideWhenUsed/>
    <w:rsid w:val="00501280"/>
    <w:pPr>
      <w:spacing w:after="120"/>
      <w:ind w:left="360"/>
    </w:pPr>
  </w:style>
  <w:style w:type="character" w:customStyle="1" w:styleId="BodyTextIndentChar">
    <w:name w:val="Body Text Indent Char"/>
    <w:basedOn w:val="DefaultParagraphFont"/>
    <w:link w:val="BodyTextIndent"/>
    <w:uiPriority w:val="99"/>
    <w:semiHidden/>
    <w:rsid w:val="00501280"/>
    <w:rPr>
      <w:rFonts w:ascii="Times New Roman" w:hAnsi="Times New Roman"/>
      <w:sz w:val="24"/>
      <w:szCs w:val="24"/>
      <w:lang w:bidi="en-US"/>
    </w:rPr>
  </w:style>
  <w:style w:type="paragraph" w:styleId="BodyTextFirstIndent2">
    <w:name w:val="Body Text First Indent 2"/>
    <w:basedOn w:val="BodyTextIndent"/>
    <w:link w:val="BodyTextFirstIndent2Char"/>
    <w:uiPriority w:val="99"/>
    <w:semiHidden/>
    <w:unhideWhenUsed/>
    <w:rsid w:val="00501280"/>
    <w:pPr>
      <w:spacing w:after="0"/>
      <w:ind w:firstLine="360"/>
    </w:pPr>
  </w:style>
  <w:style w:type="character" w:customStyle="1" w:styleId="BodyTextFirstIndent2Char">
    <w:name w:val="Body Text First Indent 2 Char"/>
    <w:basedOn w:val="BodyTextIndentChar"/>
    <w:link w:val="BodyTextFirstIndent2"/>
    <w:uiPriority w:val="99"/>
    <w:semiHidden/>
    <w:rsid w:val="00501280"/>
    <w:rPr>
      <w:rFonts w:ascii="Times New Roman" w:hAnsi="Times New Roman"/>
      <w:sz w:val="24"/>
      <w:szCs w:val="24"/>
      <w:lang w:bidi="en-US"/>
    </w:rPr>
  </w:style>
  <w:style w:type="paragraph" w:styleId="BodyTextIndent2">
    <w:name w:val="Body Text Indent 2"/>
    <w:basedOn w:val="Normal"/>
    <w:link w:val="BodyTextIndent2Char"/>
    <w:uiPriority w:val="99"/>
    <w:semiHidden/>
    <w:unhideWhenUsed/>
    <w:rsid w:val="00501280"/>
    <w:pPr>
      <w:spacing w:after="120" w:line="480" w:lineRule="auto"/>
      <w:ind w:left="360"/>
    </w:pPr>
  </w:style>
  <w:style w:type="character" w:customStyle="1" w:styleId="BodyTextIndent2Char">
    <w:name w:val="Body Text Indent 2 Char"/>
    <w:basedOn w:val="DefaultParagraphFont"/>
    <w:link w:val="BodyTextIndent2"/>
    <w:uiPriority w:val="99"/>
    <w:semiHidden/>
    <w:rsid w:val="00501280"/>
    <w:rPr>
      <w:rFonts w:ascii="Times New Roman" w:hAnsi="Times New Roman"/>
      <w:sz w:val="24"/>
      <w:szCs w:val="24"/>
      <w:lang w:bidi="en-US"/>
    </w:rPr>
  </w:style>
  <w:style w:type="paragraph" w:styleId="BodyTextIndent3">
    <w:name w:val="Body Text Indent 3"/>
    <w:basedOn w:val="Normal"/>
    <w:link w:val="BodyTextIndent3Char"/>
    <w:uiPriority w:val="99"/>
    <w:semiHidden/>
    <w:unhideWhenUsed/>
    <w:rsid w:val="005012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1280"/>
    <w:rPr>
      <w:rFonts w:ascii="Times New Roman" w:hAnsi="Times New Roman"/>
      <w:sz w:val="16"/>
      <w:szCs w:val="16"/>
      <w:lang w:bidi="en-US"/>
    </w:rPr>
  </w:style>
  <w:style w:type="paragraph" w:styleId="Caption">
    <w:name w:val="caption"/>
    <w:basedOn w:val="Normal"/>
    <w:next w:val="Normal"/>
    <w:uiPriority w:val="35"/>
    <w:semiHidden/>
    <w:unhideWhenUsed/>
    <w:rsid w:val="00501280"/>
    <w:pPr>
      <w:spacing w:after="200"/>
    </w:pPr>
    <w:rPr>
      <w:i/>
      <w:iCs/>
      <w:color w:val="1F497D" w:themeColor="text2"/>
      <w:sz w:val="18"/>
      <w:szCs w:val="18"/>
    </w:rPr>
  </w:style>
  <w:style w:type="paragraph" w:styleId="Closing">
    <w:name w:val="Closing"/>
    <w:basedOn w:val="Normal"/>
    <w:link w:val="ClosingChar"/>
    <w:uiPriority w:val="99"/>
    <w:semiHidden/>
    <w:unhideWhenUsed/>
    <w:rsid w:val="00501280"/>
    <w:pPr>
      <w:ind w:left="4320"/>
    </w:pPr>
  </w:style>
  <w:style w:type="character" w:customStyle="1" w:styleId="ClosingChar">
    <w:name w:val="Closing Char"/>
    <w:basedOn w:val="DefaultParagraphFont"/>
    <w:link w:val="Closing"/>
    <w:uiPriority w:val="99"/>
    <w:semiHidden/>
    <w:rsid w:val="00501280"/>
    <w:rPr>
      <w:rFonts w:ascii="Times New Roman" w:hAnsi="Times New Roman"/>
      <w:sz w:val="24"/>
      <w:szCs w:val="24"/>
      <w:lang w:bidi="en-US"/>
    </w:rPr>
  </w:style>
  <w:style w:type="paragraph" w:styleId="Date">
    <w:name w:val="Date"/>
    <w:basedOn w:val="Normal"/>
    <w:next w:val="Normal"/>
    <w:link w:val="DateChar"/>
    <w:uiPriority w:val="99"/>
    <w:semiHidden/>
    <w:unhideWhenUsed/>
    <w:rsid w:val="00501280"/>
  </w:style>
  <w:style w:type="character" w:customStyle="1" w:styleId="DateChar">
    <w:name w:val="Date Char"/>
    <w:basedOn w:val="DefaultParagraphFont"/>
    <w:link w:val="Date"/>
    <w:uiPriority w:val="99"/>
    <w:semiHidden/>
    <w:rsid w:val="00501280"/>
    <w:rPr>
      <w:rFonts w:ascii="Times New Roman" w:hAnsi="Times New Roman"/>
      <w:sz w:val="24"/>
      <w:szCs w:val="24"/>
      <w:lang w:bidi="en-US"/>
    </w:rPr>
  </w:style>
  <w:style w:type="paragraph" w:styleId="DocumentMap">
    <w:name w:val="Document Map"/>
    <w:basedOn w:val="Normal"/>
    <w:link w:val="DocumentMapChar"/>
    <w:uiPriority w:val="99"/>
    <w:semiHidden/>
    <w:unhideWhenUsed/>
    <w:rsid w:val="0050128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1280"/>
    <w:rPr>
      <w:rFonts w:ascii="Segoe UI" w:hAnsi="Segoe UI" w:cs="Segoe UI"/>
      <w:sz w:val="16"/>
      <w:szCs w:val="16"/>
      <w:lang w:bidi="en-US"/>
    </w:rPr>
  </w:style>
  <w:style w:type="paragraph" w:styleId="E-mailSignature">
    <w:name w:val="E-mail Signature"/>
    <w:basedOn w:val="Normal"/>
    <w:link w:val="E-mailSignatureChar"/>
    <w:uiPriority w:val="99"/>
    <w:semiHidden/>
    <w:unhideWhenUsed/>
    <w:rsid w:val="00501280"/>
  </w:style>
  <w:style w:type="character" w:customStyle="1" w:styleId="E-mailSignatureChar">
    <w:name w:val="E-mail Signature Char"/>
    <w:basedOn w:val="DefaultParagraphFont"/>
    <w:link w:val="E-mailSignature"/>
    <w:uiPriority w:val="99"/>
    <w:semiHidden/>
    <w:rsid w:val="00501280"/>
    <w:rPr>
      <w:rFonts w:ascii="Times New Roman" w:hAnsi="Times New Roman"/>
      <w:sz w:val="24"/>
      <w:szCs w:val="24"/>
      <w:lang w:bidi="en-US"/>
    </w:rPr>
  </w:style>
  <w:style w:type="paragraph" w:styleId="EndnoteText">
    <w:name w:val="endnote text"/>
    <w:basedOn w:val="Normal"/>
    <w:link w:val="EndnoteTextChar"/>
    <w:uiPriority w:val="99"/>
    <w:semiHidden/>
    <w:unhideWhenUsed/>
    <w:rsid w:val="00501280"/>
    <w:rPr>
      <w:sz w:val="20"/>
      <w:szCs w:val="20"/>
    </w:rPr>
  </w:style>
  <w:style w:type="character" w:customStyle="1" w:styleId="EndnoteTextChar">
    <w:name w:val="Endnote Text Char"/>
    <w:basedOn w:val="DefaultParagraphFont"/>
    <w:link w:val="EndnoteText"/>
    <w:uiPriority w:val="99"/>
    <w:semiHidden/>
    <w:rsid w:val="00501280"/>
    <w:rPr>
      <w:rFonts w:ascii="Times New Roman" w:hAnsi="Times New Roman"/>
      <w:lang w:bidi="en-US"/>
    </w:rPr>
  </w:style>
  <w:style w:type="paragraph" w:styleId="EnvelopeAddress">
    <w:name w:val="envelope address"/>
    <w:basedOn w:val="Normal"/>
    <w:uiPriority w:val="99"/>
    <w:semiHidden/>
    <w:unhideWhenUsed/>
    <w:rsid w:val="005012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0128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01280"/>
    <w:rPr>
      <w:i/>
      <w:iCs/>
    </w:rPr>
  </w:style>
  <w:style w:type="character" w:customStyle="1" w:styleId="HTMLAddressChar">
    <w:name w:val="HTML Address Char"/>
    <w:basedOn w:val="DefaultParagraphFont"/>
    <w:link w:val="HTMLAddress"/>
    <w:uiPriority w:val="99"/>
    <w:semiHidden/>
    <w:rsid w:val="00501280"/>
    <w:rPr>
      <w:rFonts w:ascii="Times New Roman" w:hAnsi="Times New Roman"/>
      <w:i/>
      <w:iCs/>
      <w:sz w:val="24"/>
      <w:szCs w:val="24"/>
      <w:lang w:bidi="en-US"/>
    </w:rPr>
  </w:style>
  <w:style w:type="paragraph" w:styleId="HTMLPreformatted">
    <w:name w:val="HTML Preformatted"/>
    <w:basedOn w:val="Normal"/>
    <w:link w:val="HTMLPreformattedChar"/>
    <w:uiPriority w:val="99"/>
    <w:semiHidden/>
    <w:unhideWhenUsed/>
    <w:rsid w:val="005012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1280"/>
    <w:rPr>
      <w:rFonts w:ascii="Consolas" w:hAnsi="Consolas"/>
      <w:lang w:bidi="en-US"/>
    </w:rPr>
  </w:style>
  <w:style w:type="paragraph" w:styleId="Index1">
    <w:name w:val="index 1"/>
    <w:basedOn w:val="Normal"/>
    <w:next w:val="Normal"/>
    <w:autoRedefine/>
    <w:uiPriority w:val="99"/>
    <w:semiHidden/>
    <w:unhideWhenUsed/>
    <w:rsid w:val="00501280"/>
    <w:pPr>
      <w:ind w:left="240" w:hanging="240"/>
    </w:pPr>
  </w:style>
  <w:style w:type="paragraph" w:styleId="Index2">
    <w:name w:val="index 2"/>
    <w:basedOn w:val="Normal"/>
    <w:next w:val="Normal"/>
    <w:autoRedefine/>
    <w:uiPriority w:val="99"/>
    <w:semiHidden/>
    <w:unhideWhenUsed/>
    <w:rsid w:val="00501280"/>
    <w:pPr>
      <w:ind w:left="480" w:hanging="240"/>
    </w:pPr>
  </w:style>
  <w:style w:type="paragraph" w:styleId="Index3">
    <w:name w:val="index 3"/>
    <w:basedOn w:val="Normal"/>
    <w:next w:val="Normal"/>
    <w:autoRedefine/>
    <w:uiPriority w:val="99"/>
    <w:semiHidden/>
    <w:unhideWhenUsed/>
    <w:rsid w:val="00501280"/>
    <w:pPr>
      <w:ind w:left="720" w:hanging="240"/>
    </w:pPr>
  </w:style>
  <w:style w:type="paragraph" w:styleId="Index4">
    <w:name w:val="index 4"/>
    <w:basedOn w:val="Normal"/>
    <w:next w:val="Normal"/>
    <w:autoRedefine/>
    <w:uiPriority w:val="99"/>
    <w:semiHidden/>
    <w:unhideWhenUsed/>
    <w:rsid w:val="00501280"/>
    <w:pPr>
      <w:ind w:left="960" w:hanging="240"/>
    </w:pPr>
  </w:style>
  <w:style w:type="paragraph" w:styleId="Index5">
    <w:name w:val="index 5"/>
    <w:basedOn w:val="Normal"/>
    <w:next w:val="Normal"/>
    <w:autoRedefine/>
    <w:uiPriority w:val="99"/>
    <w:semiHidden/>
    <w:unhideWhenUsed/>
    <w:rsid w:val="00501280"/>
    <w:pPr>
      <w:ind w:left="1200" w:hanging="240"/>
    </w:pPr>
  </w:style>
  <w:style w:type="paragraph" w:styleId="Index6">
    <w:name w:val="index 6"/>
    <w:basedOn w:val="Normal"/>
    <w:next w:val="Normal"/>
    <w:autoRedefine/>
    <w:uiPriority w:val="99"/>
    <w:semiHidden/>
    <w:unhideWhenUsed/>
    <w:rsid w:val="00501280"/>
    <w:pPr>
      <w:ind w:left="1440" w:hanging="240"/>
    </w:pPr>
  </w:style>
  <w:style w:type="paragraph" w:styleId="Index7">
    <w:name w:val="index 7"/>
    <w:basedOn w:val="Normal"/>
    <w:next w:val="Normal"/>
    <w:autoRedefine/>
    <w:uiPriority w:val="99"/>
    <w:semiHidden/>
    <w:unhideWhenUsed/>
    <w:rsid w:val="00501280"/>
    <w:pPr>
      <w:ind w:left="1680" w:hanging="240"/>
    </w:pPr>
  </w:style>
  <w:style w:type="paragraph" w:styleId="Index8">
    <w:name w:val="index 8"/>
    <w:basedOn w:val="Normal"/>
    <w:next w:val="Normal"/>
    <w:autoRedefine/>
    <w:uiPriority w:val="99"/>
    <w:semiHidden/>
    <w:unhideWhenUsed/>
    <w:rsid w:val="00501280"/>
    <w:pPr>
      <w:ind w:left="1920" w:hanging="240"/>
    </w:pPr>
  </w:style>
  <w:style w:type="paragraph" w:styleId="Index9">
    <w:name w:val="index 9"/>
    <w:basedOn w:val="Normal"/>
    <w:next w:val="Normal"/>
    <w:autoRedefine/>
    <w:uiPriority w:val="99"/>
    <w:semiHidden/>
    <w:unhideWhenUsed/>
    <w:rsid w:val="00501280"/>
    <w:pPr>
      <w:ind w:left="2160" w:hanging="240"/>
    </w:pPr>
  </w:style>
  <w:style w:type="paragraph" w:styleId="IndexHeading">
    <w:name w:val="index heading"/>
    <w:basedOn w:val="Normal"/>
    <w:next w:val="Index1"/>
    <w:uiPriority w:val="99"/>
    <w:semiHidden/>
    <w:unhideWhenUsed/>
    <w:rsid w:val="00501280"/>
    <w:rPr>
      <w:rFonts w:asciiTheme="majorHAnsi" w:eastAsiaTheme="majorEastAsia" w:hAnsiTheme="majorHAnsi" w:cstheme="majorBidi"/>
      <w:b/>
      <w:bCs/>
    </w:rPr>
  </w:style>
  <w:style w:type="paragraph" w:styleId="List">
    <w:name w:val="List"/>
    <w:basedOn w:val="Normal"/>
    <w:uiPriority w:val="99"/>
    <w:semiHidden/>
    <w:unhideWhenUsed/>
    <w:rsid w:val="00501280"/>
    <w:pPr>
      <w:ind w:left="360" w:hanging="360"/>
      <w:contextualSpacing/>
    </w:pPr>
  </w:style>
  <w:style w:type="paragraph" w:styleId="List2">
    <w:name w:val="List 2"/>
    <w:basedOn w:val="Normal"/>
    <w:uiPriority w:val="99"/>
    <w:semiHidden/>
    <w:unhideWhenUsed/>
    <w:rsid w:val="00501280"/>
    <w:pPr>
      <w:ind w:left="720" w:hanging="360"/>
      <w:contextualSpacing/>
    </w:pPr>
  </w:style>
  <w:style w:type="paragraph" w:styleId="List3">
    <w:name w:val="List 3"/>
    <w:basedOn w:val="Normal"/>
    <w:uiPriority w:val="99"/>
    <w:semiHidden/>
    <w:unhideWhenUsed/>
    <w:rsid w:val="00501280"/>
    <w:pPr>
      <w:ind w:left="1080" w:hanging="360"/>
      <w:contextualSpacing/>
    </w:pPr>
  </w:style>
  <w:style w:type="paragraph" w:styleId="List4">
    <w:name w:val="List 4"/>
    <w:basedOn w:val="Normal"/>
    <w:uiPriority w:val="99"/>
    <w:semiHidden/>
    <w:unhideWhenUsed/>
    <w:rsid w:val="00501280"/>
    <w:pPr>
      <w:ind w:left="1440" w:hanging="360"/>
      <w:contextualSpacing/>
    </w:pPr>
  </w:style>
  <w:style w:type="paragraph" w:styleId="List5">
    <w:name w:val="List 5"/>
    <w:basedOn w:val="Normal"/>
    <w:uiPriority w:val="99"/>
    <w:semiHidden/>
    <w:unhideWhenUsed/>
    <w:rsid w:val="00501280"/>
    <w:pPr>
      <w:ind w:left="1800" w:hanging="360"/>
      <w:contextualSpacing/>
    </w:pPr>
  </w:style>
  <w:style w:type="paragraph" w:styleId="ListBullet">
    <w:name w:val="List Bullet"/>
    <w:basedOn w:val="Normal"/>
    <w:uiPriority w:val="99"/>
    <w:semiHidden/>
    <w:unhideWhenUsed/>
    <w:rsid w:val="00501280"/>
    <w:pPr>
      <w:numPr>
        <w:numId w:val="38"/>
      </w:numPr>
      <w:contextualSpacing/>
    </w:pPr>
  </w:style>
  <w:style w:type="paragraph" w:styleId="ListBullet2">
    <w:name w:val="List Bullet 2"/>
    <w:basedOn w:val="Normal"/>
    <w:uiPriority w:val="99"/>
    <w:semiHidden/>
    <w:unhideWhenUsed/>
    <w:rsid w:val="00501280"/>
    <w:pPr>
      <w:numPr>
        <w:numId w:val="39"/>
      </w:numPr>
      <w:contextualSpacing/>
    </w:pPr>
  </w:style>
  <w:style w:type="paragraph" w:styleId="ListBullet3">
    <w:name w:val="List Bullet 3"/>
    <w:basedOn w:val="Normal"/>
    <w:uiPriority w:val="99"/>
    <w:semiHidden/>
    <w:unhideWhenUsed/>
    <w:rsid w:val="00501280"/>
    <w:pPr>
      <w:numPr>
        <w:numId w:val="40"/>
      </w:numPr>
      <w:contextualSpacing/>
    </w:pPr>
  </w:style>
  <w:style w:type="paragraph" w:styleId="ListBullet4">
    <w:name w:val="List Bullet 4"/>
    <w:basedOn w:val="Normal"/>
    <w:uiPriority w:val="99"/>
    <w:semiHidden/>
    <w:unhideWhenUsed/>
    <w:rsid w:val="00501280"/>
    <w:pPr>
      <w:numPr>
        <w:numId w:val="41"/>
      </w:numPr>
      <w:contextualSpacing/>
    </w:pPr>
  </w:style>
  <w:style w:type="paragraph" w:styleId="ListBullet5">
    <w:name w:val="List Bullet 5"/>
    <w:basedOn w:val="Normal"/>
    <w:uiPriority w:val="99"/>
    <w:semiHidden/>
    <w:unhideWhenUsed/>
    <w:rsid w:val="00501280"/>
    <w:pPr>
      <w:numPr>
        <w:numId w:val="42"/>
      </w:numPr>
      <w:contextualSpacing/>
    </w:pPr>
  </w:style>
  <w:style w:type="paragraph" w:styleId="ListContinue">
    <w:name w:val="List Continue"/>
    <w:basedOn w:val="Normal"/>
    <w:uiPriority w:val="99"/>
    <w:semiHidden/>
    <w:unhideWhenUsed/>
    <w:rsid w:val="00501280"/>
    <w:pPr>
      <w:spacing w:after="120"/>
      <w:ind w:left="360"/>
      <w:contextualSpacing/>
    </w:pPr>
  </w:style>
  <w:style w:type="paragraph" w:styleId="ListContinue2">
    <w:name w:val="List Continue 2"/>
    <w:basedOn w:val="Normal"/>
    <w:uiPriority w:val="99"/>
    <w:semiHidden/>
    <w:unhideWhenUsed/>
    <w:rsid w:val="00501280"/>
    <w:pPr>
      <w:spacing w:after="120"/>
      <w:ind w:left="720"/>
      <w:contextualSpacing/>
    </w:pPr>
  </w:style>
  <w:style w:type="paragraph" w:styleId="ListContinue3">
    <w:name w:val="List Continue 3"/>
    <w:basedOn w:val="Normal"/>
    <w:uiPriority w:val="99"/>
    <w:semiHidden/>
    <w:unhideWhenUsed/>
    <w:rsid w:val="00501280"/>
    <w:pPr>
      <w:spacing w:after="120"/>
      <w:ind w:left="1080"/>
      <w:contextualSpacing/>
    </w:pPr>
  </w:style>
  <w:style w:type="paragraph" w:styleId="ListContinue4">
    <w:name w:val="List Continue 4"/>
    <w:basedOn w:val="Normal"/>
    <w:uiPriority w:val="99"/>
    <w:semiHidden/>
    <w:unhideWhenUsed/>
    <w:rsid w:val="00501280"/>
    <w:pPr>
      <w:spacing w:after="120"/>
      <w:ind w:left="1440"/>
      <w:contextualSpacing/>
    </w:pPr>
  </w:style>
  <w:style w:type="paragraph" w:styleId="ListContinue5">
    <w:name w:val="List Continue 5"/>
    <w:basedOn w:val="Normal"/>
    <w:uiPriority w:val="99"/>
    <w:semiHidden/>
    <w:unhideWhenUsed/>
    <w:rsid w:val="00501280"/>
    <w:pPr>
      <w:spacing w:after="120"/>
      <w:ind w:left="1800"/>
      <w:contextualSpacing/>
    </w:pPr>
  </w:style>
  <w:style w:type="paragraph" w:styleId="ListNumber">
    <w:name w:val="List Number"/>
    <w:basedOn w:val="Normal"/>
    <w:uiPriority w:val="99"/>
    <w:semiHidden/>
    <w:unhideWhenUsed/>
    <w:rsid w:val="00501280"/>
    <w:pPr>
      <w:numPr>
        <w:numId w:val="43"/>
      </w:numPr>
      <w:contextualSpacing/>
    </w:pPr>
  </w:style>
  <w:style w:type="paragraph" w:styleId="ListNumber2">
    <w:name w:val="List Number 2"/>
    <w:basedOn w:val="Normal"/>
    <w:uiPriority w:val="99"/>
    <w:semiHidden/>
    <w:unhideWhenUsed/>
    <w:rsid w:val="00501280"/>
    <w:pPr>
      <w:numPr>
        <w:numId w:val="44"/>
      </w:numPr>
      <w:contextualSpacing/>
    </w:pPr>
  </w:style>
  <w:style w:type="paragraph" w:styleId="ListNumber3">
    <w:name w:val="List Number 3"/>
    <w:basedOn w:val="Normal"/>
    <w:uiPriority w:val="99"/>
    <w:semiHidden/>
    <w:unhideWhenUsed/>
    <w:rsid w:val="00501280"/>
    <w:pPr>
      <w:numPr>
        <w:numId w:val="45"/>
      </w:numPr>
      <w:contextualSpacing/>
    </w:pPr>
  </w:style>
  <w:style w:type="paragraph" w:styleId="ListNumber4">
    <w:name w:val="List Number 4"/>
    <w:basedOn w:val="Normal"/>
    <w:uiPriority w:val="99"/>
    <w:semiHidden/>
    <w:unhideWhenUsed/>
    <w:rsid w:val="00501280"/>
    <w:pPr>
      <w:numPr>
        <w:numId w:val="46"/>
      </w:numPr>
      <w:contextualSpacing/>
    </w:pPr>
  </w:style>
  <w:style w:type="paragraph" w:styleId="ListNumber5">
    <w:name w:val="List Number 5"/>
    <w:basedOn w:val="Normal"/>
    <w:uiPriority w:val="99"/>
    <w:semiHidden/>
    <w:unhideWhenUsed/>
    <w:rsid w:val="00501280"/>
    <w:pPr>
      <w:numPr>
        <w:numId w:val="47"/>
      </w:numPr>
      <w:contextualSpacing/>
    </w:pPr>
  </w:style>
  <w:style w:type="paragraph" w:styleId="MacroText">
    <w:name w:val="macro"/>
    <w:link w:val="MacroTextChar"/>
    <w:uiPriority w:val="99"/>
    <w:semiHidden/>
    <w:unhideWhenUsed/>
    <w:rsid w:val="005012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en-US"/>
    </w:rPr>
  </w:style>
  <w:style w:type="character" w:customStyle="1" w:styleId="MacroTextChar">
    <w:name w:val="Macro Text Char"/>
    <w:basedOn w:val="DefaultParagraphFont"/>
    <w:link w:val="MacroText"/>
    <w:uiPriority w:val="99"/>
    <w:semiHidden/>
    <w:rsid w:val="00501280"/>
    <w:rPr>
      <w:rFonts w:ascii="Consolas" w:hAnsi="Consolas"/>
      <w:lang w:bidi="en-US"/>
    </w:rPr>
  </w:style>
  <w:style w:type="paragraph" w:styleId="MessageHeader">
    <w:name w:val="Message Header"/>
    <w:basedOn w:val="Normal"/>
    <w:link w:val="MessageHeaderChar"/>
    <w:uiPriority w:val="99"/>
    <w:semiHidden/>
    <w:unhideWhenUsed/>
    <w:rsid w:val="005012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01280"/>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501280"/>
  </w:style>
  <w:style w:type="paragraph" w:styleId="NormalIndent">
    <w:name w:val="Normal Indent"/>
    <w:basedOn w:val="Normal"/>
    <w:uiPriority w:val="99"/>
    <w:semiHidden/>
    <w:unhideWhenUsed/>
    <w:rsid w:val="00501280"/>
    <w:pPr>
      <w:ind w:left="720"/>
    </w:pPr>
  </w:style>
  <w:style w:type="paragraph" w:styleId="NoteHeading">
    <w:name w:val="Note Heading"/>
    <w:basedOn w:val="Normal"/>
    <w:next w:val="Normal"/>
    <w:link w:val="NoteHeadingChar"/>
    <w:uiPriority w:val="99"/>
    <w:semiHidden/>
    <w:unhideWhenUsed/>
    <w:rsid w:val="00501280"/>
  </w:style>
  <w:style w:type="character" w:customStyle="1" w:styleId="NoteHeadingChar">
    <w:name w:val="Note Heading Char"/>
    <w:basedOn w:val="DefaultParagraphFont"/>
    <w:link w:val="NoteHeading"/>
    <w:uiPriority w:val="99"/>
    <w:semiHidden/>
    <w:rsid w:val="00501280"/>
    <w:rPr>
      <w:rFonts w:ascii="Times New Roman" w:hAnsi="Times New Roman"/>
      <w:sz w:val="24"/>
      <w:szCs w:val="24"/>
      <w:lang w:bidi="en-US"/>
    </w:rPr>
  </w:style>
  <w:style w:type="paragraph" w:styleId="PlainText">
    <w:name w:val="Plain Text"/>
    <w:basedOn w:val="Normal"/>
    <w:link w:val="PlainTextChar"/>
    <w:uiPriority w:val="99"/>
    <w:semiHidden/>
    <w:unhideWhenUsed/>
    <w:rsid w:val="00501280"/>
    <w:rPr>
      <w:rFonts w:ascii="Consolas" w:hAnsi="Consolas"/>
      <w:sz w:val="21"/>
      <w:szCs w:val="21"/>
    </w:rPr>
  </w:style>
  <w:style w:type="character" w:customStyle="1" w:styleId="PlainTextChar">
    <w:name w:val="Plain Text Char"/>
    <w:basedOn w:val="DefaultParagraphFont"/>
    <w:link w:val="PlainText"/>
    <w:uiPriority w:val="99"/>
    <w:semiHidden/>
    <w:rsid w:val="00501280"/>
    <w:rPr>
      <w:rFonts w:ascii="Consolas" w:hAnsi="Consolas"/>
      <w:sz w:val="21"/>
      <w:szCs w:val="21"/>
      <w:lang w:bidi="en-US"/>
    </w:rPr>
  </w:style>
  <w:style w:type="paragraph" w:styleId="Salutation">
    <w:name w:val="Salutation"/>
    <w:basedOn w:val="Normal"/>
    <w:next w:val="Normal"/>
    <w:link w:val="SalutationChar"/>
    <w:uiPriority w:val="99"/>
    <w:semiHidden/>
    <w:unhideWhenUsed/>
    <w:rsid w:val="00501280"/>
  </w:style>
  <w:style w:type="character" w:customStyle="1" w:styleId="SalutationChar">
    <w:name w:val="Salutation Char"/>
    <w:basedOn w:val="DefaultParagraphFont"/>
    <w:link w:val="Salutation"/>
    <w:uiPriority w:val="99"/>
    <w:semiHidden/>
    <w:rsid w:val="00501280"/>
    <w:rPr>
      <w:rFonts w:ascii="Times New Roman" w:hAnsi="Times New Roman"/>
      <w:sz w:val="24"/>
      <w:szCs w:val="24"/>
      <w:lang w:bidi="en-US"/>
    </w:rPr>
  </w:style>
  <w:style w:type="paragraph" w:styleId="Signature">
    <w:name w:val="Signature"/>
    <w:basedOn w:val="Normal"/>
    <w:link w:val="SignatureChar"/>
    <w:uiPriority w:val="99"/>
    <w:semiHidden/>
    <w:unhideWhenUsed/>
    <w:rsid w:val="00501280"/>
    <w:pPr>
      <w:ind w:left="4320"/>
    </w:pPr>
  </w:style>
  <w:style w:type="character" w:customStyle="1" w:styleId="SignatureChar">
    <w:name w:val="Signature Char"/>
    <w:basedOn w:val="DefaultParagraphFont"/>
    <w:link w:val="Signature"/>
    <w:uiPriority w:val="99"/>
    <w:semiHidden/>
    <w:rsid w:val="00501280"/>
    <w:rPr>
      <w:rFonts w:ascii="Times New Roman" w:hAnsi="Times New Roman"/>
      <w:sz w:val="24"/>
      <w:szCs w:val="24"/>
      <w:lang w:bidi="en-US"/>
    </w:rPr>
  </w:style>
  <w:style w:type="paragraph" w:styleId="TableofAuthorities">
    <w:name w:val="table of authorities"/>
    <w:basedOn w:val="Normal"/>
    <w:next w:val="Normal"/>
    <w:uiPriority w:val="99"/>
    <w:semiHidden/>
    <w:unhideWhenUsed/>
    <w:rsid w:val="00501280"/>
    <w:pPr>
      <w:ind w:left="240" w:hanging="240"/>
    </w:pPr>
  </w:style>
  <w:style w:type="paragraph" w:styleId="TableofFigures">
    <w:name w:val="table of figures"/>
    <w:basedOn w:val="Normal"/>
    <w:next w:val="Normal"/>
    <w:uiPriority w:val="99"/>
    <w:semiHidden/>
    <w:unhideWhenUsed/>
    <w:rsid w:val="00501280"/>
  </w:style>
  <w:style w:type="paragraph" w:styleId="TOAHeading">
    <w:name w:val="toa heading"/>
    <w:basedOn w:val="Normal"/>
    <w:next w:val="Normal"/>
    <w:uiPriority w:val="99"/>
    <w:semiHidden/>
    <w:unhideWhenUsed/>
    <w:rsid w:val="0050128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01280"/>
    <w:pPr>
      <w:spacing w:after="100"/>
    </w:pPr>
  </w:style>
  <w:style w:type="paragraph" w:styleId="TOC2">
    <w:name w:val="toc 2"/>
    <w:basedOn w:val="Normal"/>
    <w:next w:val="Normal"/>
    <w:autoRedefine/>
    <w:uiPriority w:val="39"/>
    <w:semiHidden/>
    <w:unhideWhenUsed/>
    <w:rsid w:val="00501280"/>
    <w:pPr>
      <w:spacing w:after="100"/>
      <w:ind w:left="240"/>
    </w:pPr>
  </w:style>
  <w:style w:type="paragraph" w:styleId="TOC3">
    <w:name w:val="toc 3"/>
    <w:basedOn w:val="Normal"/>
    <w:next w:val="Normal"/>
    <w:autoRedefine/>
    <w:uiPriority w:val="39"/>
    <w:semiHidden/>
    <w:unhideWhenUsed/>
    <w:rsid w:val="00501280"/>
    <w:pPr>
      <w:spacing w:after="100"/>
      <w:ind w:left="480"/>
    </w:pPr>
  </w:style>
  <w:style w:type="paragraph" w:styleId="TOC4">
    <w:name w:val="toc 4"/>
    <w:basedOn w:val="Normal"/>
    <w:next w:val="Normal"/>
    <w:autoRedefine/>
    <w:uiPriority w:val="39"/>
    <w:semiHidden/>
    <w:unhideWhenUsed/>
    <w:rsid w:val="00501280"/>
    <w:pPr>
      <w:spacing w:after="100"/>
      <w:ind w:left="720"/>
    </w:pPr>
  </w:style>
  <w:style w:type="paragraph" w:styleId="TOC5">
    <w:name w:val="toc 5"/>
    <w:basedOn w:val="Normal"/>
    <w:next w:val="Normal"/>
    <w:autoRedefine/>
    <w:uiPriority w:val="39"/>
    <w:semiHidden/>
    <w:unhideWhenUsed/>
    <w:rsid w:val="00501280"/>
    <w:pPr>
      <w:spacing w:after="100"/>
      <w:ind w:left="960"/>
    </w:pPr>
  </w:style>
  <w:style w:type="paragraph" w:styleId="TOC6">
    <w:name w:val="toc 6"/>
    <w:basedOn w:val="Normal"/>
    <w:next w:val="Normal"/>
    <w:autoRedefine/>
    <w:uiPriority w:val="39"/>
    <w:semiHidden/>
    <w:unhideWhenUsed/>
    <w:rsid w:val="00501280"/>
    <w:pPr>
      <w:spacing w:after="100"/>
      <w:ind w:left="1200"/>
    </w:pPr>
  </w:style>
  <w:style w:type="paragraph" w:styleId="TOC7">
    <w:name w:val="toc 7"/>
    <w:basedOn w:val="Normal"/>
    <w:next w:val="Normal"/>
    <w:autoRedefine/>
    <w:uiPriority w:val="39"/>
    <w:semiHidden/>
    <w:unhideWhenUsed/>
    <w:rsid w:val="00501280"/>
    <w:pPr>
      <w:spacing w:after="100"/>
      <w:ind w:left="1440"/>
    </w:pPr>
  </w:style>
  <w:style w:type="paragraph" w:styleId="TOC8">
    <w:name w:val="toc 8"/>
    <w:basedOn w:val="Normal"/>
    <w:next w:val="Normal"/>
    <w:autoRedefine/>
    <w:uiPriority w:val="39"/>
    <w:semiHidden/>
    <w:unhideWhenUsed/>
    <w:rsid w:val="00501280"/>
    <w:pPr>
      <w:spacing w:after="100"/>
      <w:ind w:left="1680"/>
    </w:pPr>
  </w:style>
  <w:style w:type="paragraph" w:styleId="TOC9">
    <w:name w:val="toc 9"/>
    <w:basedOn w:val="Normal"/>
    <w:next w:val="Normal"/>
    <w:autoRedefine/>
    <w:uiPriority w:val="39"/>
    <w:semiHidden/>
    <w:unhideWhenUsed/>
    <w:rsid w:val="0050128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
    <w:div w:id="60058787">
      <w:bodyDiv w:val="1"/>
      <w:marLeft w:val="0"/>
      <w:marRight w:val="0"/>
      <w:marTop w:val="0"/>
      <w:marBottom w:val="0"/>
      <w:divBdr>
        <w:top w:val="none" w:sz="0" w:space="0" w:color="auto"/>
        <w:left w:val="none" w:sz="0" w:space="0" w:color="auto"/>
        <w:bottom w:val="none" w:sz="0" w:space="0" w:color="auto"/>
        <w:right w:val="none" w:sz="0" w:space="0" w:color="auto"/>
      </w:divBdr>
    </w:div>
    <w:div w:id="71785001">
      <w:bodyDiv w:val="1"/>
      <w:marLeft w:val="0"/>
      <w:marRight w:val="0"/>
      <w:marTop w:val="0"/>
      <w:marBottom w:val="0"/>
      <w:divBdr>
        <w:top w:val="none" w:sz="0" w:space="0" w:color="auto"/>
        <w:left w:val="none" w:sz="0" w:space="0" w:color="auto"/>
        <w:bottom w:val="none" w:sz="0" w:space="0" w:color="auto"/>
        <w:right w:val="none" w:sz="0" w:space="0" w:color="auto"/>
      </w:divBdr>
    </w:div>
    <w:div w:id="79645900">
      <w:bodyDiv w:val="1"/>
      <w:marLeft w:val="0"/>
      <w:marRight w:val="0"/>
      <w:marTop w:val="0"/>
      <w:marBottom w:val="0"/>
      <w:divBdr>
        <w:top w:val="none" w:sz="0" w:space="0" w:color="auto"/>
        <w:left w:val="none" w:sz="0" w:space="0" w:color="auto"/>
        <w:bottom w:val="none" w:sz="0" w:space="0" w:color="auto"/>
        <w:right w:val="none" w:sz="0" w:space="0" w:color="auto"/>
      </w:divBdr>
    </w:div>
    <w:div w:id="86662799">
      <w:bodyDiv w:val="1"/>
      <w:marLeft w:val="0"/>
      <w:marRight w:val="0"/>
      <w:marTop w:val="0"/>
      <w:marBottom w:val="0"/>
      <w:divBdr>
        <w:top w:val="none" w:sz="0" w:space="0" w:color="auto"/>
        <w:left w:val="none" w:sz="0" w:space="0" w:color="auto"/>
        <w:bottom w:val="none" w:sz="0" w:space="0" w:color="auto"/>
        <w:right w:val="none" w:sz="0" w:space="0" w:color="auto"/>
      </w:divBdr>
    </w:div>
    <w:div w:id="158935341">
      <w:bodyDiv w:val="1"/>
      <w:marLeft w:val="0"/>
      <w:marRight w:val="0"/>
      <w:marTop w:val="0"/>
      <w:marBottom w:val="0"/>
      <w:divBdr>
        <w:top w:val="none" w:sz="0" w:space="0" w:color="auto"/>
        <w:left w:val="none" w:sz="0" w:space="0" w:color="auto"/>
        <w:bottom w:val="none" w:sz="0" w:space="0" w:color="auto"/>
        <w:right w:val="none" w:sz="0" w:space="0" w:color="auto"/>
      </w:divBdr>
    </w:div>
    <w:div w:id="172233612">
      <w:bodyDiv w:val="1"/>
      <w:marLeft w:val="0"/>
      <w:marRight w:val="0"/>
      <w:marTop w:val="0"/>
      <w:marBottom w:val="0"/>
      <w:divBdr>
        <w:top w:val="none" w:sz="0" w:space="0" w:color="auto"/>
        <w:left w:val="none" w:sz="0" w:space="0" w:color="auto"/>
        <w:bottom w:val="none" w:sz="0" w:space="0" w:color="auto"/>
        <w:right w:val="none" w:sz="0" w:space="0" w:color="auto"/>
      </w:divBdr>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176428056">
      <w:bodyDiv w:val="1"/>
      <w:marLeft w:val="0"/>
      <w:marRight w:val="0"/>
      <w:marTop w:val="0"/>
      <w:marBottom w:val="0"/>
      <w:divBdr>
        <w:top w:val="none" w:sz="0" w:space="0" w:color="auto"/>
        <w:left w:val="none" w:sz="0" w:space="0" w:color="auto"/>
        <w:bottom w:val="none" w:sz="0" w:space="0" w:color="auto"/>
        <w:right w:val="none" w:sz="0" w:space="0" w:color="auto"/>
      </w:divBdr>
    </w:div>
    <w:div w:id="191842972">
      <w:bodyDiv w:val="1"/>
      <w:marLeft w:val="0"/>
      <w:marRight w:val="0"/>
      <w:marTop w:val="0"/>
      <w:marBottom w:val="0"/>
      <w:divBdr>
        <w:top w:val="none" w:sz="0" w:space="0" w:color="auto"/>
        <w:left w:val="none" w:sz="0" w:space="0" w:color="auto"/>
        <w:bottom w:val="none" w:sz="0" w:space="0" w:color="auto"/>
        <w:right w:val="none" w:sz="0" w:space="0" w:color="auto"/>
      </w:divBdr>
    </w:div>
    <w:div w:id="195579000">
      <w:bodyDiv w:val="1"/>
      <w:marLeft w:val="0"/>
      <w:marRight w:val="0"/>
      <w:marTop w:val="0"/>
      <w:marBottom w:val="0"/>
      <w:divBdr>
        <w:top w:val="none" w:sz="0" w:space="0" w:color="auto"/>
        <w:left w:val="none" w:sz="0" w:space="0" w:color="auto"/>
        <w:bottom w:val="none" w:sz="0" w:space="0" w:color="auto"/>
        <w:right w:val="none" w:sz="0" w:space="0" w:color="auto"/>
      </w:divBdr>
    </w:div>
    <w:div w:id="203370854">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205799500">
      <w:bodyDiv w:val="1"/>
      <w:marLeft w:val="0"/>
      <w:marRight w:val="0"/>
      <w:marTop w:val="0"/>
      <w:marBottom w:val="0"/>
      <w:divBdr>
        <w:top w:val="none" w:sz="0" w:space="0" w:color="auto"/>
        <w:left w:val="none" w:sz="0" w:space="0" w:color="auto"/>
        <w:bottom w:val="none" w:sz="0" w:space="0" w:color="auto"/>
        <w:right w:val="none" w:sz="0" w:space="0" w:color="auto"/>
      </w:divBdr>
    </w:div>
    <w:div w:id="209154870">
      <w:bodyDiv w:val="1"/>
      <w:marLeft w:val="0"/>
      <w:marRight w:val="0"/>
      <w:marTop w:val="0"/>
      <w:marBottom w:val="0"/>
      <w:divBdr>
        <w:top w:val="none" w:sz="0" w:space="0" w:color="auto"/>
        <w:left w:val="none" w:sz="0" w:space="0" w:color="auto"/>
        <w:bottom w:val="none" w:sz="0" w:space="0" w:color="auto"/>
        <w:right w:val="none" w:sz="0" w:space="0" w:color="auto"/>
      </w:divBdr>
    </w:div>
    <w:div w:id="209267327">
      <w:bodyDiv w:val="1"/>
      <w:marLeft w:val="0"/>
      <w:marRight w:val="0"/>
      <w:marTop w:val="0"/>
      <w:marBottom w:val="0"/>
      <w:divBdr>
        <w:top w:val="none" w:sz="0" w:space="0" w:color="auto"/>
        <w:left w:val="none" w:sz="0" w:space="0" w:color="auto"/>
        <w:bottom w:val="none" w:sz="0" w:space="0" w:color="auto"/>
        <w:right w:val="none" w:sz="0" w:space="0" w:color="auto"/>
      </w:divBdr>
    </w:div>
    <w:div w:id="217979821">
      <w:bodyDiv w:val="1"/>
      <w:marLeft w:val="0"/>
      <w:marRight w:val="0"/>
      <w:marTop w:val="0"/>
      <w:marBottom w:val="0"/>
      <w:divBdr>
        <w:top w:val="none" w:sz="0" w:space="0" w:color="auto"/>
        <w:left w:val="none" w:sz="0" w:space="0" w:color="auto"/>
        <w:bottom w:val="none" w:sz="0" w:space="0" w:color="auto"/>
        <w:right w:val="none" w:sz="0" w:space="0" w:color="auto"/>
      </w:divBdr>
    </w:div>
    <w:div w:id="243418566">
      <w:bodyDiv w:val="1"/>
      <w:marLeft w:val="0"/>
      <w:marRight w:val="0"/>
      <w:marTop w:val="0"/>
      <w:marBottom w:val="0"/>
      <w:divBdr>
        <w:top w:val="none" w:sz="0" w:space="0" w:color="auto"/>
        <w:left w:val="none" w:sz="0" w:space="0" w:color="auto"/>
        <w:bottom w:val="none" w:sz="0" w:space="0" w:color="auto"/>
        <w:right w:val="none" w:sz="0" w:space="0" w:color="auto"/>
      </w:divBdr>
    </w:div>
    <w:div w:id="274137309">
      <w:bodyDiv w:val="1"/>
      <w:marLeft w:val="0"/>
      <w:marRight w:val="0"/>
      <w:marTop w:val="0"/>
      <w:marBottom w:val="0"/>
      <w:divBdr>
        <w:top w:val="none" w:sz="0" w:space="0" w:color="auto"/>
        <w:left w:val="none" w:sz="0" w:space="0" w:color="auto"/>
        <w:bottom w:val="none" w:sz="0" w:space="0" w:color="auto"/>
        <w:right w:val="none" w:sz="0" w:space="0" w:color="auto"/>
      </w:divBdr>
    </w:div>
    <w:div w:id="284121209">
      <w:bodyDiv w:val="1"/>
      <w:marLeft w:val="0"/>
      <w:marRight w:val="0"/>
      <w:marTop w:val="0"/>
      <w:marBottom w:val="0"/>
      <w:divBdr>
        <w:top w:val="none" w:sz="0" w:space="0" w:color="auto"/>
        <w:left w:val="none" w:sz="0" w:space="0" w:color="auto"/>
        <w:bottom w:val="none" w:sz="0" w:space="0" w:color="auto"/>
        <w:right w:val="none" w:sz="0" w:space="0" w:color="auto"/>
      </w:divBdr>
    </w:div>
    <w:div w:id="287856181">
      <w:bodyDiv w:val="1"/>
      <w:marLeft w:val="0"/>
      <w:marRight w:val="0"/>
      <w:marTop w:val="0"/>
      <w:marBottom w:val="0"/>
      <w:divBdr>
        <w:top w:val="none" w:sz="0" w:space="0" w:color="auto"/>
        <w:left w:val="none" w:sz="0" w:space="0" w:color="auto"/>
        <w:bottom w:val="none" w:sz="0" w:space="0" w:color="auto"/>
        <w:right w:val="none" w:sz="0" w:space="0" w:color="auto"/>
      </w:divBdr>
    </w:div>
    <w:div w:id="318847722">
      <w:bodyDiv w:val="1"/>
      <w:marLeft w:val="0"/>
      <w:marRight w:val="0"/>
      <w:marTop w:val="0"/>
      <w:marBottom w:val="0"/>
      <w:divBdr>
        <w:top w:val="none" w:sz="0" w:space="0" w:color="auto"/>
        <w:left w:val="none" w:sz="0" w:space="0" w:color="auto"/>
        <w:bottom w:val="none" w:sz="0" w:space="0" w:color="auto"/>
        <w:right w:val="none" w:sz="0" w:space="0" w:color="auto"/>
      </w:divBdr>
    </w:div>
    <w:div w:id="332998508">
      <w:bodyDiv w:val="1"/>
      <w:marLeft w:val="0"/>
      <w:marRight w:val="0"/>
      <w:marTop w:val="0"/>
      <w:marBottom w:val="0"/>
      <w:divBdr>
        <w:top w:val="none" w:sz="0" w:space="0" w:color="auto"/>
        <w:left w:val="none" w:sz="0" w:space="0" w:color="auto"/>
        <w:bottom w:val="none" w:sz="0" w:space="0" w:color="auto"/>
        <w:right w:val="none" w:sz="0" w:space="0" w:color="auto"/>
      </w:divBdr>
    </w:div>
    <w:div w:id="343097695">
      <w:bodyDiv w:val="1"/>
      <w:marLeft w:val="0"/>
      <w:marRight w:val="0"/>
      <w:marTop w:val="0"/>
      <w:marBottom w:val="0"/>
      <w:divBdr>
        <w:top w:val="none" w:sz="0" w:space="0" w:color="auto"/>
        <w:left w:val="none" w:sz="0" w:space="0" w:color="auto"/>
        <w:bottom w:val="none" w:sz="0" w:space="0" w:color="auto"/>
        <w:right w:val="none" w:sz="0" w:space="0" w:color="auto"/>
      </w:divBdr>
    </w:div>
    <w:div w:id="357898474">
      <w:bodyDiv w:val="1"/>
      <w:marLeft w:val="0"/>
      <w:marRight w:val="0"/>
      <w:marTop w:val="0"/>
      <w:marBottom w:val="0"/>
      <w:divBdr>
        <w:top w:val="none" w:sz="0" w:space="0" w:color="auto"/>
        <w:left w:val="none" w:sz="0" w:space="0" w:color="auto"/>
        <w:bottom w:val="none" w:sz="0" w:space="0" w:color="auto"/>
        <w:right w:val="none" w:sz="0" w:space="0" w:color="auto"/>
      </w:divBdr>
    </w:div>
    <w:div w:id="377358301">
      <w:bodyDiv w:val="1"/>
      <w:marLeft w:val="0"/>
      <w:marRight w:val="0"/>
      <w:marTop w:val="0"/>
      <w:marBottom w:val="0"/>
      <w:divBdr>
        <w:top w:val="none" w:sz="0" w:space="0" w:color="auto"/>
        <w:left w:val="none" w:sz="0" w:space="0" w:color="auto"/>
        <w:bottom w:val="none" w:sz="0" w:space="0" w:color="auto"/>
        <w:right w:val="none" w:sz="0" w:space="0" w:color="auto"/>
      </w:divBdr>
    </w:div>
    <w:div w:id="395279799">
      <w:bodyDiv w:val="1"/>
      <w:marLeft w:val="0"/>
      <w:marRight w:val="0"/>
      <w:marTop w:val="0"/>
      <w:marBottom w:val="0"/>
      <w:divBdr>
        <w:top w:val="none" w:sz="0" w:space="0" w:color="auto"/>
        <w:left w:val="none" w:sz="0" w:space="0" w:color="auto"/>
        <w:bottom w:val="none" w:sz="0" w:space="0" w:color="auto"/>
        <w:right w:val="none" w:sz="0" w:space="0" w:color="auto"/>
      </w:divBdr>
    </w:div>
    <w:div w:id="396829264">
      <w:bodyDiv w:val="1"/>
      <w:marLeft w:val="0"/>
      <w:marRight w:val="0"/>
      <w:marTop w:val="0"/>
      <w:marBottom w:val="0"/>
      <w:divBdr>
        <w:top w:val="none" w:sz="0" w:space="0" w:color="auto"/>
        <w:left w:val="none" w:sz="0" w:space="0" w:color="auto"/>
        <w:bottom w:val="none" w:sz="0" w:space="0" w:color="auto"/>
        <w:right w:val="none" w:sz="0" w:space="0" w:color="auto"/>
      </w:divBdr>
    </w:div>
    <w:div w:id="416244181">
      <w:bodyDiv w:val="1"/>
      <w:marLeft w:val="0"/>
      <w:marRight w:val="0"/>
      <w:marTop w:val="0"/>
      <w:marBottom w:val="0"/>
      <w:divBdr>
        <w:top w:val="none" w:sz="0" w:space="0" w:color="auto"/>
        <w:left w:val="none" w:sz="0" w:space="0" w:color="auto"/>
        <w:bottom w:val="none" w:sz="0" w:space="0" w:color="auto"/>
        <w:right w:val="none" w:sz="0" w:space="0" w:color="auto"/>
      </w:divBdr>
    </w:div>
    <w:div w:id="427190539">
      <w:bodyDiv w:val="1"/>
      <w:marLeft w:val="0"/>
      <w:marRight w:val="0"/>
      <w:marTop w:val="0"/>
      <w:marBottom w:val="0"/>
      <w:divBdr>
        <w:top w:val="none" w:sz="0" w:space="0" w:color="auto"/>
        <w:left w:val="none" w:sz="0" w:space="0" w:color="auto"/>
        <w:bottom w:val="none" w:sz="0" w:space="0" w:color="auto"/>
        <w:right w:val="none" w:sz="0" w:space="0" w:color="auto"/>
      </w:divBdr>
    </w:div>
    <w:div w:id="454183206">
      <w:bodyDiv w:val="1"/>
      <w:marLeft w:val="0"/>
      <w:marRight w:val="0"/>
      <w:marTop w:val="0"/>
      <w:marBottom w:val="0"/>
      <w:divBdr>
        <w:top w:val="none" w:sz="0" w:space="0" w:color="auto"/>
        <w:left w:val="none" w:sz="0" w:space="0" w:color="auto"/>
        <w:bottom w:val="none" w:sz="0" w:space="0" w:color="auto"/>
        <w:right w:val="none" w:sz="0" w:space="0" w:color="auto"/>
      </w:divBdr>
    </w:div>
    <w:div w:id="462961176">
      <w:bodyDiv w:val="1"/>
      <w:marLeft w:val="0"/>
      <w:marRight w:val="0"/>
      <w:marTop w:val="0"/>
      <w:marBottom w:val="0"/>
      <w:divBdr>
        <w:top w:val="none" w:sz="0" w:space="0" w:color="auto"/>
        <w:left w:val="none" w:sz="0" w:space="0" w:color="auto"/>
        <w:bottom w:val="none" w:sz="0" w:space="0" w:color="auto"/>
        <w:right w:val="none" w:sz="0" w:space="0" w:color="auto"/>
      </w:divBdr>
    </w:div>
    <w:div w:id="464155697">
      <w:bodyDiv w:val="1"/>
      <w:marLeft w:val="0"/>
      <w:marRight w:val="0"/>
      <w:marTop w:val="0"/>
      <w:marBottom w:val="0"/>
      <w:divBdr>
        <w:top w:val="none" w:sz="0" w:space="0" w:color="auto"/>
        <w:left w:val="none" w:sz="0" w:space="0" w:color="auto"/>
        <w:bottom w:val="none" w:sz="0" w:space="0" w:color="auto"/>
        <w:right w:val="none" w:sz="0" w:space="0" w:color="auto"/>
      </w:divBdr>
    </w:div>
    <w:div w:id="504131193">
      <w:bodyDiv w:val="1"/>
      <w:marLeft w:val="0"/>
      <w:marRight w:val="0"/>
      <w:marTop w:val="0"/>
      <w:marBottom w:val="0"/>
      <w:divBdr>
        <w:top w:val="none" w:sz="0" w:space="0" w:color="auto"/>
        <w:left w:val="none" w:sz="0" w:space="0" w:color="auto"/>
        <w:bottom w:val="none" w:sz="0" w:space="0" w:color="auto"/>
        <w:right w:val="none" w:sz="0" w:space="0" w:color="auto"/>
      </w:divBdr>
    </w:div>
    <w:div w:id="504633174">
      <w:bodyDiv w:val="1"/>
      <w:marLeft w:val="0"/>
      <w:marRight w:val="0"/>
      <w:marTop w:val="0"/>
      <w:marBottom w:val="0"/>
      <w:divBdr>
        <w:top w:val="none" w:sz="0" w:space="0" w:color="auto"/>
        <w:left w:val="none" w:sz="0" w:space="0" w:color="auto"/>
        <w:bottom w:val="none" w:sz="0" w:space="0" w:color="auto"/>
        <w:right w:val="none" w:sz="0" w:space="0" w:color="auto"/>
      </w:divBdr>
    </w:div>
    <w:div w:id="504827052">
      <w:bodyDiv w:val="1"/>
      <w:marLeft w:val="0"/>
      <w:marRight w:val="0"/>
      <w:marTop w:val="0"/>
      <w:marBottom w:val="0"/>
      <w:divBdr>
        <w:top w:val="none" w:sz="0" w:space="0" w:color="auto"/>
        <w:left w:val="none" w:sz="0" w:space="0" w:color="auto"/>
        <w:bottom w:val="none" w:sz="0" w:space="0" w:color="auto"/>
        <w:right w:val="none" w:sz="0" w:space="0" w:color="auto"/>
      </w:divBdr>
    </w:div>
    <w:div w:id="514735232">
      <w:bodyDiv w:val="1"/>
      <w:marLeft w:val="0"/>
      <w:marRight w:val="0"/>
      <w:marTop w:val="0"/>
      <w:marBottom w:val="0"/>
      <w:divBdr>
        <w:top w:val="none" w:sz="0" w:space="0" w:color="auto"/>
        <w:left w:val="none" w:sz="0" w:space="0" w:color="auto"/>
        <w:bottom w:val="none" w:sz="0" w:space="0" w:color="auto"/>
        <w:right w:val="none" w:sz="0" w:space="0" w:color="auto"/>
      </w:divBdr>
    </w:div>
    <w:div w:id="527915423">
      <w:bodyDiv w:val="1"/>
      <w:marLeft w:val="0"/>
      <w:marRight w:val="0"/>
      <w:marTop w:val="0"/>
      <w:marBottom w:val="0"/>
      <w:divBdr>
        <w:top w:val="none" w:sz="0" w:space="0" w:color="auto"/>
        <w:left w:val="none" w:sz="0" w:space="0" w:color="auto"/>
        <w:bottom w:val="none" w:sz="0" w:space="0" w:color="auto"/>
        <w:right w:val="none" w:sz="0" w:space="0" w:color="auto"/>
      </w:divBdr>
    </w:div>
    <w:div w:id="568541970">
      <w:bodyDiv w:val="1"/>
      <w:marLeft w:val="0"/>
      <w:marRight w:val="0"/>
      <w:marTop w:val="0"/>
      <w:marBottom w:val="0"/>
      <w:divBdr>
        <w:top w:val="none" w:sz="0" w:space="0" w:color="auto"/>
        <w:left w:val="none" w:sz="0" w:space="0" w:color="auto"/>
        <w:bottom w:val="none" w:sz="0" w:space="0" w:color="auto"/>
        <w:right w:val="none" w:sz="0" w:space="0" w:color="auto"/>
      </w:divBdr>
    </w:div>
    <w:div w:id="576280358">
      <w:bodyDiv w:val="1"/>
      <w:marLeft w:val="0"/>
      <w:marRight w:val="0"/>
      <w:marTop w:val="0"/>
      <w:marBottom w:val="0"/>
      <w:divBdr>
        <w:top w:val="none" w:sz="0" w:space="0" w:color="auto"/>
        <w:left w:val="none" w:sz="0" w:space="0" w:color="auto"/>
        <w:bottom w:val="none" w:sz="0" w:space="0" w:color="auto"/>
        <w:right w:val="none" w:sz="0" w:space="0" w:color="auto"/>
      </w:divBdr>
    </w:div>
    <w:div w:id="576282702">
      <w:bodyDiv w:val="1"/>
      <w:marLeft w:val="0"/>
      <w:marRight w:val="0"/>
      <w:marTop w:val="0"/>
      <w:marBottom w:val="0"/>
      <w:divBdr>
        <w:top w:val="none" w:sz="0" w:space="0" w:color="auto"/>
        <w:left w:val="none" w:sz="0" w:space="0" w:color="auto"/>
        <w:bottom w:val="none" w:sz="0" w:space="0" w:color="auto"/>
        <w:right w:val="none" w:sz="0" w:space="0" w:color="auto"/>
      </w:divBdr>
    </w:div>
    <w:div w:id="578254247">
      <w:bodyDiv w:val="1"/>
      <w:marLeft w:val="0"/>
      <w:marRight w:val="0"/>
      <w:marTop w:val="0"/>
      <w:marBottom w:val="0"/>
      <w:divBdr>
        <w:top w:val="none" w:sz="0" w:space="0" w:color="auto"/>
        <w:left w:val="none" w:sz="0" w:space="0" w:color="auto"/>
        <w:bottom w:val="none" w:sz="0" w:space="0" w:color="auto"/>
        <w:right w:val="none" w:sz="0" w:space="0" w:color="auto"/>
      </w:divBdr>
    </w:div>
    <w:div w:id="598490137">
      <w:bodyDiv w:val="1"/>
      <w:marLeft w:val="0"/>
      <w:marRight w:val="0"/>
      <w:marTop w:val="0"/>
      <w:marBottom w:val="0"/>
      <w:divBdr>
        <w:top w:val="none" w:sz="0" w:space="0" w:color="auto"/>
        <w:left w:val="none" w:sz="0" w:space="0" w:color="auto"/>
        <w:bottom w:val="none" w:sz="0" w:space="0" w:color="auto"/>
        <w:right w:val="none" w:sz="0" w:space="0" w:color="auto"/>
      </w:divBdr>
    </w:div>
    <w:div w:id="611857963">
      <w:bodyDiv w:val="1"/>
      <w:marLeft w:val="0"/>
      <w:marRight w:val="0"/>
      <w:marTop w:val="0"/>
      <w:marBottom w:val="0"/>
      <w:divBdr>
        <w:top w:val="none" w:sz="0" w:space="0" w:color="auto"/>
        <w:left w:val="none" w:sz="0" w:space="0" w:color="auto"/>
        <w:bottom w:val="none" w:sz="0" w:space="0" w:color="auto"/>
        <w:right w:val="none" w:sz="0" w:space="0" w:color="auto"/>
      </w:divBdr>
    </w:div>
    <w:div w:id="627319562">
      <w:bodyDiv w:val="1"/>
      <w:marLeft w:val="0"/>
      <w:marRight w:val="0"/>
      <w:marTop w:val="0"/>
      <w:marBottom w:val="0"/>
      <w:divBdr>
        <w:top w:val="none" w:sz="0" w:space="0" w:color="auto"/>
        <w:left w:val="none" w:sz="0" w:space="0" w:color="auto"/>
        <w:bottom w:val="none" w:sz="0" w:space="0" w:color="auto"/>
        <w:right w:val="none" w:sz="0" w:space="0" w:color="auto"/>
      </w:divBdr>
    </w:div>
    <w:div w:id="646907464">
      <w:bodyDiv w:val="1"/>
      <w:marLeft w:val="0"/>
      <w:marRight w:val="0"/>
      <w:marTop w:val="0"/>
      <w:marBottom w:val="0"/>
      <w:divBdr>
        <w:top w:val="none" w:sz="0" w:space="0" w:color="auto"/>
        <w:left w:val="none" w:sz="0" w:space="0" w:color="auto"/>
        <w:bottom w:val="none" w:sz="0" w:space="0" w:color="auto"/>
        <w:right w:val="none" w:sz="0" w:space="0" w:color="auto"/>
      </w:divBdr>
    </w:div>
    <w:div w:id="672028828">
      <w:bodyDiv w:val="1"/>
      <w:marLeft w:val="0"/>
      <w:marRight w:val="0"/>
      <w:marTop w:val="0"/>
      <w:marBottom w:val="0"/>
      <w:divBdr>
        <w:top w:val="none" w:sz="0" w:space="0" w:color="auto"/>
        <w:left w:val="none" w:sz="0" w:space="0" w:color="auto"/>
        <w:bottom w:val="none" w:sz="0" w:space="0" w:color="auto"/>
        <w:right w:val="none" w:sz="0" w:space="0" w:color="auto"/>
      </w:divBdr>
    </w:div>
    <w:div w:id="676662593">
      <w:bodyDiv w:val="1"/>
      <w:marLeft w:val="0"/>
      <w:marRight w:val="0"/>
      <w:marTop w:val="0"/>
      <w:marBottom w:val="0"/>
      <w:divBdr>
        <w:top w:val="none" w:sz="0" w:space="0" w:color="auto"/>
        <w:left w:val="none" w:sz="0" w:space="0" w:color="auto"/>
        <w:bottom w:val="none" w:sz="0" w:space="0" w:color="auto"/>
        <w:right w:val="none" w:sz="0" w:space="0" w:color="auto"/>
      </w:divBdr>
    </w:div>
    <w:div w:id="699622217">
      <w:bodyDiv w:val="1"/>
      <w:marLeft w:val="0"/>
      <w:marRight w:val="0"/>
      <w:marTop w:val="0"/>
      <w:marBottom w:val="0"/>
      <w:divBdr>
        <w:top w:val="none" w:sz="0" w:space="0" w:color="auto"/>
        <w:left w:val="none" w:sz="0" w:space="0" w:color="auto"/>
        <w:bottom w:val="none" w:sz="0" w:space="0" w:color="auto"/>
        <w:right w:val="none" w:sz="0" w:space="0" w:color="auto"/>
      </w:divBdr>
    </w:div>
    <w:div w:id="723211671">
      <w:bodyDiv w:val="1"/>
      <w:marLeft w:val="0"/>
      <w:marRight w:val="0"/>
      <w:marTop w:val="0"/>
      <w:marBottom w:val="0"/>
      <w:divBdr>
        <w:top w:val="none" w:sz="0" w:space="0" w:color="auto"/>
        <w:left w:val="none" w:sz="0" w:space="0" w:color="auto"/>
        <w:bottom w:val="none" w:sz="0" w:space="0" w:color="auto"/>
        <w:right w:val="none" w:sz="0" w:space="0" w:color="auto"/>
      </w:divBdr>
    </w:div>
    <w:div w:id="739599827">
      <w:bodyDiv w:val="1"/>
      <w:marLeft w:val="0"/>
      <w:marRight w:val="0"/>
      <w:marTop w:val="0"/>
      <w:marBottom w:val="0"/>
      <w:divBdr>
        <w:top w:val="none" w:sz="0" w:space="0" w:color="auto"/>
        <w:left w:val="none" w:sz="0" w:space="0" w:color="auto"/>
        <w:bottom w:val="none" w:sz="0" w:space="0" w:color="auto"/>
        <w:right w:val="none" w:sz="0" w:space="0" w:color="auto"/>
      </w:divBdr>
    </w:div>
    <w:div w:id="766732365">
      <w:bodyDiv w:val="1"/>
      <w:marLeft w:val="0"/>
      <w:marRight w:val="0"/>
      <w:marTop w:val="0"/>
      <w:marBottom w:val="0"/>
      <w:divBdr>
        <w:top w:val="none" w:sz="0" w:space="0" w:color="auto"/>
        <w:left w:val="none" w:sz="0" w:space="0" w:color="auto"/>
        <w:bottom w:val="none" w:sz="0" w:space="0" w:color="auto"/>
        <w:right w:val="none" w:sz="0" w:space="0" w:color="auto"/>
      </w:divBdr>
    </w:div>
    <w:div w:id="769738360">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03161995">
      <w:bodyDiv w:val="1"/>
      <w:marLeft w:val="0"/>
      <w:marRight w:val="0"/>
      <w:marTop w:val="0"/>
      <w:marBottom w:val="0"/>
      <w:divBdr>
        <w:top w:val="none" w:sz="0" w:space="0" w:color="auto"/>
        <w:left w:val="none" w:sz="0" w:space="0" w:color="auto"/>
        <w:bottom w:val="none" w:sz="0" w:space="0" w:color="auto"/>
        <w:right w:val="none" w:sz="0" w:space="0" w:color="auto"/>
      </w:divBdr>
    </w:div>
    <w:div w:id="810514837">
      <w:bodyDiv w:val="1"/>
      <w:marLeft w:val="0"/>
      <w:marRight w:val="0"/>
      <w:marTop w:val="0"/>
      <w:marBottom w:val="0"/>
      <w:divBdr>
        <w:top w:val="none" w:sz="0" w:space="0" w:color="auto"/>
        <w:left w:val="none" w:sz="0" w:space="0" w:color="auto"/>
        <w:bottom w:val="none" w:sz="0" w:space="0" w:color="auto"/>
        <w:right w:val="none" w:sz="0" w:space="0" w:color="auto"/>
      </w:divBdr>
    </w:div>
    <w:div w:id="856624779">
      <w:bodyDiv w:val="1"/>
      <w:marLeft w:val="0"/>
      <w:marRight w:val="0"/>
      <w:marTop w:val="0"/>
      <w:marBottom w:val="0"/>
      <w:divBdr>
        <w:top w:val="none" w:sz="0" w:space="0" w:color="auto"/>
        <w:left w:val="none" w:sz="0" w:space="0" w:color="auto"/>
        <w:bottom w:val="none" w:sz="0" w:space="0" w:color="auto"/>
        <w:right w:val="none" w:sz="0" w:space="0" w:color="auto"/>
      </w:divBdr>
    </w:div>
    <w:div w:id="859052982">
      <w:bodyDiv w:val="1"/>
      <w:marLeft w:val="0"/>
      <w:marRight w:val="0"/>
      <w:marTop w:val="0"/>
      <w:marBottom w:val="0"/>
      <w:divBdr>
        <w:top w:val="none" w:sz="0" w:space="0" w:color="auto"/>
        <w:left w:val="none" w:sz="0" w:space="0" w:color="auto"/>
        <w:bottom w:val="none" w:sz="0" w:space="0" w:color="auto"/>
        <w:right w:val="none" w:sz="0" w:space="0" w:color="auto"/>
      </w:divBdr>
    </w:div>
    <w:div w:id="879172512">
      <w:bodyDiv w:val="1"/>
      <w:marLeft w:val="0"/>
      <w:marRight w:val="0"/>
      <w:marTop w:val="0"/>
      <w:marBottom w:val="0"/>
      <w:divBdr>
        <w:top w:val="none" w:sz="0" w:space="0" w:color="auto"/>
        <w:left w:val="none" w:sz="0" w:space="0" w:color="auto"/>
        <w:bottom w:val="none" w:sz="0" w:space="0" w:color="auto"/>
        <w:right w:val="none" w:sz="0" w:space="0" w:color="auto"/>
      </w:divBdr>
    </w:div>
    <w:div w:id="905847261">
      <w:bodyDiv w:val="1"/>
      <w:marLeft w:val="0"/>
      <w:marRight w:val="0"/>
      <w:marTop w:val="0"/>
      <w:marBottom w:val="0"/>
      <w:divBdr>
        <w:top w:val="none" w:sz="0" w:space="0" w:color="auto"/>
        <w:left w:val="none" w:sz="0" w:space="0" w:color="auto"/>
        <w:bottom w:val="none" w:sz="0" w:space="0" w:color="auto"/>
        <w:right w:val="none" w:sz="0" w:space="0" w:color="auto"/>
      </w:divBdr>
    </w:div>
    <w:div w:id="929191566">
      <w:bodyDiv w:val="1"/>
      <w:marLeft w:val="0"/>
      <w:marRight w:val="0"/>
      <w:marTop w:val="0"/>
      <w:marBottom w:val="0"/>
      <w:divBdr>
        <w:top w:val="none" w:sz="0" w:space="0" w:color="auto"/>
        <w:left w:val="none" w:sz="0" w:space="0" w:color="auto"/>
        <w:bottom w:val="none" w:sz="0" w:space="0" w:color="auto"/>
        <w:right w:val="none" w:sz="0" w:space="0" w:color="auto"/>
      </w:divBdr>
    </w:div>
    <w:div w:id="931203071">
      <w:bodyDiv w:val="1"/>
      <w:marLeft w:val="0"/>
      <w:marRight w:val="0"/>
      <w:marTop w:val="0"/>
      <w:marBottom w:val="0"/>
      <w:divBdr>
        <w:top w:val="none" w:sz="0" w:space="0" w:color="auto"/>
        <w:left w:val="none" w:sz="0" w:space="0" w:color="auto"/>
        <w:bottom w:val="none" w:sz="0" w:space="0" w:color="auto"/>
        <w:right w:val="none" w:sz="0" w:space="0" w:color="auto"/>
      </w:divBdr>
    </w:div>
    <w:div w:id="941299650">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969166921">
      <w:bodyDiv w:val="1"/>
      <w:marLeft w:val="0"/>
      <w:marRight w:val="0"/>
      <w:marTop w:val="0"/>
      <w:marBottom w:val="0"/>
      <w:divBdr>
        <w:top w:val="none" w:sz="0" w:space="0" w:color="auto"/>
        <w:left w:val="none" w:sz="0" w:space="0" w:color="auto"/>
        <w:bottom w:val="none" w:sz="0" w:space="0" w:color="auto"/>
        <w:right w:val="none" w:sz="0" w:space="0" w:color="auto"/>
      </w:divBdr>
    </w:div>
    <w:div w:id="969633312">
      <w:bodyDiv w:val="1"/>
      <w:marLeft w:val="0"/>
      <w:marRight w:val="0"/>
      <w:marTop w:val="0"/>
      <w:marBottom w:val="0"/>
      <w:divBdr>
        <w:top w:val="none" w:sz="0" w:space="0" w:color="auto"/>
        <w:left w:val="none" w:sz="0" w:space="0" w:color="auto"/>
        <w:bottom w:val="none" w:sz="0" w:space="0" w:color="auto"/>
        <w:right w:val="none" w:sz="0" w:space="0" w:color="auto"/>
      </w:divBdr>
    </w:div>
    <w:div w:id="1032727116">
      <w:bodyDiv w:val="1"/>
      <w:marLeft w:val="0"/>
      <w:marRight w:val="0"/>
      <w:marTop w:val="0"/>
      <w:marBottom w:val="0"/>
      <w:divBdr>
        <w:top w:val="none" w:sz="0" w:space="0" w:color="auto"/>
        <w:left w:val="none" w:sz="0" w:space="0" w:color="auto"/>
        <w:bottom w:val="none" w:sz="0" w:space="0" w:color="auto"/>
        <w:right w:val="none" w:sz="0" w:space="0" w:color="auto"/>
      </w:divBdr>
    </w:div>
    <w:div w:id="1046489421">
      <w:bodyDiv w:val="1"/>
      <w:marLeft w:val="0"/>
      <w:marRight w:val="0"/>
      <w:marTop w:val="0"/>
      <w:marBottom w:val="0"/>
      <w:divBdr>
        <w:top w:val="none" w:sz="0" w:space="0" w:color="auto"/>
        <w:left w:val="none" w:sz="0" w:space="0" w:color="auto"/>
        <w:bottom w:val="none" w:sz="0" w:space="0" w:color="auto"/>
        <w:right w:val="none" w:sz="0" w:space="0" w:color="auto"/>
      </w:divBdr>
    </w:div>
    <w:div w:id="1048381111">
      <w:bodyDiv w:val="1"/>
      <w:marLeft w:val="0"/>
      <w:marRight w:val="0"/>
      <w:marTop w:val="0"/>
      <w:marBottom w:val="0"/>
      <w:divBdr>
        <w:top w:val="none" w:sz="0" w:space="0" w:color="auto"/>
        <w:left w:val="none" w:sz="0" w:space="0" w:color="auto"/>
        <w:bottom w:val="none" w:sz="0" w:space="0" w:color="auto"/>
        <w:right w:val="none" w:sz="0" w:space="0" w:color="auto"/>
      </w:divBdr>
    </w:div>
    <w:div w:id="1065572068">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079719812">
      <w:bodyDiv w:val="1"/>
      <w:marLeft w:val="0"/>
      <w:marRight w:val="0"/>
      <w:marTop w:val="0"/>
      <w:marBottom w:val="0"/>
      <w:divBdr>
        <w:top w:val="none" w:sz="0" w:space="0" w:color="auto"/>
        <w:left w:val="none" w:sz="0" w:space="0" w:color="auto"/>
        <w:bottom w:val="none" w:sz="0" w:space="0" w:color="auto"/>
        <w:right w:val="none" w:sz="0" w:space="0" w:color="auto"/>
      </w:divBdr>
    </w:div>
    <w:div w:id="1094326978">
      <w:bodyDiv w:val="1"/>
      <w:marLeft w:val="0"/>
      <w:marRight w:val="0"/>
      <w:marTop w:val="0"/>
      <w:marBottom w:val="0"/>
      <w:divBdr>
        <w:top w:val="none" w:sz="0" w:space="0" w:color="auto"/>
        <w:left w:val="none" w:sz="0" w:space="0" w:color="auto"/>
        <w:bottom w:val="none" w:sz="0" w:space="0" w:color="auto"/>
        <w:right w:val="none" w:sz="0" w:space="0" w:color="auto"/>
      </w:divBdr>
    </w:div>
    <w:div w:id="1099839658">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35872164">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 w:id="1179352433">
      <w:bodyDiv w:val="1"/>
      <w:marLeft w:val="0"/>
      <w:marRight w:val="0"/>
      <w:marTop w:val="0"/>
      <w:marBottom w:val="0"/>
      <w:divBdr>
        <w:top w:val="none" w:sz="0" w:space="0" w:color="auto"/>
        <w:left w:val="none" w:sz="0" w:space="0" w:color="auto"/>
        <w:bottom w:val="none" w:sz="0" w:space="0" w:color="auto"/>
        <w:right w:val="none" w:sz="0" w:space="0" w:color="auto"/>
      </w:divBdr>
    </w:div>
    <w:div w:id="1224680077">
      <w:bodyDiv w:val="1"/>
      <w:marLeft w:val="0"/>
      <w:marRight w:val="0"/>
      <w:marTop w:val="0"/>
      <w:marBottom w:val="0"/>
      <w:divBdr>
        <w:top w:val="none" w:sz="0" w:space="0" w:color="auto"/>
        <w:left w:val="none" w:sz="0" w:space="0" w:color="auto"/>
        <w:bottom w:val="none" w:sz="0" w:space="0" w:color="auto"/>
        <w:right w:val="none" w:sz="0" w:space="0" w:color="auto"/>
      </w:divBdr>
    </w:div>
    <w:div w:id="1225337488">
      <w:bodyDiv w:val="1"/>
      <w:marLeft w:val="0"/>
      <w:marRight w:val="0"/>
      <w:marTop w:val="0"/>
      <w:marBottom w:val="0"/>
      <w:divBdr>
        <w:top w:val="none" w:sz="0" w:space="0" w:color="auto"/>
        <w:left w:val="none" w:sz="0" w:space="0" w:color="auto"/>
        <w:bottom w:val="none" w:sz="0" w:space="0" w:color="auto"/>
        <w:right w:val="none" w:sz="0" w:space="0" w:color="auto"/>
      </w:divBdr>
    </w:div>
    <w:div w:id="1242518996">
      <w:bodyDiv w:val="1"/>
      <w:marLeft w:val="0"/>
      <w:marRight w:val="0"/>
      <w:marTop w:val="0"/>
      <w:marBottom w:val="0"/>
      <w:divBdr>
        <w:top w:val="none" w:sz="0" w:space="0" w:color="auto"/>
        <w:left w:val="none" w:sz="0" w:space="0" w:color="auto"/>
        <w:bottom w:val="none" w:sz="0" w:space="0" w:color="auto"/>
        <w:right w:val="none" w:sz="0" w:space="0" w:color="auto"/>
      </w:divBdr>
    </w:div>
    <w:div w:id="1258828145">
      <w:bodyDiv w:val="1"/>
      <w:marLeft w:val="0"/>
      <w:marRight w:val="0"/>
      <w:marTop w:val="0"/>
      <w:marBottom w:val="0"/>
      <w:divBdr>
        <w:top w:val="none" w:sz="0" w:space="0" w:color="auto"/>
        <w:left w:val="none" w:sz="0" w:space="0" w:color="auto"/>
        <w:bottom w:val="none" w:sz="0" w:space="0" w:color="auto"/>
        <w:right w:val="none" w:sz="0" w:space="0" w:color="auto"/>
      </w:divBdr>
    </w:div>
    <w:div w:id="1259017908">
      <w:bodyDiv w:val="1"/>
      <w:marLeft w:val="0"/>
      <w:marRight w:val="0"/>
      <w:marTop w:val="0"/>
      <w:marBottom w:val="0"/>
      <w:divBdr>
        <w:top w:val="none" w:sz="0" w:space="0" w:color="auto"/>
        <w:left w:val="none" w:sz="0" w:space="0" w:color="auto"/>
        <w:bottom w:val="none" w:sz="0" w:space="0" w:color="auto"/>
        <w:right w:val="none" w:sz="0" w:space="0" w:color="auto"/>
      </w:divBdr>
    </w:div>
    <w:div w:id="1260721144">
      <w:bodyDiv w:val="1"/>
      <w:marLeft w:val="0"/>
      <w:marRight w:val="0"/>
      <w:marTop w:val="0"/>
      <w:marBottom w:val="0"/>
      <w:divBdr>
        <w:top w:val="none" w:sz="0" w:space="0" w:color="auto"/>
        <w:left w:val="none" w:sz="0" w:space="0" w:color="auto"/>
        <w:bottom w:val="none" w:sz="0" w:space="0" w:color="auto"/>
        <w:right w:val="none" w:sz="0" w:space="0" w:color="auto"/>
      </w:divBdr>
    </w:div>
    <w:div w:id="1266231159">
      <w:bodyDiv w:val="1"/>
      <w:marLeft w:val="0"/>
      <w:marRight w:val="0"/>
      <w:marTop w:val="0"/>
      <w:marBottom w:val="0"/>
      <w:divBdr>
        <w:top w:val="none" w:sz="0" w:space="0" w:color="auto"/>
        <w:left w:val="none" w:sz="0" w:space="0" w:color="auto"/>
        <w:bottom w:val="none" w:sz="0" w:space="0" w:color="auto"/>
        <w:right w:val="none" w:sz="0" w:space="0" w:color="auto"/>
      </w:divBdr>
    </w:div>
    <w:div w:id="1267926884">
      <w:bodyDiv w:val="1"/>
      <w:marLeft w:val="0"/>
      <w:marRight w:val="0"/>
      <w:marTop w:val="0"/>
      <w:marBottom w:val="0"/>
      <w:divBdr>
        <w:top w:val="none" w:sz="0" w:space="0" w:color="auto"/>
        <w:left w:val="none" w:sz="0" w:space="0" w:color="auto"/>
        <w:bottom w:val="none" w:sz="0" w:space="0" w:color="auto"/>
        <w:right w:val="none" w:sz="0" w:space="0" w:color="auto"/>
      </w:divBdr>
    </w:div>
    <w:div w:id="1269850864">
      <w:bodyDiv w:val="1"/>
      <w:marLeft w:val="0"/>
      <w:marRight w:val="0"/>
      <w:marTop w:val="0"/>
      <w:marBottom w:val="0"/>
      <w:divBdr>
        <w:top w:val="none" w:sz="0" w:space="0" w:color="auto"/>
        <w:left w:val="none" w:sz="0" w:space="0" w:color="auto"/>
        <w:bottom w:val="none" w:sz="0" w:space="0" w:color="auto"/>
        <w:right w:val="none" w:sz="0" w:space="0" w:color="auto"/>
      </w:divBdr>
    </w:div>
    <w:div w:id="1288582111">
      <w:bodyDiv w:val="1"/>
      <w:marLeft w:val="0"/>
      <w:marRight w:val="0"/>
      <w:marTop w:val="0"/>
      <w:marBottom w:val="0"/>
      <w:divBdr>
        <w:top w:val="none" w:sz="0" w:space="0" w:color="auto"/>
        <w:left w:val="none" w:sz="0" w:space="0" w:color="auto"/>
        <w:bottom w:val="none" w:sz="0" w:space="0" w:color="auto"/>
        <w:right w:val="none" w:sz="0" w:space="0" w:color="auto"/>
      </w:divBdr>
    </w:div>
    <w:div w:id="1295677450">
      <w:bodyDiv w:val="1"/>
      <w:marLeft w:val="0"/>
      <w:marRight w:val="0"/>
      <w:marTop w:val="0"/>
      <w:marBottom w:val="0"/>
      <w:divBdr>
        <w:top w:val="none" w:sz="0" w:space="0" w:color="auto"/>
        <w:left w:val="none" w:sz="0" w:space="0" w:color="auto"/>
        <w:bottom w:val="none" w:sz="0" w:space="0" w:color="auto"/>
        <w:right w:val="none" w:sz="0" w:space="0" w:color="auto"/>
      </w:divBdr>
    </w:div>
    <w:div w:id="1297183190">
      <w:bodyDiv w:val="1"/>
      <w:marLeft w:val="0"/>
      <w:marRight w:val="0"/>
      <w:marTop w:val="0"/>
      <w:marBottom w:val="0"/>
      <w:divBdr>
        <w:top w:val="none" w:sz="0" w:space="0" w:color="auto"/>
        <w:left w:val="none" w:sz="0" w:space="0" w:color="auto"/>
        <w:bottom w:val="none" w:sz="0" w:space="0" w:color="auto"/>
        <w:right w:val="none" w:sz="0" w:space="0" w:color="auto"/>
      </w:divBdr>
    </w:div>
    <w:div w:id="1311448678">
      <w:bodyDiv w:val="1"/>
      <w:marLeft w:val="0"/>
      <w:marRight w:val="0"/>
      <w:marTop w:val="0"/>
      <w:marBottom w:val="0"/>
      <w:divBdr>
        <w:top w:val="none" w:sz="0" w:space="0" w:color="auto"/>
        <w:left w:val="none" w:sz="0" w:space="0" w:color="auto"/>
        <w:bottom w:val="none" w:sz="0" w:space="0" w:color="auto"/>
        <w:right w:val="none" w:sz="0" w:space="0" w:color="auto"/>
      </w:divBdr>
    </w:div>
    <w:div w:id="1333415860">
      <w:bodyDiv w:val="1"/>
      <w:marLeft w:val="0"/>
      <w:marRight w:val="0"/>
      <w:marTop w:val="0"/>
      <w:marBottom w:val="0"/>
      <w:divBdr>
        <w:top w:val="none" w:sz="0" w:space="0" w:color="auto"/>
        <w:left w:val="none" w:sz="0" w:space="0" w:color="auto"/>
        <w:bottom w:val="none" w:sz="0" w:space="0" w:color="auto"/>
        <w:right w:val="none" w:sz="0" w:space="0" w:color="auto"/>
      </w:divBdr>
    </w:div>
    <w:div w:id="1333876566">
      <w:bodyDiv w:val="1"/>
      <w:marLeft w:val="0"/>
      <w:marRight w:val="0"/>
      <w:marTop w:val="0"/>
      <w:marBottom w:val="0"/>
      <w:divBdr>
        <w:top w:val="none" w:sz="0" w:space="0" w:color="auto"/>
        <w:left w:val="none" w:sz="0" w:space="0" w:color="auto"/>
        <w:bottom w:val="none" w:sz="0" w:space="0" w:color="auto"/>
        <w:right w:val="none" w:sz="0" w:space="0" w:color="auto"/>
      </w:divBdr>
    </w:div>
    <w:div w:id="1371152055">
      <w:bodyDiv w:val="1"/>
      <w:marLeft w:val="0"/>
      <w:marRight w:val="0"/>
      <w:marTop w:val="0"/>
      <w:marBottom w:val="0"/>
      <w:divBdr>
        <w:top w:val="none" w:sz="0" w:space="0" w:color="auto"/>
        <w:left w:val="none" w:sz="0" w:space="0" w:color="auto"/>
        <w:bottom w:val="none" w:sz="0" w:space="0" w:color="auto"/>
        <w:right w:val="none" w:sz="0" w:space="0" w:color="auto"/>
      </w:divBdr>
    </w:div>
    <w:div w:id="1373387541">
      <w:bodyDiv w:val="1"/>
      <w:marLeft w:val="0"/>
      <w:marRight w:val="0"/>
      <w:marTop w:val="0"/>
      <w:marBottom w:val="0"/>
      <w:divBdr>
        <w:top w:val="none" w:sz="0" w:space="0" w:color="auto"/>
        <w:left w:val="none" w:sz="0" w:space="0" w:color="auto"/>
        <w:bottom w:val="none" w:sz="0" w:space="0" w:color="auto"/>
        <w:right w:val="none" w:sz="0" w:space="0" w:color="auto"/>
      </w:divBdr>
    </w:div>
    <w:div w:id="1410812212">
      <w:bodyDiv w:val="1"/>
      <w:marLeft w:val="0"/>
      <w:marRight w:val="0"/>
      <w:marTop w:val="0"/>
      <w:marBottom w:val="0"/>
      <w:divBdr>
        <w:top w:val="none" w:sz="0" w:space="0" w:color="auto"/>
        <w:left w:val="none" w:sz="0" w:space="0" w:color="auto"/>
        <w:bottom w:val="none" w:sz="0" w:space="0" w:color="auto"/>
        <w:right w:val="none" w:sz="0" w:space="0" w:color="auto"/>
      </w:divBdr>
    </w:div>
    <w:div w:id="1416584630">
      <w:bodyDiv w:val="1"/>
      <w:marLeft w:val="0"/>
      <w:marRight w:val="0"/>
      <w:marTop w:val="0"/>
      <w:marBottom w:val="0"/>
      <w:divBdr>
        <w:top w:val="none" w:sz="0" w:space="0" w:color="auto"/>
        <w:left w:val="none" w:sz="0" w:space="0" w:color="auto"/>
        <w:bottom w:val="none" w:sz="0" w:space="0" w:color="auto"/>
        <w:right w:val="none" w:sz="0" w:space="0" w:color="auto"/>
      </w:divBdr>
    </w:div>
    <w:div w:id="1429429272">
      <w:bodyDiv w:val="1"/>
      <w:marLeft w:val="0"/>
      <w:marRight w:val="0"/>
      <w:marTop w:val="0"/>
      <w:marBottom w:val="0"/>
      <w:divBdr>
        <w:top w:val="none" w:sz="0" w:space="0" w:color="auto"/>
        <w:left w:val="none" w:sz="0" w:space="0" w:color="auto"/>
        <w:bottom w:val="none" w:sz="0" w:space="0" w:color="auto"/>
        <w:right w:val="none" w:sz="0" w:space="0" w:color="auto"/>
      </w:divBdr>
    </w:div>
    <w:div w:id="1431395594">
      <w:bodyDiv w:val="1"/>
      <w:marLeft w:val="0"/>
      <w:marRight w:val="0"/>
      <w:marTop w:val="0"/>
      <w:marBottom w:val="0"/>
      <w:divBdr>
        <w:top w:val="none" w:sz="0" w:space="0" w:color="auto"/>
        <w:left w:val="none" w:sz="0" w:space="0" w:color="auto"/>
        <w:bottom w:val="none" w:sz="0" w:space="0" w:color="auto"/>
        <w:right w:val="none" w:sz="0" w:space="0" w:color="auto"/>
      </w:divBdr>
    </w:div>
    <w:div w:id="1439913370">
      <w:bodyDiv w:val="1"/>
      <w:marLeft w:val="0"/>
      <w:marRight w:val="0"/>
      <w:marTop w:val="0"/>
      <w:marBottom w:val="0"/>
      <w:divBdr>
        <w:top w:val="none" w:sz="0" w:space="0" w:color="auto"/>
        <w:left w:val="none" w:sz="0" w:space="0" w:color="auto"/>
        <w:bottom w:val="none" w:sz="0" w:space="0" w:color="auto"/>
        <w:right w:val="none" w:sz="0" w:space="0" w:color="auto"/>
      </w:divBdr>
    </w:div>
    <w:div w:id="1447693521">
      <w:bodyDiv w:val="1"/>
      <w:marLeft w:val="0"/>
      <w:marRight w:val="0"/>
      <w:marTop w:val="0"/>
      <w:marBottom w:val="0"/>
      <w:divBdr>
        <w:top w:val="none" w:sz="0" w:space="0" w:color="auto"/>
        <w:left w:val="none" w:sz="0" w:space="0" w:color="auto"/>
        <w:bottom w:val="none" w:sz="0" w:space="0" w:color="auto"/>
        <w:right w:val="none" w:sz="0" w:space="0" w:color="auto"/>
      </w:divBdr>
    </w:div>
    <w:div w:id="1449817906">
      <w:bodyDiv w:val="1"/>
      <w:marLeft w:val="0"/>
      <w:marRight w:val="0"/>
      <w:marTop w:val="0"/>
      <w:marBottom w:val="0"/>
      <w:divBdr>
        <w:top w:val="none" w:sz="0" w:space="0" w:color="auto"/>
        <w:left w:val="none" w:sz="0" w:space="0" w:color="auto"/>
        <w:bottom w:val="none" w:sz="0" w:space="0" w:color="auto"/>
        <w:right w:val="none" w:sz="0" w:space="0" w:color="auto"/>
      </w:divBdr>
    </w:div>
    <w:div w:id="1462453384">
      <w:bodyDiv w:val="1"/>
      <w:marLeft w:val="0"/>
      <w:marRight w:val="0"/>
      <w:marTop w:val="0"/>
      <w:marBottom w:val="0"/>
      <w:divBdr>
        <w:top w:val="none" w:sz="0" w:space="0" w:color="auto"/>
        <w:left w:val="none" w:sz="0" w:space="0" w:color="auto"/>
        <w:bottom w:val="none" w:sz="0" w:space="0" w:color="auto"/>
        <w:right w:val="none" w:sz="0" w:space="0" w:color="auto"/>
      </w:divBdr>
    </w:div>
    <w:div w:id="1472747305">
      <w:bodyDiv w:val="1"/>
      <w:marLeft w:val="0"/>
      <w:marRight w:val="0"/>
      <w:marTop w:val="0"/>
      <w:marBottom w:val="0"/>
      <w:divBdr>
        <w:top w:val="none" w:sz="0" w:space="0" w:color="auto"/>
        <w:left w:val="none" w:sz="0" w:space="0" w:color="auto"/>
        <w:bottom w:val="none" w:sz="0" w:space="0" w:color="auto"/>
        <w:right w:val="none" w:sz="0" w:space="0" w:color="auto"/>
      </w:divBdr>
    </w:div>
    <w:div w:id="1477796429">
      <w:bodyDiv w:val="1"/>
      <w:marLeft w:val="0"/>
      <w:marRight w:val="0"/>
      <w:marTop w:val="0"/>
      <w:marBottom w:val="0"/>
      <w:divBdr>
        <w:top w:val="none" w:sz="0" w:space="0" w:color="auto"/>
        <w:left w:val="none" w:sz="0" w:space="0" w:color="auto"/>
        <w:bottom w:val="none" w:sz="0" w:space="0" w:color="auto"/>
        <w:right w:val="none" w:sz="0" w:space="0" w:color="auto"/>
      </w:divBdr>
    </w:div>
    <w:div w:id="1479110072">
      <w:bodyDiv w:val="1"/>
      <w:marLeft w:val="0"/>
      <w:marRight w:val="0"/>
      <w:marTop w:val="0"/>
      <w:marBottom w:val="0"/>
      <w:divBdr>
        <w:top w:val="none" w:sz="0" w:space="0" w:color="auto"/>
        <w:left w:val="none" w:sz="0" w:space="0" w:color="auto"/>
        <w:bottom w:val="none" w:sz="0" w:space="0" w:color="auto"/>
        <w:right w:val="none" w:sz="0" w:space="0" w:color="auto"/>
      </w:divBdr>
    </w:div>
    <w:div w:id="1490636251">
      <w:bodyDiv w:val="1"/>
      <w:marLeft w:val="0"/>
      <w:marRight w:val="0"/>
      <w:marTop w:val="0"/>
      <w:marBottom w:val="0"/>
      <w:divBdr>
        <w:top w:val="none" w:sz="0" w:space="0" w:color="auto"/>
        <w:left w:val="none" w:sz="0" w:space="0" w:color="auto"/>
        <w:bottom w:val="none" w:sz="0" w:space="0" w:color="auto"/>
        <w:right w:val="none" w:sz="0" w:space="0" w:color="auto"/>
      </w:divBdr>
    </w:div>
    <w:div w:id="1493713997">
      <w:bodyDiv w:val="1"/>
      <w:marLeft w:val="0"/>
      <w:marRight w:val="0"/>
      <w:marTop w:val="0"/>
      <w:marBottom w:val="0"/>
      <w:divBdr>
        <w:top w:val="none" w:sz="0" w:space="0" w:color="auto"/>
        <w:left w:val="none" w:sz="0" w:space="0" w:color="auto"/>
        <w:bottom w:val="none" w:sz="0" w:space="0" w:color="auto"/>
        <w:right w:val="none" w:sz="0" w:space="0" w:color="auto"/>
      </w:divBdr>
    </w:div>
    <w:div w:id="1512061613">
      <w:bodyDiv w:val="1"/>
      <w:marLeft w:val="0"/>
      <w:marRight w:val="0"/>
      <w:marTop w:val="0"/>
      <w:marBottom w:val="0"/>
      <w:divBdr>
        <w:top w:val="none" w:sz="0" w:space="0" w:color="auto"/>
        <w:left w:val="none" w:sz="0" w:space="0" w:color="auto"/>
        <w:bottom w:val="none" w:sz="0" w:space="0" w:color="auto"/>
        <w:right w:val="none" w:sz="0" w:space="0" w:color="auto"/>
      </w:divBdr>
    </w:div>
    <w:div w:id="1519083920">
      <w:bodyDiv w:val="1"/>
      <w:marLeft w:val="0"/>
      <w:marRight w:val="0"/>
      <w:marTop w:val="0"/>
      <w:marBottom w:val="0"/>
      <w:divBdr>
        <w:top w:val="none" w:sz="0" w:space="0" w:color="auto"/>
        <w:left w:val="none" w:sz="0" w:space="0" w:color="auto"/>
        <w:bottom w:val="none" w:sz="0" w:space="0" w:color="auto"/>
        <w:right w:val="none" w:sz="0" w:space="0" w:color="auto"/>
      </w:divBdr>
    </w:div>
    <w:div w:id="1526675185">
      <w:bodyDiv w:val="1"/>
      <w:marLeft w:val="0"/>
      <w:marRight w:val="0"/>
      <w:marTop w:val="0"/>
      <w:marBottom w:val="0"/>
      <w:divBdr>
        <w:top w:val="none" w:sz="0" w:space="0" w:color="auto"/>
        <w:left w:val="none" w:sz="0" w:space="0" w:color="auto"/>
        <w:bottom w:val="none" w:sz="0" w:space="0" w:color="auto"/>
        <w:right w:val="none" w:sz="0" w:space="0" w:color="auto"/>
      </w:divBdr>
    </w:div>
    <w:div w:id="1555240310">
      <w:bodyDiv w:val="1"/>
      <w:marLeft w:val="0"/>
      <w:marRight w:val="0"/>
      <w:marTop w:val="0"/>
      <w:marBottom w:val="0"/>
      <w:divBdr>
        <w:top w:val="none" w:sz="0" w:space="0" w:color="auto"/>
        <w:left w:val="none" w:sz="0" w:space="0" w:color="auto"/>
        <w:bottom w:val="none" w:sz="0" w:space="0" w:color="auto"/>
        <w:right w:val="none" w:sz="0" w:space="0" w:color="auto"/>
      </w:divBdr>
    </w:div>
    <w:div w:id="1558665706">
      <w:bodyDiv w:val="1"/>
      <w:marLeft w:val="0"/>
      <w:marRight w:val="0"/>
      <w:marTop w:val="0"/>
      <w:marBottom w:val="0"/>
      <w:divBdr>
        <w:top w:val="none" w:sz="0" w:space="0" w:color="auto"/>
        <w:left w:val="none" w:sz="0" w:space="0" w:color="auto"/>
        <w:bottom w:val="none" w:sz="0" w:space="0" w:color="auto"/>
        <w:right w:val="none" w:sz="0" w:space="0" w:color="auto"/>
      </w:divBdr>
    </w:div>
    <w:div w:id="1598555764">
      <w:bodyDiv w:val="1"/>
      <w:marLeft w:val="0"/>
      <w:marRight w:val="0"/>
      <w:marTop w:val="0"/>
      <w:marBottom w:val="0"/>
      <w:divBdr>
        <w:top w:val="none" w:sz="0" w:space="0" w:color="auto"/>
        <w:left w:val="none" w:sz="0" w:space="0" w:color="auto"/>
        <w:bottom w:val="none" w:sz="0" w:space="0" w:color="auto"/>
        <w:right w:val="none" w:sz="0" w:space="0" w:color="auto"/>
      </w:divBdr>
    </w:div>
    <w:div w:id="1624538288">
      <w:bodyDiv w:val="1"/>
      <w:marLeft w:val="0"/>
      <w:marRight w:val="0"/>
      <w:marTop w:val="0"/>
      <w:marBottom w:val="0"/>
      <w:divBdr>
        <w:top w:val="none" w:sz="0" w:space="0" w:color="auto"/>
        <w:left w:val="none" w:sz="0" w:space="0" w:color="auto"/>
        <w:bottom w:val="none" w:sz="0" w:space="0" w:color="auto"/>
        <w:right w:val="none" w:sz="0" w:space="0" w:color="auto"/>
      </w:divBdr>
    </w:div>
    <w:div w:id="1630236685">
      <w:bodyDiv w:val="1"/>
      <w:marLeft w:val="0"/>
      <w:marRight w:val="0"/>
      <w:marTop w:val="0"/>
      <w:marBottom w:val="0"/>
      <w:divBdr>
        <w:top w:val="none" w:sz="0" w:space="0" w:color="auto"/>
        <w:left w:val="none" w:sz="0" w:space="0" w:color="auto"/>
        <w:bottom w:val="none" w:sz="0" w:space="0" w:color="auto"/>
        <w:right w:val="none" w:sz="0" w:space="0" w:color="auto"/>
      </w:divBdr>
    </w:div>
    <w:div w:id="1636520621">
      <w:bodyDiv w:val="1"/>
      <w:marLeft w:val="0"/>
      <w:marRight w:val="0"/>
      <w:marTop w:val="0"/>
      <w:marBottom w:val="0"/>
      <w:divBdr>
        <w:top w:val="none" w:sz="0" w:space="0" w:color="auto"/>
        <w:left w:val="none" w:sz="0" w:space="0" w:color="auto"/>
        <w:bottom w:val="none" w:sz="0" w:space="0" w:color="auto"/>
        <w:right w:val="none" w:sz="0" w:space="0" w:color="auto"/>
      </w:divBdr>
    </w:div>
    <w:div w:id="1646279984">
      <w:bodyDiv w:val="1"/>
      <w:marLeft w:val="0"/>
      <w:marRight w:val="0"/>
      <w:marTop w:val="0"/>
      <w:marBottom w:val="0"/>
      <w:divBdr>
        <w:top w:val="none" w:sz="0" w:space="0" w:color="auto"/>
        <w:left w:val="none" w:sz="0" w:space="0" w:color="auto"/>
        <w:bottom w:val="none" w:sz="0" w:space="0" w:color="auto"/>
        <w:right w:val="none" w:sz="0" w:space="0" w:color="auto"/>
      </w:divBdr>
    </w:div>
    <w:div w:id="1662004050">
      <w:bodyDiv w:val="1"/>
      <w:marLeft w:val="0"/>
      <w:marRight w:val="0"/>
      <w:marTop w:val="0"/>
      <w:marBottom w:val="0"/>
      <w:divBdr>
        <w:top w:val="none" w:sz="0" w:space="0" w:color="auto"/>
        <w:left w:val="none" w:sz="0" w:space="0" w:color="auto"/>
        <w:bottom w:val="none" w:sz="0" w:space="0" w:color="auto"/>
        <w:right w:val="none" w:sz="0" w:space="0" w:color="auto"/>
      </w:divBdr>
    </w:div>
    <w:div w:id="1669282526">
      <w:bodyDiv w:val="1"/>
      <w:marLeft w:val="0"/>
      <w:marRight w:val="0"/>
      <w:marTop w:val="0"/>
      <w:marBottom w:val="0"/>
      <w:divBdr>
        <w:top w:val="none" w:sz="0" w:space="0" w:color="auto"/>
        <w:left w:val="none" w:sz="0" w:space="0" w:color="auto"/>
        <w:bottom w:val="none" w:sz="0" w:space="0" w:color="auto"/>
        <w:right w:val="none" w:sz="0" w:space="0" w:color="auto"/>
      </w:divBdr>
    </w:div>
    <w:div w:id="1684550180">
      <w:bodyDiv w:val="1"/>
      <w:marLeft w:val="0"/>
      <w:marRight w:val="0"/>
      <w:marTop w:val="0"/>
      <w:marBottom w:val="0"/>
      <w:divBdr>
        <w:top w:val="none" w:sz="0" w:space="0" w:color="auto"/>
        <w:left w:val="none" w:sz="0" w:space="0" w:color="auto"/>
        <w:bottom w:val="none" w:sz="0" w:space="0" w:color="auto"/>
        <w:right w:val="none" w:sz="0" w:space="0" w:color="auto"/>
      </w:divBdr>
    </w:div>
    <w:div w:id="1697536439">
      <w:bodyDiv w:val="1"/>
      <w:marLeft w:val="0"/>
      <w:marRight w:val="0"/>
      <w:marTop w:val="0"/>
      <w:marBottom w:val="0"/>
      <w:divBdr>
        <w:top w:val="none" w:sz="0" w:space="0" w:color="auto"/>
        <w:left w:val="none" w:sz="0" w:space="0" w:color="auto"/>
        <w:bottom w:val="none" w:sz="0" w:space="0" w:color="auto"/>
        <w:right w:val="none" w:sz="0" w:space="0" w:color="auto"/>
      </w:divBdr>
    </w:div>
    <w:div w:id="1702047888">
      <w:bodyDiv w:val="1"/>
      <w:marLeft w:val="0"/>
      <w:marRight w:val="0"/>
      <w:marTop w:val="0"/>
      <w:marBottom w:val="0"/>
      <w:divBdr>
        <w:top w:val="none" w:sz="0" w:space="0" w:color="auto"/>
        <w:left w:val="none" w:sz="0" w:space="0" w:color="auto"/>
        <w:bottom w:val="none" w:sz="0" w:space="0" w:color="auto"/>
        <w:right w:val="none" w:sz="0" w:space="0" w:color="auto"/>
      </w:divBdr>
    </w:div>
    <w:div w:id="1715736126">
      <w:bodyDiv w:val="1"/>
      <w:marLeft w:val="0"/>
      <w:marRight w:val="0"/>
      <w:marTop w:val="0"/>
      <w:marBottom w:val="0"/>
      <w:divBdr>
        <w:top w:val="none" w:sz="0" w:space="0" w:color="auto"/>
        <w:left w:val="none" w:sz="0" w:space="0" w:color="auto"/>
        <w:bottom w:val="none" w:sz="0" w:space="0" w:color="auto"/>
        <w:right w:val="none" w:sz="0" w:space="0" w:color="auto"/>
      </w:divBdr>
    </w:div>
    <w:div w:id="1718313389">
      <w:bodyDiv w:val="1"/>
      <w:marLeft w:val="0"/>
      <w:marRight w:val="0"/>
      <w:marTop w:val="0"/>
      <w:marBottom w:val="0"/>
      <w:divBdr>
        <w:top w:val="none" w:sz="0" w:space="0" w:color="auto"/>
        <w:left w:val="none" w:sz="0" w:space="0" w:color="auto"/>
        <w:bottom w:val="none" w:sz="0" w:space="0" w:color="auto"/>
        <w:right w:val="none" w:sz="0" w:space="0" w:color="auto"/>
      </w:divBdr>
    </w:div>
    <w:div w:id="1726639369">
      <w:bodyDiv w:val="1"/>
      <w:marLeft w:val="0"/>
      <w:marRight w:val="0"/>
      <w:marTop w:val="0"/>
      <w:marBottom w:val="0"/>
      <w:divBdr>
        <w:top w:val="none" w:sz="0" w:space="0" w:color="auto"/>
        <w:left w:val="none" w:sz="0" w:space="0" w:color="auto"/>
        <w:bottom w:val="none" w:sz="0" w:space="0" w:color="auto"/>
        <w:right w:val="none" w:sz="0" w:space="0" w:color="auto"/>
      </w:divBdr>
    </w:div>
    <w:div w:id="1729962605">
      <w:bodyDiv w:val="1"/>
      <w:marLeft w:val="0"/>
      <w:marRight w:val="0"/>
      <w:marTop w:val="0"/>
      <w:marBottom w:val="0"/>
      <w:divBdr>
        <w:top w:val="none" w:sz="0" w:space="0" w:color="auto"/>
        <w:left w:val="none" w:sz="0" w:space="0" w:color="auto"/>
        <w:bottom w:val="none" w:sz="0" w:space="0" w:color="auto"/>
        <w:right w:val="none" w:sz="0" w:space="0" w:color="auto"/>
      </w:divBdr>
    </w:div>
    <w:div w:id="1732731708">
      <w:bodyDiv w:val="1"/>
      <w:marLeft w:val="0"/>
      <w:marRight w:val="0"/>
      <w:marTop w:val="0"/>
      <w:marBottom w:val="0"/>
      <w:divBdr>
        <w:top w:val="none" w:sz="0" w:space="0" w:color="auto"/>
        <w:left w:val="none" w:sz="0" w:space="0" w:color="auto"/>
        <w:bottom w:val="none" w:sz="0" w:space="0" w:color="auto"/>
        <w:right w:val="none" w:sz="0" w:space="0" w:color="auto"/>
      </w:divBdr>
    </w:div>
    <w:div w:id="1754666201">
      <w:bodyDiv w:val="1"/>
      <w:marLeft w:val="0"/>
      <w:marRight w:val="0"/>
      <w:marTop w:val="0"/>
      <w:marBottom w:val="0"/>
      <w:divBdr>
        <w:top w:val="none" w:sz="0" w:space="0" w:color="auto"/>
        <w:left w:val="none" w:sz="0" w:space="0" w:color="auto"/>
        <w:bottom w:val="none" w:sz="0" w:space="0" w:color="auto"/>
        <w:right w:val="none" w:sz="0" w:space="0" w:color="auto"/>
      </w:divBdr>
    </w:div>
    <w:div w:id="1761684267">
      <w:bodyDiv w:val="1"/>
      <w:marLeft w:val="0"/>
      <w:marRight w:val="0"/>
      <w:marTop w:val="0"/>
      <w:marBottom w:val="0"/>
      <w:divBdr>
        <w:top w:val="none" w:sz="0" w:space="0" w:color="auto"/>
        <w:left w:val="none" w:sz="0" w:space="0" w:color="auto"/>
        <w:bottom w:val="none" w:sz="0" w:space="0" w:color="auto"/>
        <w:right w:val="none" w:sz="0" w:space="0" w:color="auto"/>
      </w:divBdr>
    </w:div>
    <w:div w:id="1779713539">
      <w:bodyDiv w:val="1"/>
      <w:marLeft w:val="0"/>
      <w:marRight w:val="0"/>
      <w:marTop w:val="0"/>
      <w:marBottom w:val="0"/>
      <w:divBdr>
        <w:top w:val="none" w:sz="0" w:space="0" w:color="auto"/>
        <w:left w:val="none" w:sz="0" w:space="0" w:color="auto"/>
        <w:bottom w:val="none" w:sz="0" w:space="0" w:color="auto"/>
        <w:right w:val="none" w:sz="0" w:space="0" w:color="auto"/>
      </w:divBdr>
    </w:div>
    <w:div w:id="1818913923">
      <w:bodyDiv w:val="1"/>
      <w:marLeft w:val="0"/>
      <w:marRight w:val="0"/>
      <w:marTop w:val="0"/>
      <w:marBottom w:val="0"/>
      <w:divBdr>
        <w:top w:val="none" w:sz="0" w:space="0" w:color="auto"/>
        <w:left w:val="none" w:sz="0" w:space="0" w:color="auto"/>
        <w:bottom w:val="none" w:sz="0" w:space="0" w:color="auto"/>
        <w:right w:val="none" w:sz="0" w:space="0" w:color="auto"/>
      </w:divBdr>
    </w:div>
    <w:div w:id="1835993246">
      <w:bodyDiv w:val="1"/>
      <w:marLeft w:val="0"/>
      <w:marRight w:val="0"/>
      <w:marTop w:val="0"/>
      <w:marBottom w:val="0"/>
      <w:divBdr>
        <w:top w:val="none" w:sz="0" w:space="0" w:color="auto"/>
        <w:left w:val="none" w:sz="0" w:space="0" w:color="auto"/>
        <w:bottom w:val="none" w:sz="0" w:space="0" w:color="auto"/>
        <w:right w:val="none" w:sz="0" w:space="0" w:color="auto"/>
      </w:divBdr>
    </w:div>
    <w:div w:id="1840459950">
      <w:bodyDiv w:val="1"/>
      <w:marLeft w:val="0"/>
      <w:marRight w:val="0"/>
      <w:marTop w:val="0"/>
      <w:marBottom w:val="0"/>
      <w:divBdr>
        <w:top w:val="none" w:sz="0" w:space="0" w:color="auto"/>
        <w:left w:val="none" w:sz="0" w:space="0" w:color="auto"/>
        <w:bottom w:val="none" w:sz="0" w:space="0" w:color="auto"/>
        <w:right w:val="none" w:sz="0" w:space="0" w:color="auto"/>
      </w:divBdr>
    </w:div>
    <w:div w:id="1841045008">
      <w:bodyDiv w:val="1"/>
      <w:marLeft w:val="0"/>
      <w:marRight w:val="0"/>
      <w:marTop w:val="0"/>
      <w:marBottom w:val="0"/>
      <w:divBdr>
        <w:top w:val="none" w:sz="0" w:space="0" w:color="auto"/>
        <w:left w:val="none" w:sz="0" w:space="0" w:color="auto"/>
        <w:bottom w:val="none" w:sz="0" w:space="0" w:color="auto"/>
        <w:right w:val="none" w:sz="0" w:space="0" w:color="auto"/>
      </w:divBdr>
    </w:div>
    <w:div w:id="1846823994">
      <w:bodyDiv w:val="1"/>
      <w:marLeft w:val="0"/>
      <w:marRight w:val="0"/>
      <w:marTop w:val="0"/>
      <w:marBottom w:val="0"/>
      <w:divBdr>
        <w:top w:val="none" w:sz="0" w:space="0" w:color="auto"/>
        <w:left w:val="none" w:sz="0" w:space="0" w:color="auto"/>
        <w:bottom w:val="none" w:sz="0" w:space="0" w:color="auto"/>
        <w:right w:val="none" w:sz="0" w:space="0" w:color="auto"/>
      </w:divBdr>
    </w:div>
    <w:div w:id="1866139242">
      <w:bodyDiv w:val="1"/>
      <w:marLeft w:val="0"/>
      <w:marRight w:val="0"/>
      <w:marTop w:val="0"/>
      <w:marBottom w:val="0"/>
      <w:divBdr>
        <w:top w:val="none" w:sz="0" w:space="0" w:color="auto"/>
        <w:left w:val="none" w:sz="0" w:space="0" w:color="auto"/>
        <w:bottom w:val="none" w:sz="0" w:space="0" w:color="auto"/>
        <w:right w:val="none" w:sz="0" w:space="0" w:color="auto"/>
      </w:divBdr>
    </w:div>
    <w:div w:id="1871138619">
      <w:bodyDiv w:val="1"/>
      <w:marLeft w:val="0"/>
      <w:marRight w:val="0"/>
      <w:marTop w:val="0"/>
      <w:marBottom w:val="0"/>
      <w:divBdr>
        <w:top w:val="none" w:sz="0" w:space="0" w:color="auto"/>
        <w:left w:val="none" w:sz="0" w:space="0" w:color="auto"/>
        <w:bottom w:val="none" w:sz="0" w:space="0" w:color="auto"/>
        <w:right w:val="none" w:sz="0" w:space="0" w:color="auto"/>
      </w:divBdr>
    </w:div>
    <w:div w:id="1873379224">
      <w:bodyDiv w:val="1"/>
      <w:marLeft w:val="0"/>
      <w:marRight w:val="0"/>
      <w:marTop w:val="0"/>
      <w:marBottom w:val="0"/>
      <w:divBdr>
        <w:top w:val="none" w:sz="0" w:space="0" w:color="auto"/>
        <w:left w:val="none" w:sz="0" w:space="0" w:color="auto"/>
        <w:bottom w:val="none" w:sz="0" w:space="0" w:color="auto"/>
        <w:right w:val="none" w:sz="0" w:space="0" w:color="auto"/>
      </w:divBdr>
    </w:div>
    <w:div w:id="1874072156">
      <w:bodyDiv w:val="1"/>
      <w:marLeft w:val="0"/>
      <w:marRight w:val="0"/>
      <w:marTop w:val="0"/>
      <w:marBottom w:val="0"/>
      <w:divBdr>
        <w:top w:val="none" w:sz="0" w:space="0" w:color="auto"/>
        <w:left w:val="none" w:sz="0" w:space="0" w:color="auto"/>
        <w:bottom w:val="none" w:sz="0" w:space="0" w:color="auto"/>
        <w:right w:val="none" w:sz="0" w:space="0" w:color="auto"/>
      </w:divBdr>
    </w:div>
    <w:div w:id="1916744943">
      <w:bodyDiv w:val="1"/>
      <w:marLeft w:val="0"/>
      <w:marRight w:val="0"/>
      <w:marTop w:val="0"/>
      <w:marBottom w:val="0"/>
      <w:divBdr>
        <w:top w:val="none" w:sz="0" w:space="0" w:color="auto"/>
        <w:left w:val="none" w:sz="0" w:space="0" w:color="auto"/>
        <w:bottom w:val="none" w:sz="0" w:space="0" w:color="auto"/>
        <w:right w:val="none" w:sz="0" w:space="0" w:color="auto"/>
      </w:divBdr>
    </w:div>
    <w:div w:id="1957565532">
      <w:bodyDiv w:val="1"/>
      <w:marLeft w:val="0"/>
      <w:marRight w:val="0"/>
      <w:marTop w:val="0"/>
      <w:marBottom w:val="0"/>
      <w:divBdr>
        <w:top w:val="none" w:sz="0" w:space="0" w:color="auto"/>
        <w:left w:val="none" w:sz="0" w:space="0" w:color="auto"/>
        <w:bottom w:val="none" w:sz="0" w:space="0" w:color="auto"/>
        <w:right w:val="none" w:sz="0" w:space="0" w:color="auto"/>
      </w:divBdr>
    </w:div>
    <w:div w:id="1983996611">
      <w:bodyDiv w:val="1"/>
      <w:marLeft w:val="0"/>
      <w:marRight w:val="0"/>
      <w:marTop w:val="0"/>
      <w:marBottom w:val="0"/>
      <w:divBdr>
        <w:top w:val="none" w:sz="0" w:space="0" w:color="auto"/>
        <w:left w:val="none" w:sz="0" w:space="0" w:color="auto"/>
        <w:bottom w:val="none" w:sz="0" w:space="0" w:color="auto"/>
        <w:right w:val="none" w:sz="0" w:space="0" w:color="auto"/>
      </w:divBdr>
    </w:div>
    <w:div w:id="1990556894">
      <w:bodyDiv w:val="1"/>
      <w:marLeft w:val="0"/>
      <w:marRight w:val="0"/>
      <w:marTop w:val="0"/>
      <w:marBottom w:val="0"/>
      <w:divBdr>
        <w:top w:val="none" w:sz="0" w:space="0" w:color="auto"/>
        <w:left w:val="none" w:sz="0" w:space="0" w:color="auto"/>
        <w:bottom w:val="none" w:sz="0" w:space="0" w:color="auto"/>
        <w:right w:val="none" w:sz="0" w:space="0" w:color="auto"/>
      </w:divBdr>
    </w:div>
    <w:div w:id="2050177148">
      <w:bodyDiv w:val="1"/>
      <w:marLeft w:val="0"/>
      <w:marRight w:val="0"/>
      <w:marTop w:val="0"/>
      <w:marBottom w:val="0"/>
      <w:divBdr>
        <w:top w:val="none" w:sz="0" w:space="0" w:color="auto"/>
        <w:left w:val="none" w:sz="0" w:space="0" w:color="auto"/>
        <w:bottom w:val="none" w:sz="0" w:space="0" w:color="auto"/>
        <w:right w:val="none" w:sz="0" w:space="0" w:color="auto"/>
      </w:divBdr>
    </w:div>
    <w:div w:id="2098942598">
      <w:bodyDiv w:val="1"/>
      <w:marLeft w:val="0"/>
      <w:marRight w:val="0"/>
      <w:marTop w:val="0"/>
      <w:marBottom w:val="0"/>
      <w:divBdr>
        <w:top w:val="none" w:sz="0" w:space="0" w:color="auto"/>
        <w:left w:val="none" w:sz="0" w:space="0" w:color="auto"/>
        <w:bottom w:val="none" w:sz="0" w:space="0" w:color="auto"/>
        <w:right w:val="none" w:sz="0" w:space="0" w:color="auto"/>
      </w:divBdr>
    </w:div>
    <w:div w:id="21207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Iliad Water Service, Inc.</CaseCompanyNames>
    <Nickname xmlns="http://schemas.microsoft.com/sharepoint/v3" xsi:nil="true"/>
    <DocketNumber xmlns="dc463f71-b30c-4ab2-9473-d307f9d35888">161155</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2.xml><?xml version="1.0" encoding="utf-8"?>
<ds:datastoreItem xmlns:ds="http://schemas.openxmlformats.org/officeDocument/2006/customXml" ds:itemID="{45227816-F000-4174-9D2D-0767F5EBBD00}">
  <ds:schemaRefs>
    <ds:schemaRef ds:uri="http://purl.org/dc/dcmitype/"/>
    <ds:schemaRef ds:uri="http://schemas.microsoft.com/office/2006/documentManagement/types"/>
    <ds:schemaRef ds:uri="751276d0-61bc-4dad-b75c-21dfd12630ad"/>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A1FDD4F4-F647-4EC1-A235-4CF8E516FBD1"/>
    <ds:schemaRef ds:uri="http://schemas.microsoft.com/office/2006/metadata/properties"/>
  </ds:schemaRefs>
</ds:datastoreItem>
</file>

<file path=customXml/itemProps3.xml><?xml version="1.0" encoding="utf-8"?>
<ds:datastoreItem xmlns:ds="http://schemas.openxmlformats.org/officeDocument/2006/customXml" ds:itemID="{AAC59BEF-58DD-4973-8165-492C960D8B3B}"/>
</file>

<file path=customXml/itemProps4.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5.xml><?xml version="1.0" encoding="utf-8"?>
<ds:datastoreItem xmlns:ds="http://schemas.openxmlformats.org/officeDocument/2006/customXml" ds:itemID="{26DE70C9-7A01-40CD-8D2B-921166B78D6D}">
  <ds:schemaRefs>
    <ds:schemaRef ds:uri="http://schemas.openxmlformats.org/officeDocument/2006/bibliography"/>
  </ds:schemaRefs>
</ds:datastoreItem>
</file>

<file path=customXml/itemProps6.xml><?xml version="1.0" encoding="utf-8"?>
<ds:datastoreItem xmlns:ds="http://schemas.openxmlformats.org/officeDocument/2006/customXml" ds:itemID="{74C6DA44-9203-414A-B4AB-85E0139E9468}"/>
</file>

<file path=docProps/app.xml><?xml version="1.0" encoding="utf-8"?>
<Properties xmlns="http://schemas.openxmlformats.org/officeDocument/2006/extended-properties" xmlns:vt="http://schemas.openxmlformats.org/officeDocument/2006/docPropsVTypes">
  <Template>BC8491AB.dotm</Template>
  <TotalTime>1</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JWard</dc:creator>
  <cp:lastModifiedBy>Wyse, Lisa (UTC)</cp:lastModifiedBy>
  <cp:revision>2</cp:revision>
  <cp:lastPrinted>2017-03-20T15:30:00Z</cp:lastPrinted>
  <dcterms:created xsi:type="dcterms:W3CDTF">2017-03-24T23:52:00Z</dcterms:created>
  <dcterms:modified xsi:type="dcterms:W3CDTF">2017-03-24T23:52:00Z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