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EE" w:rsidRDefault="00F20AEE">
      <w:pPr>
        <w:widowControl/>
        <w:rPr>
          <w:rFonts w:ascii="Palatino Linotype" w:hAnsi="Palatino Linotype"/>
          <w:sz w:val="24"/>
        </w:rPr>
      </w:pPr>
    </w:p>
    <w:p w:rsidR="00F20AEE" w:rsidRDefault="00F20AEE">
      <w:pPr>
        <w:widowControl/>
        <w:rPr>
          <w:rFonts w:ascii="Palatino Linotype" w:hAnsi="Palatino Linotype"/>
          <w:sz w:val="24"/>
        </w:rPr>
      </w:pPr>
    </w:p>
    <w:p w:rsidR="00F20AEE" w:rsidRDefault="00F20AEE">
      <w:pPr>
        <w:widowControl/>
        <w:rPr>
          <w:rFonts w:ascii="Palatino Linotype" w:hAnsi="Palatino Linotype"/>
          <w:sz w:val="24"/>
        </w:rPr>
      </w:pPr>
    </w:p>
    <w:p w:rsidR="00F20AEE" w:rsidRDefault="00F20AEE">
      <w:pPr>
        <w:widowControl/>
        <w:rPr>
          <w:rFonts w:ascii="Times New Roman" w:hAnsi="Times New Roman"/>
          <w:sz w:val="24"/>
        </w:rPr>
      </w:pPr>
    </w:p>
    <w:p w:rsidR="00B20651" w:rsidRDefault="00B20651">
      <w:pPr>
        <w:widowControl/>
        <w:rPr>
          <w:rFonts w:ascii="Times New Roman" w:hAnsi="Times New Roman"/>
          <w:noProof/>
          <w:sz w:val="24"/>
        </w:rPr>
      </w:pPr>
    </w:p>
    <w:p w:rsidR="00B20651" w:rsidRDefault="00B20651">
      <w:pPr>
        <w:widowControl/>
        <w:rPr>
          <w:rFonts w:ascii="Times New Roman" w:hAnsi="Times New Roman"/>
          <w:noProof/>
          <w:sz w:val="24"/>
        </w:rPr>
      </w:pPr>
    </w:p>
    <w:p w:rsidR="00B20651" w:rsidRDefault="00B20651">
      <w:pPr>
        <w:widowControl/>
        <w:rPr>
          <w:rFonts w:ascii="Times New Roman" w:hAnsi="Times New Roman"/>
          <w:noProof/>
          <w:sz w:val="24"/>
        </w:rPr>
      </w:pPr>
    </w:p>
    <w:p w:rsidR="00F20AEE" w:rsidRDefault="00F20AEE">
      <w:pPr>
        <w:widowControl/>
        <w:rPr>
          <w:rFonts w:ascii="Times New Roman" w:hAnsi="Times New Roman"/>
          <w:noProof/>
          <w:sz w:val="24"/>
        </w:rPr>
      </w:pPr>
    </w:p>
    <w:p w:rsidR="00064135" w:rsidRPr="00391AFB" w:rsidRDefault="0006413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July 21, 2017</w:t>
      </w:r>
    </w:p>
    <w:p w:rsidR="00F20AEE" w:rsidRDefault="00F20AEE">
      <w:pPr>
        <w:widowControl/>
        <w:rPr>
          <w:rFonts w:ascii="Times New Roman" w:hAnsi="Times New Roman"/>
          <w:sz w:val="24"/>
        </w:rPr>
      </w:pPr>
    </w:p>
    <w:p w:rsidR="00064135" w:rsidRDefault="00064135">
      <w:pPr>
        <w:widowControl/>
        <w:rPr>
          <w:rFonts w:ascii="Times New Roman" w:hAnsi="Times New Roman"/>
          <w:sz w:val="24"/>
        </w:rPr>
      </w:pPr>
    </w:p>
    <w:p w:rsidR="007610B6" w:rsidRPr="00391AFB" w:rsidRDefault="007610B6">
      <w:pPr>
        <w:widowControl/>
        <w:rPr>
          <w:rFonts w:ascii="Times New Roman" w:hAnsi="Times New Roman"/>
          <w:sz w:val="24"/>
        </w:rPr>
      </w:pPr>
    </w:p>
    <w:p w:rsidR="00D36D9F" w:rsidRPr="00C01CC7" w:rsidRDefault="00C01CC7">
      <w:pPr>
        <w:widowControl/>
        <w:rPr>
          <w:rFonts w:ascii="Times New Roman" w:hAnsi="Times New Roman"/>
          <w:b/>
          <w:caps/>
          <w:sz w:val="24"/>
          <w:u w:val="single"/>
        </w:rPr>
      </w:pPr>
      <w:r w:rsidRPr="00C01CC7">
        <w:rPr>
          <w:rFonts w:ascii="Times New Roman" w:hAnsi="Times New Roman"/>
          <w:b/>
          <w:caps/>
          <w:sz w:val="24"/>
          <w:u w:val="single"/>
        </w:rPr>
        <w:t xml:space="preserve">SENT VIA </w:t>
      </w:r>
      <w:r w:rsidR="005358CC">
        <w:rPr>
          <w:rFonts w:ascii="Times New Roman" w:hAnsi="Times New Roman"/>
          <w:b/>
          <w:caps/>
          <w:sz w:val="24"/>
          <w:u w:val="single"/>
        </w:rPr>
        <w:t xml:space="preserve">web portal &amp; </w:t>
      </w:r>
      <w:r w:rsidRPr="00C01CC7">
        <w:rPr>
          <w:rFonts w:ascii="Times New Roman" w:hAnsi="Times New Roman"/>
          <w:b/>
          <w:caps/>
          <w:sz w:val="24"/>
          <w:u w:val="single"/>
        </w:rPr>
        <w:t>ABC Legal Messenger</w:t>
      </w:r>
    </w:p>
    <w:p w:rsidR="00B65DD5" w:rsidRDefault="00B65DD5" w:rsidP="00B65DD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bookmarkStart w:id="0" w:name="_GoBack"/>
      <w:bookmarkEnd w:id="0"/>
    </w:p>
    <w:p w:rsidR="00B65DD5" w:rsidRPr="008E34A9" w:rsidRDefault="00B65DD5" w:rsidP="00B65DD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B65DD5" w:rsidRPr="008E34A9" w:rsidRDefault="00B65DD5" w:rsidP="00B65DD5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B65DD5" w:rsidRPr="008E34A9" w:rsidRDefault="00B65DD5" w:rsidP="00B65DD5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B65DD5" w:rsidRPr="008E34A9" w:rsidRDefault="00B65DD5" w:rsidP="00B65DD5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B65DD5" w:rsidRPr="008E34A9" w:rsidRDefault="00B65DD5" w:rsidP="00B65DD5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B65DD5" w:rsidRDefault="00B65DD5">
      <w:pPr>
        <w:widowControl/>
        <w:rPr>
          <w:rFonts w:ascii="Times New Roman" w:hAnsi="Times New Roman"/>
          <w:sz w:val="24"/>
        </w:rPr>
      </w:pPr>
    </w:p>
    <w:p w:rsidR="00F20AEE" w:rsidRDefault="00F20AEE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6214D7">
        <w:rPr>
          <w:rFonts w:ascii="Times New Roman" w:hAnsi="Times New Roman"/>
          <w:i/>
          <w:sz w:val="24"/>
        </w:rPr>
        <w:t xml:space="preserve">Wash. </w:t>
      </w:r>
      <w:proofErr w:type="spellStart"/>
      <w:r w:rsidR="006214D7">
        <w:rPr>
          <w:rFonts w:ascii="Times New Roman" w:hAnsi="Times New Roman"/>
          <w:i/>
          <w:sz w:val="24"/>
        </w:rPr>
        <w:t>Utils</w:t>
      </w:r>
      <w:proofErr w:type="spellEnd"/>
      <w:r w:rsidR="006214D7">
        <w:rPr>
          <w:rFonts w:ascii="Times New Roman" w:hAnsi="Times New Roman"/>
          <w:i/>
          <w:sz w:val="24"/>
        </w:rPr>
        <w:t xml:space="preserve">. &amp; Transp. </w:t>
      </w:r>
      <w:proofErr w:type="spellStart"/>
      <w:r w:rsidR="006214D7">
        <w:rPr>
          <w:rFonts w:ascii="Times New Roman" w:hAnsi="Times New Roman"/>
          <w:i/>
          <w:sz w:val="24"/>
        </w:rPr>
        <w:t>Comm’n</w:t>
      </w:r>
      <w:proofErr w:type="spellEnd"/>
      <w:r w:rsidR="006214D7">
        <w:rPr>
          <w:rFonts w:ascii="Times New Roman" w:hAnsi="Times New Roman"/>
          <w:i/>
          <w:sz w:val="24"/>
        </w:rPr>
        <w:t xml:space="preserve"> v. Puget Sound Energy, </w:t>
      </w:r>
      <w:r w:rsidRPr="0089535F">
        <w:rPr>
          <w:rFonts w:ascii="Times New Roman" w:hAnsi="Times New Roman"/>
          <w:noProof/>
          <w:sz w:val="24"/>
        </w:rPr>
        <w:t>PSE 2017 GRC</w:t>
      </w:r>
    </w:p>
    <w:p w:rsidR="00F20AEE" w:rsidRPr="00391AFB" w:rsidRDefault="00F20AEE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>Docket</w:t>
      </w:r>
      <w:r w:rsidR="006214D7">
        <w:rPr>
          <w:rFonts w:ascii="Times New Roman" w:hAnsi="Times New Roman"/>
          <w:sz w:val="24"/>
        </w:rPr>
        <w:t>s</w:t>
      </w:r>
      <w:r w:rsidRPr="000E028E">
        <w:rPr>
          <w:rFonts w:ascii="Times New Roman" w:hAnsi="Times New Roman"/>
          <w:sz w:val="24"/>
        </w:rPr>
        <w:t xml:space="preserve"> </w:t>
      </w:r>
      <w:r w:rsidRPr="0089535F">
        <w:rPr>
          <w:rFonts w:ascii="Times New Roman" w:hAnsi="Times New Roman"/>
          <w:noProof/>
          <w:sz w:val="24"/>
        </w:rPr>
        <w:t xml:space="preserve">UE-170033 </w:t>
      </w:r>
      <w:r w:rsidR="006214D7">
        <w:rPr>
          <w:rFonts w:ascii="Times New Roman" w:hAnsi="Times New Roman"/>
          <w:noProof/>
          <w:sz w:val="24"/>
        </w:rPr>
        <w:t xml:space="preserve">and </w:t>
      </w:r>
      <w:r w:rsidRPr="0089535F">
        <w:rPr>
          <w:rFonts w:ascii="Times New Roman" w:hAnsi="Times New Roman"/>
          <w:noProof/>
          <w:sz w:val="24"/>
        </w:rPr>
        <w:t>UG-170034</w:t>
      </w:r>
      <w:r w:rsidR="006214D7">
        <w:rPr>
          <w:rFonts w:ascii="Times New Roman" w:hAnsi="Times New Roman"/>
          <w:noProof/>
          <w:sz w:val="24"/>
        </w:rPr>
        <w:t xml:space="preserve"> (</w:t>
      </w:r>
      <w:r w:rsidR="006214D7" w:rsidRPr="006214D7">
        <w:rPr>
          <w:rFonts w:ascii="Times New Roman" w:hAnsi="Times New Roman"/>
          <w:i/>
          <w:noProof/>
          <w:sz w:val="24"/>
        </w:rPr>
        <w:t>Consolidated</w:t>
      </w:r>
      <w:r w:rsidR="006214D7">
        <w:rPr>
          <w:rFonts w:ascii="Times New Roman" w:hAnsi="Times New Roman"/>
          <w:noProof/>
          <w:sz w:val="24"/>
        </w:rPr>
        <w:t>)</w:t>
      </w:r>
    </w:p>
    <w:p w:rsidR="00F20AEE" w:rsidRPr="00391AFB" w:rsidRDefault="00F20AEE">
      <w:pPr>
        <w:widowControl/>
        <w:rPr>
          <w:rFonts w:ascii="Times New Roman" w:hAnsi="Times New Roman"/>
          <w:sz w:val="24"/>
        </w:rPr>
      </w:pPr>
    </w:p>
    <w:p w:rsidR="00F20AEE" w:rsidRPr="00391AFB" w:rsidRDefault="00FD652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Dear </w:t>
      </w:r>
      <w:r w:rsidR="00B65DD5">
        <w:rPr>
          <w:rFonts w:ascii="Times New Roman" w:hAnsi="Times New Roman"/>
          <w:sz w:val="24"/>
        </w:rPr>
        <w:t>Mr. King</w:t>
      </w:r>
      <w:r w:rsidR="00F20AEE" w:rsidRPr="00391AFB">
        <w:rPr>
          <w:rFonts w:ascii="Times New Roman" w:hAnsi="Times New Roman"/>
          <w:sz w:val="24"/>
        </w:rPr>
        <w:t>:</w:t>
      </w:r>
    </w:p>
    <w:p w:rsidR="00F20AEE" w:rsidRPr="00391AFB" w:rsidRDefault="00F20AEE">
      <w:pPr>
        <w:widowControl/>
        <w:rPr>
          <w:rFonts w:ascii="Times New Roman" w:hAnsi="Times New Roman"/>
          <w:sz w:val="24"/>
        </w:rPr>
      </w:pPr>
    </w:p>
    <w:p w:rsidR="00BC5950" w:rsidRDefault="00F20AEE" w:rsidP="00D36D9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</w:t>
      </w:r>
      <w:r w:rsidR="00D36D9F">
        <w:rPr>
          <w:rFonts w:ascii="Times New Roman" w:hAnsi="Times New Roman"/>
          <w:sz w:val="24"/>
        </w:rPr>
        <w:t>please find</w:t>
      </w:r>
      <w:r w:rsidR="00614E41">
        <w:rPr>
          <w:rFonts w:ascii="Times New Roman" w:hAnsi="Times New Roman"/>
          <w:sz w:val="24"/>
        </w:rPr>
        <w:t xml:space="preserve"> the</w:t>
      </w:r>
      <w:r w:rsidR="00BC5950">
        <w:rPr>
          <w:rFonts w:ascii="Times New Roman" w:hAnsi="Times New Roman"/>
          <w:sz w:val="24"/>
        </w:rPr>
        <w:t xml:space="preserve"> original and 11</w:t>
      </w:r>
      <w:r w:rsidR="00D36D9F">
        <w:rPr>
          <w:rFonts w:ascii="Times New Roman" w:hAnsi="Times New Roman"/>
          <w:sz w:val="24"/>
        </w:rPr>
        <w:t xml:space="preserve"> </w:t>
      </w:r>
      <w:r w:rsidR="00BC5950">
        <w:rPr>
          <w:rFonts w:ascii="Times New Roman" w:hAnsi="Times New Roman"/>
          <w:sz w:val="24"/>
        </w:rPr>
        <w:t xml:space="preserve">copies of Public Counsel’s response to Bench Request No. 1.  </w:t>
      </w:r>
    </w:p>
    <w:p w:rsidR="00BC5950" w:rsidRDefault="00BC5950" w:rsidP="00D36D9F">
      <w:pPr>
        <w:widowControl/>
        <w:rPr>
          <w:rFonts w:ascii="Times New Roman" w:hAnsi="Times New Roman"/>
          <w:sz w:val="24"/>
        </w:rPr>
      </w:pPr>
    </w:p>
    <w:p w:rsidR="00D36D9F" w:rsidRDefault="00B65DD5" w:rsidP="00D36D9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do not hesitate to contact me with any questions. </w:t>
      </w:r>
      <w:r w:rsidR="00BC5950">
        <w:rPr>
          <w:rFonts w:ascii="Times New Roman" w:hAnsi="Times New Roman"/>
          <w:sz w:val="24"/>
        </w:rPr>
        <w:t xml:space="preserve"> </w:t>
      </w:r>
      <w:r w:rsidR="00E6105F">
        <w:rPr>
          <w:rFonts w:ascii="Times New Roman" w:hAnsi="Times New Roman"/>
          <w:sz w:val="24"/>
        </w:rPr>
        <w:t xml:space="preserve">Thank you.    </w:t>
      </w:r>
      <w:r w:rsidR="00D36D9F">
        <w:rPr>
          <w:rFonts w:ascii="Times New Roman" w:hAnsi="Times New Roman"/>
          <w:sz w:val="24"/>
        </w:rPr>
        <w:t xml:space="preserve"> </w:t>
      </w:r>
    </w:p>
    <w:p w:rsidR="00F20AEE" w:rsidRPr="00391AFB" w:rsidRDefault="00923517" w:rsidP="00E610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20AEE" w:rsidRDefault="00F20AE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20AEE" w:rsidRDefault="00F20AEE">
      <w:pPr>
        <w:widowControl/>
        <w:rPr>
          <w:rFonts w:ascii="Times New Roman" w:hAnsi="Times New Roman"/>
          <w:sz w:val="24"/>
        </w:rPr>
      </w:pPr>
    </w:p>
    <w:p w:rsidR="00F20AEE" w:rsidRDefault="00F20AEE">
      <w:pPr>
        <w:widowControl/>
        <w:rPr>
          <w:rFonts w:ascii="Times New Roman" w:hAnsi="Times New Roman"/>
          <w:sz w:val="24"/>
        </w:rPr>
      </w:pPr>
    </w:p>
    <w:p w:rsidR="00F20AEE" w:rsidRDefault="00F20AEE">
      <w:pPr>
        <w:widowControl/>
        <w:rPr>
          <w:rFonts w:ascii="Times New Roman" w:hAnsi="Times New Roman"/>
          <w:sz w:val="24"/>
        </w:rPr>
      </w:pPr>
    </w:p>
    <w:p w:rsidR="00F20AEE" w:rsidRDefault="00B65DD5">
      <w:pPr>
        <w:widowControl/>
        <w:rPr>
          <w:rFonts w:ascii="Times New Roman" w:hAnsi="Times New Roman"/>
          <w:caps/>
          <w:noProof/>
          <w:sz w:val="24"/>
        </w:rPr>
      </w:pPr>
      <w:r>
        <w:rPr>
          <w:rFonts w:ascii="Times New Roman" w:hAnsi="Times New Roman"/>
          <w:caps/>
          <w:noProof/>
          <w:sz w:val="24"/>
        </w:rPr>
        <w:t>lisa w. gafen</w:t>
      </w:r>
    </w:p>
    <w:p w:rsidR="00B65DD5" w:rsidRDefault="00B65DD5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Assistant Attorney General</w:t>
      </w:r>
    </w:p>
    <w:p w:rsidR="00B65DD5" w:rsidRPr="00B65DD5" w:rsidRDefault="00B65DD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Public Counsel Unit Chief </w:t>
      </w:r>
    </w:p>
    <w:p w:rsidR="00D36D9F" w:rsidRDefault="00B65DD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(206) 464-6595</w:t>
      </w:r>
    </w:p>
    <w:p w:rsidR="00B65DD5" w:rsidRDefault="00B65DD5">
      <w:pPr>
        <w:widowControl/>
        <w:rPr>
          <w:rFonts w:ascii="Times New Roman" w:hAnsi="Times New Roman"/>
          <w:sz w:val="24"/>
        </w:rPr>
      </w:pPr>
    </w:p>
    <w:p w:rsidR="00F20AEE" w:rsidRDefault="00B65DD5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F20AEE" w:rsidRDefault="00F20AE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</w:t>
      </w:r>
      <w:r w:rsidR="00E67962">
        <w:rPr>
          <w:rFonts w:ascii="Times New Roman" w:hAnsi="Times New Roman"/>
          <w:sz w:val="24"/>
        </w:rPr>
        <w:t>:</w:t>
      </w:r>
      <w:r w:rsidR="00E67962">
        <w:rPr>
          <w:rFonts w:ascii="Times New Roman" w:hAnsi="Times New Roman"/>
          <w:sz w:val="24"/>
        </w:rPr>
        <w:tab/>
        <w:t>Service List (</w:t>
      </w:r>
      <w:r w:rsidR="00B65DD5">
        <w:rPr>
          <w:rFonts w:ascii="Times New Roman" w:hAnsi="Times New Roman"/>
          <w:sz w:val="24"/>
        </w:rPr>
        <w:t>via U.S. Mail &amp; E-mail</w:t>
      </w:r>
      <w:r>
        <w:rPr>
          <w:rFonts w:ascii="Times New Roman" w:hAnsi="Times New Roman"/>
          <w:sz w:val="24"/>
        </w:rPr>
        <w:t>)</w:t>
      </w:r>
    </w:p>
    <w:p w:rsidR="00F20AEE" w:rsidRDefault="00F20AEE">
      <w:pPr>
        <w:widowControl/>
        <w:rPr>
          <w:rFonts w:ascii="Times New Roman" w:hAnsi="Times New Roman"/>
          <w:sz w:val="24"/>
        </w:rPr>
        <w:sectPr w:rsidR="00F20AEE" w:rsidSect="00836DFF">
          <w:headerReference w:type="default" r:id="rId8"/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  <w:titlePg/>
          <w:docGrid w:linePitch="272"/>
        </w:sectPr>
      </w:pPr>
    </w:p>
    <w:p w:rsidR="00F20AEE" w:rsidRDefault="00F20AEE">
      <w:pPr>
        <w:widowControl/>
        <w:rPr>
          <w:rFonts w:ascii="Times New Roman" w:hAnsi="Times New Roman"/>
          <w:sz w:val="24"/>
        </w:rPr>
      </w:pPr>
    </w:p>
    <w:sectPr w:rsidR="00F20AEE" w:rsidSect="00F20AEE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51" w:rsidRDefault="00B20651" w:rsidP="00B20651">
      <w:r>
        <w:separator/>
      </w:r>
    </w:p>
  </w:endnote>
  <w:endnote w:type="continuationSeparator" w:id="0">
    <w:p w:rsidR="00B20651" w:rsidRDefault="00B20651" w:rsidP="00B2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51" w:rsidRDefault="00B20651" w:rsidP="00B20651">
      <w:r>
        <w:separator/>
      </w:r>
    </w:p>
  </w:footnote>
  <w:footnote w:type="continuationSeparator" w:id="0">
    <w:p w:rsidR="00B20651" w:rsidRDefault="00B20651" w:rsidP="00B2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51" w:rsidRDefault="00B20651" w:rsidP="00B20651">
    <w:pPr>
      <w:pStyle w:val="Header"/>
      <w:ind w:left="720" w:hanging="720"/>
      <w:rPr>
        <w:rFonts w:ascii="Times New Roman" w:hAnsi="Times New Roman"/>
      </w:rPr>
    </w:pPr>
    <w:r>
      <w:rPr>
        <w:rFonts w:ascii="Times New Roman" w:hAnsi="Times New Roman"/>
      </w:rPr>
      <w:t xml:space="preserve">Re:  </w:t>
    </w:r>
    <w:r>
      <w:rPr>
        <w:rFonts w:ascii="Times New Roman" w:hAnsi="Times New Roman"/>
      </w:rPr>
      <w:tab/>
      <w:t>Dockets UE-170033 &amp; UG-170034 (</w:t>
    </w:r>
    <w:r>
      <w:rPr>
        <w:rFonts w:ascii="Times New Roman" w:hAnsi="Times New Roman"/>
        <w:i/>
      </w:rPr>
      <w:t>Consolidated</w:t>
    </w:r>
    <w:r>
      <w:rPr>
        <w:rFonts w:ascii="Times New Roman" w:hAnsi="Times New Roman"/>
      </w:rPr>
      <w:t>)</w:t>
    </w:r>
  </w:p>
  <w:p w:rsidR="00B20651" w:rsidRDefault="00B20651" w:rsidP="00B20651">
    <w:pPr>
      <w:pStyle w:val="Header"/>
      <w:ind w:left="720" w:hanging="720"/>
      <w:rPr>
        <w:rFonts w:ascii="Times New Roman" w:hAnsi="Times New Roman"/>
      </w:rPr>
    </w:pPr>
    <w:r>
      <w:rPr>
        <w:rFonts w:ascii="Times New Roman" w:hAnsi="Times New Roman"/>
      </w:rPr>
      <w:t xml:space="preserve">       </w:t>
    </w:r>
    <w:r>
      <w:rPr>
        <w:rFonts w:ascii="Times New Roman" w:hAnsi="Times New Roman"/>
      </w:rPr>
      <w:tab/>
      <w:t>Public Counsel Direct Testimony Filing</w:t>
    </w:r>
  </w:p>
  <w:p w:rsidR="00B20651" w:rsidRDefault="00FD6522" w:rsidP="00B20651">
    <w:pPr>
      <w:pStyle w:val="Header"/>
      <w:ind w:left="720" w:hanging="720"/>
      <w:rPr>
        <w:rFonts w:ascii="Times New Roman" w:hAnsi="Times New Roman"/>
      </w:rPr>
    </w:pPr>
    <w:r>
      <w:rPr>
        <w:rFonts w:ascii="Times New Roman" w:hAnsi="Times New Roman"/>
      </w:rPr>
      <w:t xml:space="preserve">To:  </w:t>
    </w:r>
    <w:r>
      <w:rPr>
        <w:rFonts w:ascii="Times New Roman" w:hAnsi="Times New Roman"/>
      </w:rPr>
      <w:tab/>
      <w:t>Parties</w:t>
    </w:r>
  </w:p>
  <w:p w:rsidR="00B20651" w:rsidRDefault="00FD6522" w:rsidP="00B20651">
    <w:pPr>
      <w:pStyle w:val="Header"/>
      <w:ind w:left="720" w:hanging="720"/>
      <w:rPr>
        <w:rFonts w:ascii="Times New Roman" w:hAnsi="Times New Roman"/>
      </w:rPr>
    </w:pPr>
    <w:r>
      <w:rPr>
        <w:rFonts w:ascii="Times New Roman" w:hAnsi="Times New Roman"/>
      </w:rPr>
      <w:t xml:space="preserve">Date:  </w:t>
    </w:r>
    <w:r>
      <w:rPr>
        <w:rFonts w:ascii="Times New Roman" w:hAnsi="Times New Roman"/>
      </w:rPr>
      <w:tab/>
      <w:t>July</w:t>
    </w:r>
    <w:r w:rsidR="00B20651">
      <w:rPr>
        <w:rFonts w:ascii="Times New Roman" w:hAnsi="Times New Roman"/>
      </w:rPr>
      <w:t>,</w:t>
    </w:r>
    <w:r>
      <w:rPr>
        <w:rFonts w:ascii="Times New Roman" w:hAnsi="Times New Roman"/>
      </w:rPr>
      <w:t xml:space="preserve"> 3</w:t>
    </w:r>
    <w:r w:rsidR="00B20651">
      <w:rPr>
        <w:rFonts w:ascii="Times New Roman" w:hAnsi="Times New Roman"/>
      </w:rPr>
      <w:t xml:space="preserve"> 2017</w:t>
    </w:r>
  </w:p>
  <w:p w:rsidR="00B20651" w:rsidRDefault="00B20651" w:rsidP="00B20651">
    <w:pPr>
      <w:pStyle w:val="Header"/>
      <w:ind w:left="720" w:hanging="720"/>
      <w:rPr>
        <w:rFonts w:ascii="Times New Roman" w:hAnsi="Times New Roman"/>
        <w:snapToGrid w:val="0"/>
      </w:rPr>
    </w:pPr>
    <w:r w:rsidRPr="00B20651">
      <w:rPr>
        <w:rFonts w:ascii="Times New Roman" w:hAnsi="Times New Roman"/>
        <w:snapToGrid w:val="0"/>
      </w:rPr>
      <w:t xml:space="preserve">Page </w:t>
    </w:r>
    <w:r w:rsidRPr="00B20651">
      <w:rPr>
        <w:rFonts w:ascii="Times New Roman" w:hAnsi="Times New Roman"/>
        <w:snapToGrid w:val="0"/>
      </w:rPr>
      <w:fldChar w:fldCharType="begin"/>
    </w:r>
    <w:r w:rsidRPr="00B20651">
      <w:rPr>
        <w:rFonts w:ascii="Times New Roman" w:hAnsi="Times New Roman"/>
        <w:snapToGrid w:val="0"/>
      </w:rPr>
      <w:instrText xml:space="preserve"> PAGE </w:instrText>
    </w:r>
    <w:r w:rsidRPr="00B20651">
      <w:rPr>
        <w:rFonts w:ascii="Times New Roman" w:hAnsi="Times New Roman"/>
        <w:snapToGrid w:val="0"/>
      </w:rPr>
      <w:fldChar w:fldCharType="separate"/>
    </w:r>
    <w:r w:rsidR="00D36D9F">
      <w:rPr>
        <w:rFonts w:ascii="Times New Roman" w:hAnsi="Times New Roman"/>
        <w:noProof/>
        <w:snapToGrid w:val="0"/>
      </w:rPr>
      <w:t>2</w:t>
    </w:r>
    <w:r w:rsidRPr="00B20651">
      <w:rPr>
        <w:rFonts w:ascii="Times New Roman" w:hAnsi="Times New Roman"/>
        <w:snapToGrid w:val="0"/>
      </w:rPr>
      <w:fldChar w:fldCharType="end"/>
    </w:r>
    <w:r w:rsidRPr="00B20651">
      <w:rPr>
        <w:rFonts w:ascii="Times New Roman" w:hAnsi="Times New Roman"/>
        <w:snapToGrid w:val="0"/>
      </w:rPr>
      <w:t xml:space="preserve"> of </w:t>
    </w:r>
    <w:r w:rsidRPr="00B20651">
      <w:rPr>
        <w:rFonts w:ascii="Times New Roman" w:hAnsi="Times New Roman"/>
        <w:snapToGrid w:val="0"/>
      </w:rPr>
      <w:fldChar w:fldCharType="begin"/>
    </w:r>
    <w:r w:rsidRPr="00B20651">
      <w:rPr>
        <w:rFonts w:ascii="Times New Roman" w:hAnsi="Times New Roman"/>
        <w:snapToGrid w:val="0"/>
      </w:rPr>
      <w:instrText xml:space="preserve"> NUMPAGES </w:instrText>
    </w:r>
    <w:r w:rsidRPr="00B20651">
      <w:rPr>
        <w:rFonts w:ascii="Times New Roman" w:hAnsi="Times New Roman"/>
        <w:snapToGrid w:val="0"/>
      </w:rPr>
      <w:fldChar w:fldCharType="separate"/>
    </w:r>
    <w:r w:rsidR="00CE6A93">
      <w:rPr>
        <w:rFonts w:ascii="Times New Roman" w:hAnsi="Times New Roman"/>
        <w:noProof/>
        <w:snapToGrid w:val="0"/>
      </w:rPr>
      <w:t>1</w:t>
    </w:r>
    <w:r w:rsidRPr="00B20651">
      <w:rPr>
        <w:rFonts w:ascii="Times New Roman" w:hAnsi="Times New Roman"/>
        <w:snapToGrid w:val="0"/>
      </w:rPr>
      <w:fldChar w:fldCharType="end"/>
    </w:r>
  </w:p>
  <w:p w:rsidR="00B20651" w:rsidRPr="00B20651" w:rsidRDefault="00B20651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4135"/>
    <w:rsid w:val="000E028E"/>
    <w:rsid w:val="001F1B3B"/>
    <w:rsid w:val="0021261C"/>
    <w:rsid w:val="002D4C51"/>
    <w:rsid w:val="002F252D"/>
    <w:rsid w:val="002F61CB"/>
    <w:rsid w:val="0038181D"/>
    <w:rsid w:val="003E4E74"/>
    <w:rsid w:val="00466724"/>
    <w:rsid w:val="00476A38"/>
    <w:rsid w:val="00496588"/>
    <w:rsid w:val="004A11F4"/>
    <w:rsid w:val="005358CC"/>
    <w:rsid w:val="005434E3"/>
    <w:rsid w:val="00585864"/>
    <w:rsid w:val="00614E41"/>
    <w:rsid w:val="006214D7"/>
    <w:rsid w:val="006670B6"/>
    <w:rsid w:val="007610B6"/>
    <w:rsid w:val="007C1F21"/>
    <w:rsid w:val="00810BB0"/>
    <w:rsid w:val="00836DFF"/>
    <w:rsid w:val="00871F64"/>
    <w:rsid w:val="00886D8E"/>
    <w:rsid w:val="009170D2"/>
    <w:rsid w:val="00923517"/>
    <w:rsid w:val="009468FE"/>
    <w:rsid w:val="009532B0"/>
    <w:rsid w:val="00AF5AAC"/>
    <w:rsid w:val="00B20651"/>
    <w:rsid w:val="00B65DD5"/>
    <w:rsid w:val="00BC5950"/>
    <w:rsid w:val="00C01CC7"/>
    <w:rsid w:val="00CE6A93"/>
    <w:rsid w:val="00D36D9F"/>
    <w:rsid w:val="00E6105F"/>
    <w:rsid w:val="00E67962"/>
    <w:rsid w:val="00E83D98"/>
    <w:rsid w:val="00EB1A6E"/>
    <w:rsid w:val="00F20AEE"/>
    <w:rsid w:val="00F811EA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B2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651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51"/>
    <w:rPr>
      <w:rFonts w:ascii="Courier" w:hAnsi="Courier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B2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651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651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2017-07-21T07:00:00+00:00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CD52B6-FAF9-4442-B99A-A4D3E37B5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41FA3-2F65-493C-A87F-B1E5F21BC1B9}"/>
</file>

<file path=customXml/itemProps3.xml><?xml version="1.0" encoding="utf-8"?>
<ds:datastoreItem xmlns:ds="http://schemas.openxmlformats.org/officeDocument/2006/customXml" ds:itemID="{60D04364-1BBB-4A12-8AF6-E65D7DC6C2CF}"/>
</file>

<file path=customXml/itemProps4.xml><?xml version="1.0" encoding="utf-8"?>
<ds:datastoreItem xmlns:ds="http://schemas.openxmlformats.org/officeDocument/2006/customXml" ds:itemID="{C7A21A8D-2DFB-40A1-B7EA-C6EB92648F13}"/>
</file>

<file path=customXml/itemProps5.xml><?xml version="1.0" encoding="utf-8"?>
<ds:datastoreItem xmlns:ds="http://schemas.openxmlformats.org/officeDocument/2006/customXml" ds:itemID="{A27F0BE3-6E2E-4356-9149-87885162C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10744002</dc:subject>
  <dc:creator>Information Services</dc:creator>
  <cp:lastModifiedBy>Mak, Chanda (ATG)</cp:lastModifiedBy>
  <cp:revision>13</cp:revision>
  <cp:lastPrinted>2017-07-21T23:23:00Z</cp:lastPrinted>
  <dcterms:created xsi:type="dcterms:W3CDTF">2017-07-03T16:24:00Z</dcterms:created>
  <dcterms:modified xsi:type="dcterms:W3CDTF">2017-07-21T23:23:00Z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