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249E4" w14:textId="51B0F332" w:rsidR="00657DEE" w:rsidRPr="00AD4D61" w:rsidRDefault="00657DEE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 w:rsidR="00744C90">
        <w:rPr>
          <w:rFonts w:ascii="Times New Roman" w:hAnsi="Times New Roman"/>
        </w:rPr>
        <w:tab/>
      </w:r>
      <w:r w:rsidR="00797FD1">
        <w:rPr>
          <w:rFonts w:ascii="Times New Roman" w:hAnsi="Times New Roman"/>
        </w:rPr>
        <w:t>April 13, 2017</w:t>
      </w:r>
    </w:p>
    <w:p w14:paraId="66F98D7D" w14:textId="02EE2990" w:rsidR="00657DEE" w:rsidRPr="00AD4D61" w:rsidRDefault="00797FD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473C24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A</w:t>
      </w:r>
      <w:r w:rsidR="00BF1693">
        <w:rPr>
          <w:rFonts w:ascii="Times New Roman" w:hAnsi="Times New Roman"/>
        </w:rPr>
        <w:t>1</w:t>
      </w:r>
      <w:r w:rsidR="00473C24">
        <w:rPr>
          <w:rFonts w:ascii="Times New Roman" w:hAnsi="Times New Roman"/>
        </w:rPr>
        <w:t xml:space="preserve"> and A2</w:t>
      </w:r>
    </w:p>
    <w:p w14:paraId="0EB5D033" w14:textId="77777777" w:rsidR="00657DEE" w:rsidRPr="00AD4D61" w:rsidRDefault="00657DEE">
      <w:pPr>
        <w:rPr>
          <w:rFonts w:ascii="Times New Roman" w:hAnsi="Times New Roman"/>
        </w:rPr>
      </w:pPr>
    </w:p>
    <w:p w14:paraId="7000FB8F" w14:textId="636895FA" w:rsidR="00657DEE" w:rsidRPr="00AD4D61" w:rsidRDefault="00657DEE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7C5410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797FD1">
        <w:rPr>
          <w:rFonts w:ascii="Times New Roman" w:hAnsi="Times New Roman"/>
          <w:b/>
          <w:bCs/>
        </w:rPr>
        <w:t>UE-160918 and UG-160919</w:t>
      </w:r>
    </w:p>
    <w:p w14:paraId="70BF7E47" w14:textId="4DD87C63" w:rsidR="00657DEE" w:rsidRPr="00AD4D61" w:rsidRDefault="00797FD1">
      <w:p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91744C">
        <w:rPr>
          <w:rFonts w:ascii="Times New Roman" w:hAnsi="Times New Roman"/>
        </w:rPr>
        <w:t>mpany:</w:t>
      </w:r>
      <w:r w:rsidR="0091744C">
        <w:rPr>
          <w:rFonts w:ascii="Times New Roman" w:hAnsi="Times New Roman"/>
        </w:rPr>
        <w:tab/>
      </w:r>
      <w:r w:rsidR="0091744C">
        <w:rPr>
          <w:rFonts w:ascii="Times New Roman" w:hAnsi="Times New Roman"/>
        </w:rPr>
        <w:tab/>
        <w:t>Puget Sound Energy</w:t>
      </w:r>
    </w:p>
    <w:p w14:paraId="7D5C6832" w14:textId="77777777" w:rsidR="00657DEE" w:rsidRPr="00AD4D61" w:rsidRDefault="00657DEE">
      <w:pPr>
        <w:rPr>
          <w:rFonts w:ascii="Times New Roman" w:hAnsi="Times New Roman"/>
        </w:rPr>
      </w:pPr>
    </w:p>
    <w:p w14:paraId="5D16307C" w14:textId="59B7021C" w:rsidR="00657DEE" w:rsidRPr="00AD4D61" w:rsidRDefault="00657DEE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797FD1">
        <w:rPr>
          <w:rFonts w:ascii="Times New Roman" w:hAnsi="Times New Roman"/>
        </w:rPr>
        <w:t>David Nightingale, Senior Regulatory Engineering Specialist</w:t>
      </w:r>
    </w:p>
    <w:p w14:paraId="374EFBA9" w14:textId="584E2859" w:rsidR="00657DEE" w:rsidRPr="00AD4D61" w:rsidRDefault="00797FD1" w:rsidP="00514DF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Jennifer Snyder, Regulatory Analyst</w:t>
      </w:r>
    </w:p>
    <w:p w14:paraId="6C194A79" w14:textId="77777777" w:rsidR="00657DEE" w:rsidRPr="00AD4D61" w:rsidRDefault="00657DEE">
      <w:pPr>
        <w:rPr>
          <w:rFonts w:ascii="Times New Roman" w:hAnsi="Times New Roman"/>
        </w:rPr>
      </w:pPr>
    </w:p>
    <w:p w14:paraId="214AFA1F" w14:textId="77777777" w:rsidR="00657DEE" w:rsidRPr="00AD4D61" w:rsidRDefault="00842F1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546A3BF8" w14:textId="77777777" w:rsidR="00170726" w:rsidRDefault="00170726">
      <w:pPr>
        <w:rPr>
          <w:rFonts w:ascii="Times New Roman" w:hAnsi="Times New Roman"/>
        </w:rPr>
      </w:pPr>
    </w:p>
    <w:p w14:paraId="0A8B8897" w14:textId="41B58BB5" w:rsidR="00657DEE" w:rsidRPr="00AD4D61" w:rsidRDefault="0023057E">
      <w:pPr>
        <w:rPr>
          <w:rFonts w:ascii="Times New Roman" w:hAnsi="Times New Roman"/>
        </w:rPr>
      </w:pPr>
      <w:r>
        <w:rPr>
          <w:rFonts w:ascii="Times New Roman" w:hAnsi="Times New Roman"/>
        </w:rPr>
        <w:t>Issue</w:t>
      </w:r>
      <w:r w:rsidR="00536AE8">
        <w:rPr>
          <w:rFonts w:ascii="Times New Roman" w:hAnsi="Times New Roman"/>
        </w:rPr>
        <w:t xml:space="preserve"> an </w:t>
      </w:r>
      <w:r w:rsidR="00797FD1">
        <w:rPr>
          <w:rFonts w:ascii="Times New Roman" w:hAnsi="Times New Roman"/>
        </w:rPr>
        <w:t>order exten</w:t>
      </w:r>
      <w:r w:rsidR="00536AE8">
        <w:rPr>
          <w:rFonts w:ascii="Times New Roman" w:hAnsi="Times New Roman"/>
        </w:rPr>
        <w:t>ding</w:t>
      </w:r>
      <w:r w:rsidR="00797FD1">
        <w:rPr>
          <w:rFonts w:ascii="Times New Roman" w:hAnsi="Times New Roman"/>
        </w:rPr>
        <w:t xml:space="preserve"> the deadlines for submittal of P</w:t>
      </w:r>
      <w:r w:rsidR="0091744C">
        <w:rPr>
          <w:rFonts w:ascii="Times New Roman" w:hAnsi="Times New Roman"/>
        </w:rPr>
        <w:t xml:space="preserve">uget </w:t>
      </w:r>
      <w:r w:rsidR="00797FD1">
        <w:rPr>
          <w:rFonts w:ascii="Times New Roman" w:hAnsi="Times New Roman"/>
        </w:rPr>
        <w:t>S</w:t>
      </w:r>
      <w:r w:rsidR="0091744C">
        <w:rPr>
          <w:rFonts w:ascii="Times New Roman" w:hAnsi="Times New Roman"/>
        </w:rPr>
        <w:t xml:space="preserve">ound </w:t>
      </w:r>
      <w:r w:rsidR="00797FD1">
        <w:rPr>
          <w:rFonts w:ascii="Times New Roman" w:hAnsi="Times New Roman"/>
        </w:rPr>
        <w:t>E</w:t>
      </w:r>
      <w:r w:rsidR="0091744C">
        <w:rPr>
          <w:rFonts w:ascii="Times New Roman" w:hAnsi="Times New Roman"/>
        </w:rPr>
        <w:t>nergy</w:t>
      </w:r>
      <w:r w:rsidR="00797FD1">
        <w:rPr>
          <w:rFonts w:ascii="Times New Roman" w:hAnsi="Times New Roman"/>
        </w:rPr>
        <w:t xml:space="preserve">’s electric and gas Integrated Resource Plans </w:t>
      </w:r>
      <w:r w:rsidR="00B300BE">
        <w:rPr>
          <w:rFonts w:ascii="Times New Roman" w:hAnsi="Times New Roman"/>
        </w:rPr>
        <w:t>from July 14, 2017</w:t>
      </w:r>
      <w:r w:rsidR="007C5410">
        <w:rPr>
          <w:rFonts w:ascii="Times New Roman" w:hAnsi="Times New Roman"/>
        </w:rPr>
        <w:t>,</w:t>
      </w:r>
      <w:r w:rsidR="00B300BE">
        <w:rPr>
          <w:rFonts w:ascii="Times New Roman" w:hAnsi="Times New Roman"/>
        </w:rPr>
        <w:t xml:space="preserve"> to </w:t>
      </w:r>
      <w:r w:rsidR="00797FD1">
        <w:rPr>
          <w:rFonts w:ascii="Times New Roman" w:hAnsi="Times New Roman"/>
        </w:rPr>
        <w:t>November 14, 2017</w:t>
      </w:r>
      <w:r w:rsidR="007C5410">
        <w:rPr>
          <w:rFonts w:ascii="Times New Roman" w:hAnsi="Times New Roman"/>
        </w:rPr>
        <w:t>,</w:t>
      </w:r>
      <w:r w:rsidR="00797FD1">
        <w:rPr>
          <w:rFonts w:ascii="Times New Roman" w:hAnsi="Times New Roman"/>
        </w:rPr>
        <w:t xml:space="preserve"> in </w:t>
      </w:r>
      <w:r w:rsidR="007C5410">
        <w:rPr>
          <w:rFonts w:ascii="Times New Roman" w:hAnsi="Times New Roman"/>
        </w:rPr>
        <w:t xml:space="preserve">Dockets </w:t>
      </w:r>
      <w:r w:rsidR="00797FD1">
        <w:rPr>
          <w:rFonts w:ascii="Times New Roman" w:hAnsi="Times New Roman"/>
        </w:rPr>
        <w:t>UE-160918 and UG-160919</w:t>
      </w:r>
      <w:r w:rsidR="00536AE8">
        <w:rPr>
          <w:rFonts w:ascii="Times New Roman" w:hAnsi="Times New Roman"/>
        </w:rPr>
        <w:t xml:space="preserve"> pursuant to WAC 480-07-110</w:t>
      </w:r>
      <w:r w:rsidR="00657DEE" w:rsidRPr="00AD4D61">
        <w:rPr>
          <w:rFonts w:ascii="Times New Roman" w:hAnsi="Times New Roman"/>
        </w:rPr>
        <w:t xml:space="preserve">. </w:t>
      </w:r>
    </w:p>
    <w:p w14:paraId="2603C71F" w14:textId="77777777" w:rsidR="00657DEE" w:rsidRPr="00AD4D61" w:rsidRDefault="00657DEE">
      <w:pPr>
        <w:rPr>
          <w:rFonts w:ascii="Times New Roman" w:hAnsi="Times New Roman"/>
        </w:rPr>
      </w:pPr>
    </w:p>
    <w:p w14:paraId="79FAC7ED" w14:textId="77777777" w:rsidR="00657DEE" w:rsidRPr="00AD4D61" w:rsidRDefault="00657DEE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14:paraId="24D4BCDF" w14:textId="77777777" w:rsidR="00170726" w:rsidRDefault="00170726">
      <w:pPr>
        <w:rPr>
          <w:rFonts w:ascii="Times New Roman" w:hAnsi="Times New Roman"/>
        </w:rPr>
      </w:pPr>
    </w:p>
    <w:p w14:paraId="105E6E89" w14:textId="1F197A99" w:rsidR="00657DEE" w:rsidRPr="00AD4D61" w:rsidRDefault="0091744C">
      <w:pPr>
        <w:rPr>
          <w:rFonts w:ascii="Times New Roman" w:hAnsi="Times New Roman"/>
        </w:rPr>
      </w:pPr>
      <w:r>
        <w:rPr>
          <w:rFonts w:ascii="Times New Roman" w:hAnsi="Times New Roman"/>
        </w:rPr>
        <w:t>On March 31, 2017</w:t>
      </w:r>
      <w:r w:rsidR="00AB75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Puget Sound Energy (PSE) filed a petition in </w:t>
      </w:r>
      <w:r w:rsidR="007C5410">
        <w:rPr>
          <w:rFonts w:ascii="Times New Roman" w:hAnsi="Times New Roman"/>
        </w:rPr>
        <w:t xml:space="preserve">Dockets </w:t>
      </w:r>
      <w:r>
        <w:rPr>
          <w:rFonts w:ascii="Times New Roman" w:hAnsi="Times New Roman"/>
        </w:rPr>
        <w:t xml:space="preserve">UE-160918 and </w:t>
      </w:r>
      <w:r w:rsidR="00BF16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UG-160919 to extend the deadline for submission of their gas and electric Integrated Resource Plans (IRPs) from July 14, 2017</w:t>
      </w:r>
      <w:r w:rsidR="007C5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November 14, 2017. </w:t>
      </w:r>
      <w:r w:rsidR="008D0BC9">
        <w:rPr>
          <w:rFonts w:ascii="Times New Roman" w:hAnsi="Times New Roman"/>
        </w:rPr>
        <w:t>A revised petition was filed on April 7, 2017.</w:t>
      </w:r>
    </w:p>
    <w:p w14:paraId="11C3481A" w14:textId="77777777" w:rsidR="00657DEE" w:rsidRDefault="00657DEE">
      <w:pPr>
        <w:rPr>
          <w:rFonts w:ascii="Times New Roman" w:hAnsi="Times New Roman"/>
        </w:rPr>
      </w:pPr>
    </w:p>
    <w:p w14:paraId="496AEE54" w14:textId="6106AE76" w:rsidR="00FD449E" w:rsidRDefault="00BA574F">
      <w:pPr>
        <w:rPr>
          <w:rFonts w:ascii="Times New Roman" w:hAnsi="Times New Roman"/>
        </w:rPr>
      </w:pPr>
      <w:r>
        <w:rPr>
          <w:rFonts w:ascii="Times New Roman" w:hAnsi="Times New Roman"/>
        </w:rPr>
        <w:t>Pursuant to WAC 480-07-110, t</w:t>
      </w:r>
      <w:r w:rsidR="0023057E">
        <w:rPr>
          <w:rFonts w:ascii="Times New Roman" w:hAnsi="Times New Roman"/>
        </w:rPr>
        <w:t xml:space="preserve">he Utilities and Transportation </w:t>
      </w:r>
      <w:r w:rsidR="00FD449E">
        <w:rPr>
          <w:rFonts w:ascii="Times New Roman" w:hAnsi="Times New Roman"/>
        </w:rPr>
        <w:t>Commission</w:t>
      </w:r>
      <w:r w:rsidR="0023057E">
        <w:rPr>
          <w:rFonts w:ascii="Times New Roman" w:hAnsi="Times New Roman"/>
        </w:rPr>
        <w:t xml:space="preserve"> (commission)</w:t>
      </w:r>
      <w:r w:rsidR="00FD449E">
        <w:rPr>
          <w:rFonts w:ascii="Times New Roman" w:hAnsi="Times New Roman"/>
        </w:rPr>
        <w:t xml:space="preserve"> has the authority to grant </w:t>
      </w:r>
      <w:r w:rsidR="00B5686E">
        <w:rPr>
          <w:rFonts w:ascii="Times New Roman" w:hAnsi="Times New Roman"/>
        </w:rPr>
        <w:t xml:space="preserve">a petition for </w:t>
      </w:r>
      <w:r>
        <w:rPr>
          <w:rFonts w:ascii="Times New Roman" w:hAnsi="Times New Roman"/>
        </w:rPr>
        <w:t xml:space="preserve">exemptions </w:t>
      </w:r>
      <w:r w:rsidR="00B5686E">
        <w:rPr>
          <w:rFonts w:ascii="Times New Roman" w:hAnsi="Times New Roman"/>
        </w:rPr>
        <w:t>to its rules</w:t>
      </w:r>
      <w:r>
        <w:rPr>
          <w:rFonts w:ascii="Times New Roman" w:hAnsi="Times New Roman"/>
        </w:rPr>
        <w:t>. WAC 480-07-110</w:t>
      </w:r>
      <w:r w:rsidR="00B5686E">
        <w:rPr>
          <w:rFonts w:ascii="Times New Roman" w:hAnsi="Times New Roman"/>
        </w:rPr>
        <w:t xml:space="preserve"> is directly referenced for</w:t>
      </w:r>
      <w:r>
        <w:rPr>
          <w:rFonts w:ascii="Times New Roman" w:hAnsi="Times New Roman"/>
        </w:rPr>
        <w:t xml:space="preserve"> the chapter governing filing requirements for</w:t>
      </w:r>
      <w:r w:rsidR="00B5686E">
        <w:rPr>
          <w:rFonts w:ascii="Times New Roman" w:hAnsi="Times New Roman"/>
        </w:rPr>
        <w:t xml:space="preserve"> gas IRPs at WAC 480-90-00</w:t>
      </w:r>
      <w:r>
        <w:rPr>
          <w:rFonts w:ascii="Times New Roman" w:hAnsi="Times New Roman"/>
        </w:rPr>
        <w:t>8</w:t>
      </w:r>
      <w:r w:rsidR="00B5686E">
        <w:rPr>
          <w:rFonts w:ascii="Times New Roman" w:hAnsi="Times New Roman"/>
        </w:rPr>
        <w:t xml:space="preserve"> and for electric IRPs at WAC 480-100-00</w:t>
      </w:r>
      <w:r>
        <w:rPr>
          <w:rFonts w:ascii="Times New Roman" w:hAnsi="Times New Roman"/>
        </w:rPr>
        <w:t>8</w:t>
      </w:r>
      <w:r w:rsidR="00B5686E">
        <w:rPr>
          <w:rFonts w:ascii="Times New Roman" w:hAnsi="Times New Roman"/>
        </w:rPr>
        <w:t xml:space="preserve">. The </w:t>
      </w:r>
      <w:r w:rsidR="007C5410">
        <w:rPr>
          <w:rFonts w:ascii="Times New Roman" w:hAnsi="Times New Roman"/>
        </w:rPr>
        <w:t xml:space="preserve">commission </w:t>
      </w:r>
      <w:r w:rsidR="00B300BE">
        <w:rPr>
          <w:rFonts w:ascii="Times New Roman" w:hAnsi="Times New Roman"/>
        </w:rPr>
        <w:t xml:space="preserve">may </w:t>
      </w:r>
      <w:r w:rsidR="00B5686E">
        <w:rPr>
          <w:rFonts w:ascii="Times New Roman" w:hAnsi="Times New Roman"/>
        </w:rPr>
        <w:t>grant petitions for exemptions or modify application of its rules</w:t>
      </w:r>
      <w:r w:rsidR="00B300BE">
        <w:rPr>
          <w:rFonts w:ascii="Times New Roman" w:hAnsi="Times New Roman"/>
        </w:rPr>
        <w:t xml:space="preserve"> in individual cases if such petitions are “consistent with the public interest, the purposes of underlying regulations, and applicable statutes.”</w:t>
      </w:r>
      <w:r w:rsidR="00B300BE">
        <w:rPr>
          <w:rStyle w:val="FootnoteReference"/>
          <w:rFonts w:ascii="Times New Roman" w:hAnsi="Times New Roman"/>
        </w:rPr>
        <w:footnoteReference w:id="1"/>
      </w:r>
    </w:p>
    <w:p w14:paraId="2992932B" w14:textId="77777777" w:rsidR="00B5686E" w:rsidRDefault="00B5686E">
      <w:pPr>
        <w:rPr>
          <w:rFonts w:ascii="Times New Roman" w:hAnsi="Times New Roman"/>
        </w:rPr>
      </w:pPr>
    </w:p>
    <w:p w14:paraId="02C03DC0" w14:textId="194BA1D6" w:rsidR="00DF7E28" w:rsidRDefault="00DF7E28" w:rsidP="00BF1693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PSE discussed the petition to extend the IRP filing date with </w:t>
      </w:r>
      <w:r w:rsidR="00BA574F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IRP Advisory Group on March 13, 2017</w:t>
      </w:r>
      <w:r w:rsidR="007C5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FD449E">
        <w:rPr>
          <w:rFonts w:ascii="Times New Roman" w:hAnsi="Times New Roman"/>
        </w:rPr>
        <w:t xml:space="preserve">there were no objections to the time extension. PSE discussed the need and merits of the time extension with staff prior to filing </w:t>
      </w:r>
      <w:r w:rsidR="00BA574F">
        <w:rPr>
          <w:rFonts w:ascii="Times New Roman" w:hAnsi="Times New Roman"/>
        </w:rPr>
        <w:t xml:space="preserve">its </w:t>
      </w:r>
      <w:r w:rsidR="00FD449E">
        <w:rPr>
          <w:rFonts w:ascii="Times New Roman" w:hAnsi="Times New Roman"/>
        </w:rPr>
        <w:t>petition.</w:t>
      </w:r>
    </w:p>
    <w:p w14:paraId="240D9677" w14:textId="77777777" w:rsidR="00DF7E28" w:rsidRDefault="00DF7E28">
      <w:pPr>
        <w:rPr>
          <w:rFonts w:ascii="Times New Roman" w:hAnsi="Times New Roman"/>
        </w:rPr>
      </w:pPr>
    </w:p>
    <w:p w14:paraId="7CA03BCC" w14:textId="2A23006A" w:rsidR="0092613B" w:rsidRDefault="0092613B">
      <w:pPr>
        <w:rPr>
          <w:rFonts w:ascii="Times New Roman" w:hAnsi="Times New Roman"/>
          <w:u w:val="single"/>
        </w:rPr>
      </w:pPr>
      <w:r w:rsidRPr="0092613B">
        <w:rPr>
          <w:rFonts w:ascii="Times New Roman" w:hAnsi="Times New Roman"/>
          <w:u w:val="single"/>
        </w:rPr>
        <w:t>PSE Petition Request</w:t>
      </w:r>
    </w:p>
    <w:p w14:paraId="4125F91D" w14:textId="77777777" w:rsidR="007C5410" w:rsidRPr="0092613B" w:rsidRDefault="007C5410">
      <w:pPr>
        <w:rPr>
          <w:rFonts w:ascii="Times New Roman" w:hAnsi="Times New Roman"/>
          <w:u w:val="single"/>
        </w:rPr>
      </w:pPr>
    </w:p>
    <w:p w14:paraId="57E7C870" w14:textId="4786D19A" w:rsidR="008D0BC9" w:rsidRDefault="00E219E7" w:rsidP="008D0BC9">
      <w:pPr>
        <w:rPr>
          <w:rFonts w:ascii="Times New Roman" w:hAnsi="Times New Roman"/>
        </w:rPr>
      </w:pPr>
      <w:r>
        <w:rPr>
          <w:rFonts w:ascii="Times New Roman" w:hAnsi="Times New Roman"/>
        </w:rPr>
        <w:t>PSE’s petition cites additional tasks</w:t>
      </w:r>
      <w:r w:rsidR="008D0BC9">
        <w:rPr>
          <w:rFonts w:ascii="Times New Roman" w:hAnsi="Times New Roman"/>
        </w:rPr>
        <w:t xml:space="preserve"> including</w:t>
      </w:r>
      <w:r w:rsidR="00DA28D9">
        <w:rPr>
          <w:rFonts w:ascii="Times New Roman" w:hAnsi="Times New Roman"/>
        </w:rPr>
        <w:t xml:space="preserve"> </w:t>
      </w:r>
      <w:r w:rsidR="008D0BC9">
        <w:rPr>
          <w:rFonts w:ascii="Times New Roman" w:hAnsi="Times New Roman"/>
        </w:rPr>
        <w:t xml:space="preserve">more in-depth renewable energy resources evaluation, more detailed transmission project discussion, application of different discount rates to conservation resources, greenhouse gas marginal cost abatement, </w:t>
      </w:r>
      <w:r w:rsidR="00FD4A5F">
        <w:rPr>
          <w:rFonts w:ascii="Times New Roman" w:hAnsi="Times New Roman"/>
        </w:rPr>
        <w:t xml:space="preserve">additional tipping point analyses, </w:t>
      </w:r>
      <w:r w:rsidR="008D0BC9">
        <w:rPr>
          <w:rFonts w:ascii="Times New Roman" w:hAnsi="Times New Roman"/>
        </w:rPr>
        <w:t>and other specific deliverables</w:t>
      </w:r>
      <w:r>
        <w:rPr>
          <w:rFonts w:ascii="Times New Roman" w:hAnsi="Times New Roman"/>
        </w:rPr>
        <w:t xml:space="preserve"> not originally in </w:t>
      </w:r>
      <w:r w:rsidR="00BA574F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work</w:t>
      </w:r>
      <w:r w:rsidR="00BA57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plan. </w:t>
      </w:r>
    </w:p>
    <w:p w14:paraId="482BB836" w14:textId="77777777" w:rsidR="00730751" w:rsidRDefault="00730751" w:rsidP="008D0BC9">
      <w:pPr>
        <w:rPr>
          <w:rFonts w:ascii="Times New Roman" w:hAnsi="Times New Roman"/>
        </w:rPr>
      </w:pPr>
    </w:p>
    <w:p w14:paraId="5046D9F1" w14:textId="310B71CC" w:rsidR="00730751" w:rsidRDefault="00730751" w:rsidP="008D0BC9">
      <w:pPr>
        <w:rPr>
          <w:rFonts w:ascii="Times New Roman" w:hAnsi="Times New Roman"/>
        </w:rPr>
      </w:pPr>
      <w:r>
        <w:rPr>
          <w:rFonts w:ascii="Times New Roman" w:hAnsi="Times New Roman"/>
        </w:rPr>
        <w:t>CENSE.org filed a letter with the commission dated March 30, 2017</w:t>
      </w:r>
      <w:r w:rsidR="00BF16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stating that if a</w:t>
      </w:r>
      <w:r w:rsidR="00186A4D">
        <w:rPr>
          <w:rFonts w:ascii="Times New Roman" w:hAnsi="Times New Roman"/>
        </w:rPr>
        <w:t>n IRP</w:t>
      </w:r>
      <w:r>
        <w:rPr>
          <w:rFonts w:ascii="Times New Roman" w:hAnsi="Times New Roman"/>
        </w:rPr>
        <w:t xml:space="preserve"> time extension is granted by the commission, PSE should include additional project-specific transmission discussion in the IRP. S</w:t>
      </w:r>
      <w:r w:rsidR="00186A4D">
        <w:rPr>
          <w:rFonts w:ascii="Times New Roman" w:hAnsi="Times New Roman"/>
        </w:rPr>
        <w:t>taff</w:t>
      </w:r>
      <w:r>
        <w:rPr>
          <w:rFonts w:ascii="Times New Roman" w:hAnsi="Times New Roman"/>
        </w:rPr>
        <w:t xml:space="preserve"> discussed this with PSE and it is included in the list of deliverables in </w:t>
      </w:r>
      <w:r w:rsidR="00186A4D">
        <w:rPr>
          <w:rFonts w:ascii="Times New Roman" w:hAnsi="Times New Roman"/>
        </w:rPr>
        <w:t xml:space="preserve">the revised </w:t>
      </w:r>
      <w:r>
        <w:rPr>
          <w:rFonts w:ascii="Times New Roman" w:hAnsi="Times New Roman"/>
        </w:rPr>
        <w:t>PSE petition.</w:t>
      </w:r>
    </w:p>
    <w:p w14:paraId="26104EA2" w14:textId="77777777" w:rsidR="00525B0C" w:rsidRDefault="00525B0C" w:rsidP="00525B0C">
      <w:pPr>
        <w:rPr>
          <w:rFonts w:ascii="Times New Roman" w:hAnsi="Times New Roman"/>
        </w:rPr>
      </w:pPr>
    </w:p>
    <w:p w14:paraId="264EF7AD" w14:textId="51A138C3" w:rsidR="00657DEE" w:rsidRPr="00AD4D61" w:rsidRDefault="00FD4A5F">
      <w:pPr>
        <w:rPr>
          <w:rFonts w:ascii="Times New Roman" w:hAnsi="Times New Roman"/>
        </w:rPr>
      </w:pPr>
      <w:r>
        <w:rPr>
          <w:rFonts w:ascii="Times New Roman" w:hAnsi="Times New Roman"/>
        </w:rPr>
        <w:t>Completion of these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additional </w:t>
      </w:r>
      <w:r w:rsidR="001C5728">
        <w:rPr>
          <w:rFonts w:ascii="Times New Roman" w:hAnsi="Times New Roman"/>
        </w:rPr>
        <w:t>task</w:t>
      </w:r>
      <w:r w:rsidR="00AF643A">
        <w:rPr>
          <w:rFonts w:ascii="Times New Roman" w:hAnsi="Times New Roman"/>
        </w:rPr>
        <w:t>s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cannot be reasonably accomplished without additional time and resources applied by PSE. Staff has determined that a time extension would be consistent with the underlying intent of the applicable rules and statutes. Furthermore, it is in the public interest to </w:t>
      </w:r>
      <w:r w:rsidR="001C5728">
        <w:rPr>
          <w:rFonts w:ascii="Times New Roman" w:hAnsi="Times New Roman"/>
        </w:rPr>
        <w:t>exten</w:t>
      </w:r>
      <w:r>
        <w:rPr>
          <w:rFonts w:ascii="Times New Roman" w:hAnsi="Times New Roman"/>
        </w:rPr>
        <w:t>d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deadline for PSE’s 2017 IRP as it will provide additional information and analysis for the IRP advisory group and allow PSE to make more informed choices in evaluating </w:t>
      </w:r>
      <w:r w:rsidR="004F6CDA">
        <w:rPr>
          <w:rFonts w:ascii="Times New Roman" w:hAnsi="Times New Roman"/>
        </w:rPr>
        <w:t>least-cost portfolio resource</w:t>
      </w:r>
      <w:r>
        <w:rPr>
          <w:rFonts w:ascii="Times New Roman" w:hAnsi="Times New Roman"/>
        </w:rPr>
        <w:t>s</w:t>
      </w:r>
      <w:r w:rsidR="001C5728">
        <w:rPr>
          <w:rFonts w:ascii="Times New Roman" w:hAnsi="Times New Roman"/>
        </w:rPr>
        <w:t xml:space="preserve">. Consequently staff supports granting the petition </w:t>
      </w:r>
      <w:r w:rsidR="00D32615">
        <w:rPr>
          <w:rFonts w:ascii="Times New Roman" w:hAnsi="Times New Roman"/>
        </w:rPr>
        <w:t>as filed,</w:t>
      </w:r>
      <w:r w:rsidR="001C5728">
        <w:rPr>
          <w:rFonts w:ascii="Times New Roman" w:hAnsi="Times New Roman"/>
        </w:rPr>
        <w:t xml:space="preserve"> and recommends that the </w:t>
      </w:r>
      <w:r w:rsidR="00AF643A">
        <w:rPr>
          <w:rFonts w:ascii="Times New Roman" w:hAnsi="Times New Roman"/>
        </w:rPr>
        <w:t xml:space="preserve">commission </w:t>
      </w:r>
      <w:r w:rsidR="001C5728">
        <w:rPr>
          <w:rFonts w:ascii="Times New Roman" w:hAnsi="Times New Roman"/>
        </w:rPr>
        <w:t>enter an order to that effect.</w:t>
      </w:r>
    </w:p>
    <w:p w14:paraId="564CBF70" w14:textId="77777777" w:rsidR="00657DEE" w:rsidRPr="00AD4D61" w:rsidRDefault="00657DEE">
      <w:pPr>
        <w:rPr>
          <w:rFonts w:ascii="Times New Roman" w:hAnsi="Times New Roman"/>
        </w:rPr>
      </w:pPr>
    </w:p>
    <w:p w14:paraId="5959206D" w14:textId="77777777" w:rsidR="00D60E7F" w:rsidRPr="00AD4D61" w:rsidRDefault="00D60E7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14:paraId="4B3DCF49" w14:textId="77777777" w:rsidR="00170726" w:rsidRDefault="00170726">
      <w:pPr>
        <w:rPr>
          <w:rFonts w:ascii="Times New Roman" w:hAnsi="Times New Roman"/>
        </w:rPr>
      </w:pPr>
    </w:p>
    <w:p w14:paraId="343058B1" w14:textId="521671A9" w:rsidR="001C5728" w:rsidRPr="00AD4D61" w:rsidRDefault="00D32615" w:rsidP="001C5728">
      <w:pPr>
        <w:rPr>
          <w:rFonts w:ascii="Times New Roman" w:hAnsi="Times New Roman"/>
        </w:rPr>
      </w:pPr>
      <w:r>
        <w:rPr>
          <w:rFonts w:ascii="Times New Roman" w:hAnsi="Times New Roman"/>
        </w:rPr>
        <w:t>Issue</w:t>
      </w:r>
      <w:r w:rsidR="001C5728">
        <w:rPr>
          <w:rFonts w:ascii="Times New Roman" w:hAnsi="Times New Roman"/>
        </w:rPr>
        <w:t xml:space="preserve"> an order extending the deadlines for submittal of Puget Sound Energy’s electric and gas Integrated Resource Plans from July 14, 2017</w:t>
      </w:r>
      <w:r w:rsidR="00AF643A">
        <w:rPr>
          <w:rFonts w:ascii="Times New Roman" w:hAnsi="Times New Roman"/>
        </w:rPr>
        <w:t>,</w:t>
      </w:r>
      <w:r w:rsidR="001C5728">
        <w:rPr>
          <w:rFonts w:ascii="Times New Roman" w:hAnsi="Times New Roman"/>
        </w:rPr>
        <w:t xml:space="preserve"> to November 14, 2017</w:t>
      </w:r>
      <w:r w:rsidR="00AF643A">
        <w:rPr>
          <w:rFonts w:ascii="Times New Roman" w:hAnsi="Times New Roman"/>
        </w:rPr>
        <w:t>,</w:t>
      </w:r>
      <w:r w:rsidR="001C5728">
        <w:rPr>
          <w:rFonts w:ascii="Times New Roman" w:hAnsi="Times New Roman"/>
        </w:rPr>
        <w:t xml:space="preserve"> in </w:t>
      </w:r>
      <w:r w:rsidR="00AF643A">
        <w:rPr>
          <w:rFonts w:ascii="Times New Roman" w:hAnsi="Times New Roman"/>
        </w:rPr>
        <w:t xml:space="preserve">Dockets </w:t>
      </w:r>
      <w:r w:rsidR="001C5728">
        <w:rPr>
          <w:rFonts w:ascii="Times New Roman" w:hAnsi="Times New Roman"/>
        </w:rPr>
        <w:t>UE-160918 and UG-160919 pursuant to WAC 480-07-110</w:t>
      </w:r>
      <w:r w:rsidR="001C5728" w:rsidRPr="00AD4D61">
        <w:rPr>
          <w:rFonts w:ascii="Times New Roman" w:hAnsi="Times New Roman"/>
        </w:rPr>
        <w:t xml:space="preserve">. </w:t>
      </w:r>
    </w:p>
    <w:p w14:paraId="3DC749E7" w14:textId="77777777" w:rsidR="001C5728" w:rsidRPr="00AD4D61" w:rsidRDefault="001C5728" w:rsidP="001C5728">
      <w:pPr>
        <w:rPr>
          <w:rFonts w:ascii="Times New Roman" w:hAnsi="Times New Roman"/>
        </w:rPr>
      </w:pPr>
    </w:p>
    <w:p w14:paraId="3ECF5D05" w14:textId="77777777" w:rsidR="001C5728" w:rsidRDefault="001C5728">
      <w:pPr>
        <w:rPr>
          <w:rFonts w:ascii="Times New Roman" w:hAnsi="Times New Roman"/>
        </w:rPr>
      </w:pPr>
    </w:p>
    <w:sectPr w:rsidR="001C5728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069B" w14:textId="77777777" w:rsidR="00A30CA5" w:rsidRDefault="00A30CA5">
      <w:r>
        <w:separator/>
      </w:r>
    </w:p>
  </w:endnote>
  <w:endnote w:type="continuationSeparator" w:id="0">
    <w:p w14:paraId="59DB85CF" w14:textId="77777777" w:rsidR="00A30CA5" w:rsidRDefault="00A3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DFDC3" w14:textId="77777777" w:rsidR="00A30CA5" w:rsidRDefault="00A30CA5">
      <w:r>
        <w:separator/>
      </w:r>
    </w:p>
  </w:footnote>
  <w:footnote w:type="continuationSeparator" w:id="0">
    <w:p w14:paraId="1658B37F" w14:textId="77777777" w:rsidR="00A30CA5" w:rsidRDefault="00A30CA5">
      <w:r>
        <w:continuationSeparator/>
      </w:r>
    </w:p>
  </w:footnote>
  <w:footnote w:id="1">
    <w:p w14:paraId="1FDC9FF1" w14:textId="6FD718EA" w:rsidR="00B300BE" w:rsidRDefault="00B300BE">
      <w:pPr>
        <w:pStyle w:val="FootnoteText"/>
      </w:pPr>
      <w:r>
        <w:rPr>
          <w:rStyle w:val="FootnoteReference"/>
        </w:rPr>
        <w:footnoteRef/>
      </w:r>
      <w:r>
        <w:t xml:space="preserve"> WAC 480-07-110(1).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8B73" w14:textId="0172CC01" w:rsidR="00744C90" w:rsidRPr="00AB75CD" w:rsidRDefault="00744C90">
    <w:pPr>
      <w:pStyle w:val="Header"/>
      <w:rPr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>D</w:t>
    </w:r>
    <w:r w:rsidR="002371D9" w:rsidRPr="00AB75CD">
      <w:rPr>
        <w:rFonts w:ascii="Times New Roman" w:hAnsi="Times New Roman"/>
        <w:sz w:val="20"/>
        <w:szCs w:val="20"/>
      </w:rPr>
      <w:t>OCKET</w:t>
    </w:r>
    <w:r w:rsidR="00B02A65">
      <w:rPr>
        <w:rFonts w:ascii="Times New Roman" w:hAnsi="Times New Roman"/>
        <w:sz w:val="20"/>
        <w:szCs w:val="20"/>
      </w:rPr>
      <w:t>S</w:t>
    </w:r>
    <w:r w:rsidR="002371D9" w:rsidRPr="00AB75CD">
      <w:rPr>
        <w:rFonts w:ascii="Times New Roman" w:hAnsi="Times New Roman"/>
        <w:sz w:val="20"/>
        <w:szCs w:val="20"/>
      </w:rPr>
      <w:t xml:space="preserve"> UE</w:t>
    </w:r>
    <w:r w:rsidRPr="00AB75CD">
      <w:rPr>
        <w:rFonts w:ascii="Times New Roman" w:hAnsi="Times New Roman"/>
        <w:sz w:val="20"/>
        <w:szCs w:val="20"/>
      </w:rPr>
      <w:t>-</w:t>
    </w:r>
    <w:r w:rsidR="002371D9" w:rsidRPr="00AB75CD">
      <w:rPr>
        <w:rFonts w:ascii="Times New Roman" w:hAnsi="Times New Roman"/>
        <w:sz w:val="20"/>
        <w:szCs w:val="20"/>
      </w:rPr>
      <w:t>160918 and UG-160919</w:t>
    </w:r>
  </w:p>
  <w:p w14:paraId="56148E3F" w14:textId="3A838552" w:rsidR="00744C90" w:rsidRPr="00AB75CD" w:rsidRDefault="002371D9">
    <w:pPr>
      <w:pStyle w:val="Header"/>
      <w:rPr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>April 13, 2017</w:t>
    </w:r>
  </w:p>
  <w:p w14:paraId="6DA1EE0F" w14:textId="77777777" w:rsidR="00744C90" w:rsidRPr="00AB75CD" w:rsidRDefault="00744C90">
    <w:pPr>
      <w:pStyle w:val="Header"/>
      <w:rPr>
        <w:rStyle w:val="PageNumber"/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 xml:space="preserve">Page </w:t>
    </w:r>
    <w:r w:rsidRPr="00AB75CD">
      <w:rPr>
        <w:rStyle w:val="PageNumber"/>
        <w:rFonts w:ascii="Times New Roman" w:hAnsi="Times New Roman"/>
        <w:sz w:val="20"/>
        <w:szCs w:val="20"/>
      </w:rPr>
      <w:fldChar w:fldCharType="begin"/>
    </w:r>
    <w:r w:rsidRPr="00AB75CD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AB75CD">
      <w:rPr>
        <w:rStyle w:val="PageNumber"/>
        <w:rFonts w:ascii="Times New Roman" w:hAnsi="Times New Roman"/>
        <w:sz w:val="20"/>
        <w:szCs w:val="20"/>
      </w:rPr>
      <w:fldChar w:fldCharType="separate"/>
    </w:r>
    <w:r w:rsidR="00B769ED">
      <w:rPr>
        <w:rStyle w:val="PageNumber"/>
        <w:rFonts w:ascii="Times New Roman" w:hAnsi="Times New Roman"/>
        <w:noProof/>
        <w:sz w:val="20"/>
        <w:szCs w:val="20"/>
      </w:rPr>
      <w:t>2</w:t>
    </w:r>
    <w:r w:rsidRPr="00AB75CD">
      <w:rPr>
        <w:rStyle w:val="PageNumber"/>
        <w:rFonts w:ascii="Times New Roman" w:hAnsi="Times New Roman"/>
        <w:sz w:val="20"/>
        <w:szCs w:val="20"/>
      </w:rPr>
      <w:fldChar w:fldCharType="end"/>
    </w:r>
  </w:p>
  <w:p w14:paraId="7836BA38" w14:textId="77777777" w:rsidR="00744C90" w:rsidRPr="00AB75CD" w:rsidRDefault="00744C90">
    <w:pPr>
      <w:pStyle w:val="Header"/>
      <w:rPr>
        <w:rStyle w:val="PageNumber"/>
        <w:rFonts w:ascii="Times New Roman" w:hAnsi="Times New Roman"/>
        <w:sz w:val="20"/>
      </w:rPr>
    </w:pPr>
  </w:p>
  <w:p w14:paraId="6692F173" w14:textId="77777777" w:rsidR="00744C90" w:rsidRPr="00AB75CD" w:rsidRDefault="00744C90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33F"/>
    <w:multiLevelType w:val="hybridMultilevel"/>
    <w:tmpl w:val="4370A8C2"/>
    <w:lvl w:ilvl="0" w:tplc="3F2E4C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0E8"/>
    <w:multiLevelType w:val="hybridMultilevel"/>
    <w:tmpl w:val="DC74E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423"/>
    <w:multiLevelType w:val="hybridMultilevel"/>
    <w:tmpl w:val="C9A0836C"/>
    <w:lvl w:ilvl="0" w:tplc="0ABE8146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814DD6"/>
    <w:multiLevelType w:val="hybridMultilevel"/>
    <w:tmpl w:val="C698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41921"/>
    <w:rsid w:val="00041947"/>
    <w:rsid w:val="00112AA3"/>
    <w:rsid w:val="00120864"/>
    <w:rsid w:val="00170726"/>
    <w:rsid w:val="00186A4D"/>
    <w:rsid w:val="00192880"/>
    <w:rsid w:val="001C5728"/>
    <w:rsid w:val="001D06B7"/>
    <w:rsid w:val="001F5226"/>
    <w:rsid w:val="001F7099"/>
    <w:rsid w:val="0020635F"/>
    <w:rsid w:val="0022715D"/>
    <w:rsid w:val="0023057E"/>
    <w:rsid w:val="002371D9"/>
    <w:rsid w:val="00242044"/>
    <w:rsid w:val="002C74B0"/>
    <w:rsid w:val="002D0CFC"/>
    <w:rsid w:val="003A683D"/>
    <w:rsid w:val="003D7639"/>
    <w:rsid w:val="00452456"/>
    <w:rsid w:val="00473C24"/>
    <w:rsid w:val="004F6CDA"/>
    <w:rsid w:val="00514DF5"/>
    <w:rsid w:val="00521DDB"/>
    <w:rsid w:val="00524B4F"/>
    <w:rsid w:val="00525B0C"/>
    <w:rsid w:val="00536AE8"/>
    <w:rsid w:val="005B6AFF"/>
    <w:rsid w:val="005F132E"/>
    <w:rsid w:val="006069DD"/>
    <w:rsid w:val="0063751C"/>
    <w:rsid w:val="00657DEE"/>
    <w:rsid w:val="006F7B75"/>
    <w:rsid w:val="00702093"/>
    <w:rsid w:val="00730751"/>
    <w:rsid w:val="00744C90"/>
    <w:rsid w:val="00757571"/>
    <w:rsid w:val="00767FFB"/>
    <w:rsid w:val="00774CC8"/>
    <w:rsid w:val="00777586"/>
    <w:rsid w:val="0079572C"/>
    <w:rsid w:val="00797FD1"/>
    <w:rsid w:val="007C5410"/>
    <w:rsid w:val="00842F1A"/>
    <w:rsid w:val="00862FFC"/>
    <w:rsid w:val="00891380"/>
    <w:rsid w:val="008D0BC9"/>
    <w:rsid w:val="00910011"/>
    <w:rsid w:val="0091744C"/>
    <w:rsid w:val="0092613B"/>
    <w:rsid w:val="00947AAF"/>
    <w:rsid w:val="00984046"/>
    <w:rsid w:val="009D6358"/>
    <w:rsid w:val="00A006FF"/>
    <w:rsid w:val="00A30CA5"/>
    <w:rsid w:val="00A32572"/>
    <w:rsid w:val="00A63EA5"/>
    <w:rsid w:val="00A92BA7"/>
    <w:rsid w:val="00AB75CD"/>
    <w:rsid w:val="00AD4D61"/>
    <w:rsid w:val="00AF643A"/>
    <w:rsid w:val="00B02A65"/>
    <w:rsid w:val="00B300BE"/>
    <w:rsid w:val="00B31034"/>
    <w:rsid w:val="00B33E84"/>
    <w:rsid w:val="00B5686E"/>
    <w:rsid w:val="00B769ED"/>
    <w:rsid w:val="00BA574F"/>
    <w:rsid w:val="00BB26E3"/>
    <w:rsid w:val="00BD6CA0"/>
    <w:rsid w:val="00BF1693"/>
    <w:rsid w:val="00BF5E4A"/>
    <w:rsid w:val="00C02F24"/>
    <w:rsid w:val="00C17601"/>
    <w:rsid w:val="00C70601"/>
    <w:rsid w:val="00D32615"/>
    <w:rsid w:val="00D60E7F"/>
    <w:rsid w:val="00D66B54"/>
    <w:rsid w:val="00DA28D9"/>
    <w:rsid w:val="00DF7E28"/>
    <w:rsid w:val="00E219E7"/>
    <w:rsid w:val="00E23CE0"/>
    <w:rsid w:val="00EF53BA"/>
    <w:rsid w:val="00F661BC"/>
    <w:rsid w:val="00FC5ECC"/>
    <w:rsid w:val="00FD449E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5061A"/>
  <w15:chartTrackingRefBased/>
  <w15:docId w15:val="{E0EBFEA0-5AE9-45D6-BDE8-1EAC0EE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basedOn w:val="DefaultParagraphFont"/>
    <w:rsid w:val="00B300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9E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7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5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D0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06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D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6B7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2016-07-14T07:00:00+00:00</OpenedDate>
    <Date1 xmlns="dc463f71-b30c-4ab2-9473-d307f9d35888">2017-04-13T07:00:00+00:00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03BED17F92143B869836E24D49956" ma:contentTypeVersion="104" ma:contentTypeDescription="" ma:contentTypeScope="" ma:versionID="bce2ca54c96dfac71b4b1c5cdec43f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F53429-7574-46D0-87CA-2DFC068085DA}">
  <ds:schemaRefs>
    <ds:schemaRef ds:uri="http://schemas.microsoft.com/office/2006/metadata/properties"/>
    <ds:schemaRef ds:uri="4F1C2A3A-38E4-4932-9C58-FA20858267B1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1276d0-61bc-4dad-b75c-21dfd12630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DAE37-7274-40BB-AF8B-4748B5C67C5E}"/>
</file>

<file path=customXml/itemProps3.xml><?xml version="1.0" encoding="utf-8"?>
<ds:datastoreItem xmlns:ds="http://schemas.openxmlformats.org/officeDocument/2006/customXml" ds:itemID="{B8C1B6BE-6FA8-4E31-86D9-CCFD5C6F3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5969F-A377-4103-9044-85BC32605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D8335E-D5AF-4A1A-AFAA-14CFA8033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 2017 IRP Petition for Date Extension</vt:lpstr>
    </vt:vector>
  </TitlesOfParts>
  <Company>WUTC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 2017 IRP Petition for Date Extension</dc:title>
  <dc:subject/>
  <dc:creator>dnightingale</dc:creator>
  <cp:keywords/>
  <dc:description/>
  <cp:lastModifiedBy>Wyse, Lisa (UTC)</cp:lastModifiedBy>
  <cp:revision>2</cp:revision>
  <cp:lastPrinted>2017-04-03T22:24:00Z</cp:lastPrinted>
  <dcterms:created xsi:type="dcterms:W3CDTF">2017-04-10T23:02:00Z</dcterms:created>
  <dcterms:modified xsi:type="dcterms:W3CDTF">2017-04-10T23:02:00Z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0x0101006E56B4D1795A2E4DB2F0B01679ED314A00B3803BED17F92143B869836E24D49956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