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EA" w:rsidRDefault="009C32EA" w:rsidP="009C32EA">
      <w:pPr>
        <w:spacing w:line="240" w:lineRule="exact"/>
        <w:rPr>
          <w:b/>
        </w:rPr>
      </w:pPr>
      <w:bookmarkStart w:id="0" w:name="_GoBack"/>
      <w:bookmarkEnd w:id="0"/>
    </w:p>
    <w:p w:rsidR="009C32EA" w:rsidRDefault="009C32EA" w:rsidP="009C32EA">
      <w:pPr>
        <w:spacing w:line="240" w:lineRule="exact"/>
        <w:rPr>
          <w:b/>
        </w:rPr>
      </w:pPr>
    </w:p>
    <w:p w:rsidR="009C32EA" w:rsidRDefault="009C32EA" w:rsidP="009C32EA">
      <w:pPr>
        <w:spacing w:line="240" w:lineRule="exact"/>
        <w:rPr>
          <w:b/>
        </w:rPr>
      </w:pPr>
    </w:p>
    <w:p w:rsidR="009C32EA" w:rsidRDefault="009C32EA" w:rsidP="009C32EA">
      <w:pPr>
        <w:spacing w:line="240" w:lineRule="exact"/>
        <w:rPr>
          <w:b/>
        </w:rPr>
      </w:pPr>
    </w:p>
    <w:p w:rsidR="009C32EA" w:rsidRDefault="009C32EA" w:rsidP="009C32EA">
      <w:pPr>
        <w:spacing w:line="240" w:lineRule="exact"/>
        <w:rPr>
          <w:b/>
        </w:rPr>
      </w:pPr>
    </w:p>
    <w:p w:rsidR="009C32EA" w:rsidRDefault="009C32EA" w:rsidP="009C32EA">
      <w:pPr>
        <w:spacing w:line="240" w:lineRule="exact"/>
        <w:rPr>
          <w:b/>
        </w:rPr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spacing w:line="240" w:lineRule="exact"/>
        <w:jc w:val="both"/>
      </w:pPr>
      <w:r w:rsidRPr="00BF1A3A">
        <w:t>June 26, 2015</w:t>
      </w:r>
    </w:p>
    <w:p w:rsidR="009C32EA" w:rsidRDefault="009C32EA" w:rsidP="009C32EA">
      <w:pPr>
        <w:spacing w:line="240" w:lineRule="exact"/>
        <w:jc w:val="both"/>
      </w:pP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>To:</w:t>
      </w:r>
      <w:r>
        <w:tab/>
        <w:t>Mr. Steven V. King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Executive Director and Secretary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Washington Utilities and Transportation Commission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1300 South Evergreen Park Drive SW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Olympia, WA  98504-7250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>Re:</w:t>
      </w:r>
      <w:r>
        <w:tab/>
        <w:t>Docket UT-141555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Washington Universal Service Communications Program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WAC 480-123-130 (1</w:t>
      </w:r>
      <w:proofErr w:type="gramStart"/>
      <w:r>
        <w:t>)(</w:t>
      </w:r>
      <w:proofErr w:type="gramEnd"/>
      <w:r>
        <w:t>a) through (1)(h)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Pioneer Telephone Company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LaCrosse, Washington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  <w:r>
        <w:tab/>
        <w:t>Study Area Code 522437</w:t>
      </w:r>
    </w:p>
    <w:p w:rsidR="009C32EA" w:rsidRDefault="009C32EA" w:rsidP="009C32EA">
      <w:pPr>
        <w:tabs>
          <w:tab w:val="left" w:pos="450"/>
        </w:tabs>
        <w:spacing w:line="240" w:lineRule="exact"/>
        <w:jc w:val="both"/>
      </w:pPr>
    </w:p>
    <w:p w:rsidR="009C32EA" w:rsidRDefault="009C32EA" w:rsidP="009C32EA">
      <w:pPr>
        <w:spacing w:line="240" w:lineRule="exact"/>
      </w:pPr>
      <w:r>
        <w:tab/>
        <w:t xml:space="preserve">Pioneer Telephone Company, SAC 522437, ("Company") hereby submits to the Washington Utilities and Transportation Commission for filing the accompanying reports and certification required by WAC 480-123-130 (1)(a) through (1)(h) with respect to funds received by the Company from the Washington Universal Communications Services Program during the calendar year 2014. </w:t>
      </w:r>
    </w:p>
    <w:p w:rsidR="009C32EA" w:rsidRDefault="009C32EA" w:rsidP="009C32EA">
      <w:pPr>
        <w:spacing w:line="240" w:lineRule="exact"/>
      </w:pPr>
    </w:p>
    <w:p w:rsidR="009C32EA" w:rsidRDefault="009C32EA" w:rsidP="009C32EA">
      <w:pPr>
        <w:spacing w:line="240" w:lineRule="exact"/>
      </w:pPr>
      <w:r>
        <w:t>PIONEER TELEPHONE COMPANY</w:t>
      </w:r>
    </w:p>
    <w:p w:rsidR="009C32EA" w:rsidRDefault="009C32EA" w:rsidP="009C32EA">
      <w:pPr>
        <w:spacing w:line="240" w:lineRule="exact"/>
      </w:pPr>
    </w:p>
    <w:p w:rsidR="009C32EA" w:rsidRDefault="009C32EA" w:rsidP="009C32EA">
      <w:pPr>
        <w:spacing w:line="240" w:lineRule="exact"/>
      </w:pPr>
    </w:p>
    <w:p w:rsidR="009C32EA" w:rsidRDefault="009C32EA" w:rsidP="009C32EA">
      <w:pPr>
        <w:spacing w:line="240" w:lineRule="exact"/>
      </w:pPr>
    </w:p>
    <w:p w:rsidR="009C32EA" w:rsidRPr="00E845CA" w:rsidRDefault="009C32EA" w:rsidP="009C32EA">
      <w:pPr>
        <w:spacing w:line="240" w:lineRule="exact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2EA" w:rsidRDefault="009C32EA" w:rsidP="009C32EA">
      <w:pPr>
        <w:spacing w:line="240" w:lineRule="exact"/>
      </w:pPr>
      <w:r>
        <w:t xml:space="preserve">      Durand Cox</w:t>
      </w:r>
    </w:p>
    <w:p w:rsidR="009C32EA" w:rsidRDefault="009C32EA" w:rsidP="009C32EA">
      <w:pPr>
        <w:spacing w:line="240" w:lineRule="exact"/>
        <w:ind w:firstLine="360"/>
      </w:pPr>
      <w:r>
        <w:t>President</w:t>
      </w:r>
      <w:r w:rsidRPr="00F7709B">
        <w:t xml:space="preserve"> </w:t>
      </w:r>
    </w:p>
    <w:p w:rsidR="009C32EA" w:rsidRDefault="009C32EA" w:rsidP="009C32EA">
      <w:pPr>
        <w:spacing w:line="240" w:lineRule="exact"/>
        <w:ind w:firstLine="360"/>
      </w:pPr>
    </w:p>
    <w:p w:rsidR="009C32EA" w:rsidRPr="00F7709B" w:rsidRDefault="009C32EA" w:rsidP="009C32EA">
      <w:pPr>
        <w:spacing w:line="240" w:lineRule="exact"/>
      </w:pPr>
      <w:r>
        <w:t>Accompanying document</w:t>
      </w:r>
    </w:p>
    <w:p w:rsidR="00A152E3" w:rsidRDefault="00A152E3"/>
    <w:sectPr w:rsidR="00A152E3" w:rsidSect="00551F5D">
      <w:pgSz w:w="12240" w:h="15840" w:code="1"/>
      <w:pgMar w:top="1008" w:right="1440" w:bottom="1008" w:left="1440" w:header="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EA"/>
    <w:rsid w:val="003342D9"/>
    <w:rsid w:val="009C32EA"/>
    <w:rsid w:val="00A152E3"/>
    <w:rsid w:val="00C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141555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DA818EFEEC184FAD0C62C9CDF62FF3" ma:contentTypeVersion="175" ma:contentTypeDescription="" ma:contentTypeScope="" ma:versionID="3cbddc1eaa192046a0b6c8702d79a6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6AD42-EC37-41D3-98E2-A3804CD390AF}"/>
</file>

<file path=customXml/itemProps2.xml><?xml version="1.0" encoding="utf-8"?>
<ds:datastoreItem xmlns:ds="http://schemas.openxmlformats.org/officeDocument/2006/customXml" ds:itemID="{8F8B3D0C-B1A1-423F-A156-49F9656C8A08}"/>
</file>

<file path=customXml/itemProps3.xml><?xml version="1.0" encoding="utf-8"?>
<ds:datastoreItem xmlns:ds="http://schemas.openxmlformats.org/officeDocument/2006/customXml" ds:itemID="{EA5ABC02-6C3C-4243-82CA-F17AFC423FD1}"/>
</file>

<file path=customXml/itemProps4.xml><?xml version="1.0" encoding="utf-8"?>
<ds:datastoreItem xmlns:ds="http://schemas.openxmlformats.org/officeDocument/2006/customXml" ds:itemID="{29F26223-A1D7-4102-99D7-50783F941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Ellen</cp:lastModifiedBy>
  <cp:revision>2</cp:revision>
  <dcterms:created xsi:type="dcterms:W3CDTF">2015-06-26T18:24:00Z</dcterms:created>
  <dcterms:modified xsi:type="dcterms:W3CDTF">2015-06-26T18:24:00Z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0x0101006E56B4D1795A2E4DB2F0B01679ED314A0037DA818EFEEC184FAD0C62C9CDF62FF3</vt:lpwstr>
  </property>
  <property fmtid="{D5CDD505-2E9C-101B-9397-08002B2CF9AE}" pid="3" name="_docset_NoMedatataSyncRequired">
    <vt:lpwstr>False</vt:lpwstr>
  </property>
</Properties>
</file>