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709E" w14:textId="56ECA9E0" w:rsidR="00403B27" w:rsidRPr="00254BB1" w:rsidRDefault="00403B27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54BB1">
        <w:rPr>
          <w:sz w:val="24"/>
        </w:rPr>
        <w:t>Agenda Date: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6070CC">
        <w:rPr>
          <w:sz w:val="24"/>
        </w:rPr>
        <w:t>September 26</w:t>
      </w:r>
      <w:r w:rsidRPr="00254BB1">
        <w:rPr>
          <w:sz w:val="24"/>
        </w:rPr>
        <w:t>, 2013</w:t>
      </w:r>
      <w:r w:rsidRPr="00254BB1">
        <w:rPr>
          <w:sz w:val="24"/>
        </w:rPr>
        <w:tab/>
      </w:r>
    </w:p>
    <w:p w14:paraId="0EDE709F" w14:textId="52CE4BC9" w:rsidR="00403B27" w:rsidRPr="00254BB1" w:rsidRDefault="00703A9E" w:rsidP="00403B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>
        <w:rPr>
          <w:sz w:val="24"/>
        </w:rPr>
        <w:tab/>
        <w:t>B2</w:t>
      </w:r>
    </w:p>
    <w:p w14:paraId="0EDE70A0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0EDE70A1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54BB1">
        <w:rPr>
          <w:b/>
          <w:bCs/>
          <w:sz w:val="24"/>
        </w:rPr>
        <w:t xml:space="preserve">Docket: </w:t>
      </w:r>
      <w:r w:rsidRPr="00254BB1">
        <w:rPr>
          <w:b/>
          <w:bCs/>
          <w:sz w:val="24"/>
        </w:rPr>
        <w:tab/>
      </w:r>
      <w:r w:rsidRPr="00254BB1">
        <w:rPr>
          <w:b/>
          <w:bCs/>
          <w:sz w:val="24"/>
        </w:rPr>
        <w:tab/>
      </w:r>
      <w:r>
        <w:rPr>
          <w:b/>
          <w:bCs/>
          <w:sz w:val="24"/>
        </w:rPr>
        <w:t>TC-131269</w:t>
      </w:r>
    </w:p>
    <w:p w14:paraId="0EDE70A2" w14:textId="02A9827B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>Company Name:</w:t>
      </w:r>
      <w:r w:rsidRPr="00254BB1">
        <w:rPr>
          <w:sz w:val="24"/>
        </w:rPr>
        <w:tab/>
      </w:r>
      <w:r>
        <w:rPr>
          <w:sz w:val="24"/>
        </w:rPr>
        <w:t>Shuttle Express, Inc.</w:t>
      </w:r>
      <w:r w:rsidR="00E56DB0">
        <w:rPr>
          <w:sz w:val="24"/>
        </w:rPr>
        <w:t>,</w:t>
      </w:r>
      <w:r w:rsidRPr="00254BB1">
        <w:rPr>
          <w:sz w:val="24"/>
        </w:rPr>
        <w:t xml:space="preserve"> </w:t>
      </w:r>
    </w:p>
    <w:p w14:paraId="0EDE70A3" w14:textId="4E753982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="00462870">
        <w:rPr>
          <w:sz w:val="24"/>
        </w:rPr>
        <w:t>d</w:t>
      </w:r>
      <w:r>
        <w:rPr>
          <w:sz w:val="24"/>
        </w:rPr>
        <w:t>ba Shuttle Express, Go Shuttle Express, Limos by Shuttle Express, and Downtown Airporter</w:t>
      </w:r>
    </w:p>
    <w:p w14:paraId="0EDE70A4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</w:p>
    <w:p w14:paraId="0EDE70A5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  <w:u w:val="single"/>
        </w:rPr>
        <w:t>Staff:</w:t>
      </w: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  <w:t>Mike Young, Regulatory Analyst</w:t>
      </w:r>
    </w:p>
    <w:p w14:paraId="0EDE70A6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ab/>
      </w:r>
      <w:r w:rsidRPr="00254BB1">
        <w:rPr>
          <w:sz w:val="24"/>
        </w:rPr>
        <w:tab/>
      </w:r>
      <w:r w:rsidRPr="00254BB1">
        <w:rPr>
          <w:sz w:val="24"/>
        </w:rPr>
        <w:tab/>
      </w:r>
      <w:r>
        <w:rPr>
          <w:sz w:val="24"/>
        </w:rPr>
        <w:t xml:space="preserve">Roger Kouchi, </w:t>
      </w:r>
      <w:r w:rsidRPr="00254BB1">
        <w:rPr>
          <w:sz w:val="24"/>
        </w:rPr>
        <w:t>Consumer Protection Staff</w:t>
      </w:r>
    </w:p>
    <w:p w14:paraId="0EDE70A7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8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Recommendation</w:t>
      </w:r>
    </w:p>
    <w:p w14:paraId="0EDE70A9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A" w14:textId="3D452138" w:rsidR="00403B27" w:rsidRPr="00254BB1" w:rsidRDefault="006070CC" w:rsidP="00403B27">
      <w:pPr>
        <w:rPr>
          <w:sz w:val="24"/>
        </w:rPr>
      </w:pPr>
      <w:r>
        <w:rPr>
          <w:sz w:val="24"/>
        </w:rPr>
        <w:t xml:space="preserve">Dismiss the </w:t>
      </w:r>
      <w:r w:rsidR="00403B27" w:rsidRPr="00A00F96">
        <w:rPr>
          <w:sz w:val="24"/>
        </w:rPr>
        <w:t xml:space="preserve">Complaint and Order Suspending the Tariff Revisions filed by </w:t>
      </w:r>
      <w:r w:rsidR="00403B27">
        <w:rPr>
          <w:sz w:val="24"/>
        </w:rPr>
        <w:t xml:space="preserve">Shuttle Express, Inc., </w:t>
      </w:r>
      <w:r w:rsidR="00403B27" w:rsidRPr="00A00F96">
        <w:rPr>
          <w:sz w:val="24"/>
        </w:rPr>
        <w:t xml:space="preserve">on </w:t>
      </w:r>
      <w:r w:rsidR="00403B27">
        <w:rPr>
          <w:sz w:val="24"/>
        </w:rPr>
        <w:t>July 5, 2013</w:t>
      </w:r>
      <w:r w:rsidR="002D5523">
        <w:rPr>
          <w:sz w:val="24"/>
        </w:rPr>
        <w:t>, and allow the revised rates filed September 1</w:t>
      </w:r>
      <w:r w:rsidR="00B437DB">
        <w:rPr>
          <w:sz w:val="24"/>
        </w:rPr>
        <w:t>6</w:t>
      </w:r>
      <w:r w:rsidR="002D5523">
        <w:rPr>
          <w:sz w:val="24"/>
        </w:rPr>
        <w:t>, 2013</w:t>
      </w:r>
      <w:r w:rsidR="00AC452E">
        <w:rPr>
          <w:sz w:val="24"/>
        </w:rPr>
        <w:t>,</w:t>
      </w:r>
      <w:r w:rsidR="002D5523">
        <w:rPr>
          <w:sz w:val="24"/>
        </w:rPr>
        <w:t xml:space="preserve"> to become effective September 27, 2013</w:t>
      </w:r>
      <w:r w:rsidR="00403B27">
        <w:rPr>
          <w:sz w:val="24"/>
        </w:rPr>
        <w:t xml:space="preserve">. </w:t>
      </w:r>
      <w:r w:rsidR="00403B27" w:rsidRPr="00254BB1">
        <w:rPr>
          <w:sz w:val="24"/>
        </w:rPr>
        <w:t xml:space="preserve"> </w:t>
      </w:r>
    </w:p>
    <w:p w14:paraId="0EDE70AB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C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54BB1">
        <w:rPr>
          <w:b/>
          <w:bCs/>
          <w:sz w:val="24"/>
          <w:u w:val="single"/>
        </w:rPr>
        <w:t>Discussion</w:t>
      </w:r>
    </w:p>
    <w:p w14:paraId="0EDE70AD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40B47B1" w14:textId="369755D0" w:rsidR="00BA04C0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54BB1">
        <w:rPr>
          <w:sz w:val="24"/>
        </w:rPr>
        <w:t xml:space="preserve">On </w:t>
      </w:r>
      <w:r>
        <w:rPr>
          <w:sz w:val="24"/>
        </w:rPr>
        <w:t>July 5</w:t>
      </w:r>
      <w:r w:rsidRPr="00254BB1">
        <w:rPr>
          <w:sz w:val="24"/>
        </w:rPr>
        <w:t>, 2013</w:t>
      </w:r>
      <w:r>
        <w:rPr>
          <w:sz w:val="24"/>
        </w:rPr>
        <w:t>,</w:t>
      </w:r>
      <w:r w:rsidRPr="00CF005F">
        <w:rPr>
          <w:sz w:val="24"/>
        </w:rPr>
        <w:t xml:space="preserve"> </w:t>
      </w:r>
      <w:r>
        <w:rPr>
          <w:sz w:val="24"/>
        </w:rPr>
        <w:t>Shuttle Express, Inc.</w:t>
      </w:r>
      <w:r w:rsidR="00E56DB0">
        <w:rPr>
          <w:sz w:val="24"/>
        </w:rPr>
        <w:t>,</w:t>
      </w:r>
      <w:r>
        <w:rPr>
          <w:sz w:val="24"/>
        </w:rPr>
        <w:t xml:space="preserve"> dba Shuttle Express, Go Shuttle Express, Limos by Shuttle Express, and Downtown Airporter</w:t>
      </w:r>
      <w:r w:rsidRPr="00254BB1">
        <w:rPr>
          <w:sz w:val="24"/>
        </w:rPr>
        <w:t xml:space="preserve"> (</w:t>
      </w:r>
      <w:r>
        <w:rPr>
          <w:sz w:val="24"/>
        </w:rPr>
        <w:t>Shuttle Express</w:t>
      </w:r>
      <w:r w:rsidRPr="00254BB1">
        <w:rPr>
          <w:sz w:val="24"/>
        </w:rPr>
        <w:t xml:space="preserve"> or company) filed tariff revisions with the Utilities and Transportation Commission (commission) that would generate approximately $</w:t>
      </w:r>
      <w:r>
        <w:rPr>
          <w:sz w:val="24"/>
        </w:rPr>
        <w:t>190,000</w:t>
      </w:r>
      <w:r w:rsidRPr="00254BB1">
        <w:rPr>
          <w:sz w:val="24"/>
        </w:rPr>
        <w:t xml:space="preserve"> (</w:t>
      </w:r>
      <w:r>
        <w:rPr>
          <w:sz w:val="24"/>
        </w:rPr>
        <w:t>2.0</w:t>
      </w:r>
      <w:r w:rsidRPr="00254BB1">
        <w:rPr>
          <w:sz w:val="24"/>
        </w:rPr>
        <w:t xml:space="preserve"> percent) additional annual revenue</w:t>
      </w:r>
      <w:r w:rsidRPr="00403B27">
        <w:rPr>
          <w:sz w:val="24"/>
        </w:rPr>
        <w:t xml:space="preserve">. </w:t>
      </w:r>
      <w:r>
        <w:rPr>
          <w:sz w:val="24"/>
        </w:rPr>
        <w:t xml:space="preserve">The company also </w:t>
      </w:r>
      <w:r>
        <w:rPr>
          <w:color w:val="000000"/>
          <w:sz w:val="24"/>
        </w:rPr>
        <w:t>p</w:t>
      </w:r>
      <w:r w:rsidRPr="00403B27">
        <w:rPr>
          <w:color w:val="000000"/>
          <w:sz w:val="24"/>
        </w:rPr>
        <w:t>ropose</w:t>
      </w:r>
      <w:r w:rsidR="000776DE">
        <w:rPr>
          <w:color w:val="000000"/>
          <w:sz w:val="24"/>
        </w:rPr>
        <w:t>s</w:t>
      </w:r>
      <w:r w:rsidRPr="00403B27">
        <w:rPr>
          <w:color w:val="000000"/>
          <w:sz w:val="24"/>
        </w:rPr>
        <w:t xml:space="preserve"> </w:t>
      </w:r>
      <w:r w:rsidR="00E56DB0">
        <w:rPr>
          <w:color w:val="000000"/>
          <w:sz w:val="24"/>
        </w:rPr>
        <w:t xml:space="preserve">to </w:t>
      </w:r>
      <w:r w:rsidRPr="00403B27">
        <w:rPr>
          <w:color w:val="000000"/>
          <w:sz w:val="24"/>
        </w:rPr>
        <w:t>discontinu</w:t>
      </w:r>
      <w:r w:rsidR="00E56DB0">
        <w:rPr>
          <w:color w:val="000000"/>
          <w:sz w:val="24"/>
        </w:rPr>
        <w:t>e</w:t>
      </w:r>
      <w:r w:rsidRPr="00403B27">
        <w:rPr>
          <w:color w:val="000000"/>
          <w:sz w:val="24"/>
        </w:rPr>
        <w:t xml:space="preserve"> scheduled service to</w:t>
      </w:r>
      <w:r w:rsidR="00F235E0">
        <w:rPr>
          <w:color w:val="000000"/>
          <w:sz w:val="24"/>
        </w:rPr>
        <w:t xml:space="preserve"> and </w:t>
      </w:r>
      <w:r w:rsidRPr="00403B27">
        <w:rPr>
          <w:color w:val="000000"/>
          <w:sz w:val="24"/>
        </w:rPr>
        <w:t>from the</w:t>
      </w:r>
      <w:r w:rsidR="004010C6">
        <w:rPr>
          <w:color w:val="000000"/>
          <w:sz w:val="24"/>
        </w:rPr>
        <w:t xml:space="preserve"> Monroe Park and Ride location </w:t>
      </w:r>
      <w:r w:rsidRPr="00403B27">
        <w:rPr>
          <w:color w:val="000000"/>
          <w:sz w:val="24"/>
        </w:rPr>
        <w:t xml:space="preserve">and </w:t>
      </w:r>
      <w:r w:rsidR="00E56DB0" w:rsidRPr="00403B27">
        <w:rPr>
          <w:color w:val="000000"/>
          <w:sz w:val="24"/>
        </w:rPr>
        <w:t>standardiz</w:t>
      </w:r>
      <w:r w:rsidR="00E56DB0">
        <w:rPr>
          <w:color w:val="000000"/>
          <w:sz w:val="24"/>
        </w:rPr>
        <w:t>e</w:t>
      </w:r>
      <w:r w:rsidR="00E56DB0" w:rsidRPr="00403B27">
        <w:rPr>
          <w:color w:val="000000"/>
          <w:sz w:val="24"/>
        </w:rPr>
        <w:t xml:space="preserve"> </w:t>
      </w:r>
      <w:r w:rsidRPr="00403B27">
        <w:rPr>
          <w:color w:val="000000"/>
          <w:sz w:val="24"/>
        </w:rPr>
        <w:t xml:space="preserve">the </w:t>
      </w:r>
      <w:r w:rsidR="00E56DB0">
        <w:rPr>
          <w:color w:val="000000"/>
          <w:sz w:val="24"/>
        </w:rPr>
        <w:t xml:space="preserve">fare for </w:t>
      </w:r>
      <w:r w:rsidRPr="00403B27">
        <w:rPr>
          <w:color w:val="000000"/>
          <w:sz w:val="24"/>
        </w:rPr>
        <w:t xml:space="preserve">additional adult </w:t>
      </w:r>
      <w:r w:rsidR="00E56DB0">
        <w:rPr>
          <w:color w:val="000000"/>
          <w:sz w:val="24"/>
        </w:rPr>
        <w:t>passengers</w:t>
      </w:r>
      <w:r w:rsidR="00F235E0">
        <w:rPr>
          <w:color w:val="000000"/>
          <w:sz w:val="24"/>
        </w:rPr>
        <w:t xml:space="preserve"> travelling in a group</w:t>
      </w:r>
      <w:r w:rsidR="00E56DB0">
        <w:rPr>
          <w:color w:val="000000"/>
          <w:sz w:val="24"/>
        </w:rPr>
        <w:t xml:space="preserve"> </w:t>
      </w:r>
      <w:r w:rsidRPr="00403B27">
        <w:rPr>
          <w:color w:val="000000"/>
          <w:sz w:val="24"/>
        </w:rPr>
        <w:t>f</w:t>
      </w:r>
      <w:r w:rsidR="007D1961">
        <w:rPr>
          <w:color w:val="000000"/>
          <w:sz w:val="24"/>
        </w:rPr>
        <w:t>or all locations served by door-</w:t>
      </w:r>
      <w:r w:rsidRPr="00403B27">
        <w:rPr>
          <w:color w:val="000000"/>
          <w:sz w:val="24"/>
        </w:rPr>
        <w:t>t</w:t>
      </w:r>
      <w:r w:rsidR="007D1961">
        <w:rPr>
          <w:color w:val="000000"/>
          <w:sz w:val="24"/>
        </w:rPr>
        <w:t>o-</w:t>
      </w:r>
      <w:r w:rsidRPr="00403B27">
        <w:rPr>
          <w:color w:val="000000"/>
          <w:sz w:val="24"/>
        </w:rPr>
        <w:t>door service.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The company provides passenger transportation to </w:t>
      </w:r>
      <w:r w:rsidR="00592AF4">
        <w:rPr>
          <w:sz w:val="24"/>
        </w:rPr>
        <w:t xml:space="preserve">approximately </w:t>
      </w:r>
      <w:r w:rsidR="000776DE">
        <w:rPr>
          <w:sz w:val="24"/>
        </w:rPr>
        <w:t xml:space="preserve">400,000 customers annually to </w:t>
      </w:r>
      <w:r>
        <w:rPr>
          <w:sz w:val="24"/>
        </w:rPr>
        <w:t xml:space="preserve">and from Sea-Tac </w:t>
      </w:r>
      <w:r w:rsidR="00E56DB0">
        <w:rPr>
          <w:sz w:val="24"/>
        </w:rPr>
        <w:t xml:space="preserve">International </w:t>
      </w:r>
      <w:r>
        <w:rPr>
          <w:sz w:val="24"/>
        </w:rPr>
        <w:t>Airport from points in Pierce, King, Snohomish, Jefferson, and Island Counties.</w:t>
      </w:r>
      <w:r w:rsidR="00104664" w:rsidRPr="00104664">
        <w:rPr>
          <w:sz w:val="24"/>
        </w:rPr>
        <w:t xml:space="preserve"> </w:t>
      </w:r>
      <w:r w:rsidR="00104664">
        <w:rPr>
          <w:sz w:val="24"/>
        </w:rPr>
        <w:t>The company’s last rate increase became effective on February 1, 2013.</w:t>
      </w:r>
    </w:p>
    <w:p w14:paraId="087BA60C" w14:textId="77777777" w:rsidR="00BA04C0" w:rsidRDefault="00BA04C0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7D68638" w14:textId="012094FD" w:rsidR="009C1630" w:rsidRDefault="004010C6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Further, t</w:t>
      </w:r>
      <w:r w:rsidR="00BA04C0">
        <w:rPr>
          <w:sz w:val="24"/>
        </w:rPr>
        <w:t>he company proposes to replace its current zone-based pricing schedule with a zip code-based pricing schedule</w:t>
      </w:r>
      <w:r w:rsidR="00A47680">
        <w:rPr>
          <w:sz w:val="24"/>
        </w:rPr>
        <w:t xml:space="preserve"> for door-to-door service</w:t>
      </w:r>
      <w:r w:rsidR="00BA04C0">
        <w:rPr>
          <w:sz w:val="24"/>
        </w:rPr>
        <w:t xml:space="preserve">. </w:t>
      </w:r>
      <w:r w:rsidR="009C1630">
        <w:rPr>
          <w:sz w:val="24"/>
        </w:rPr>
        <w:t>The company also proposes to set fares at $6.00 for second and third passengers traveling on a single reservation and at $5.00 for the fourth passenger on up to seven additional passengers on a single reservation.</w:t>
      </w:r>
    </w:p>
    <w:p w14:paraId="4A59E463" w14:textId="77777777" w:rsidR="009C1630" w:rsidRDefault="009C1630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AEDEEA5" w14:textId="591D0F7F" w:rsidR="00F74775" w:rsidRDefault="009C1630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A central issue in this filing was the allocation of overhead costs between regulated and non-regulated activities. Staff and the company agreed upon an allocation methodology based on revenues from non-regulated and regulated activities. This allocation resulted in 92.9</w:t>
      </w:r>
      <w:r w:rsidR="002724F2">
        <w:rPr>
          <w:sz w:val="24"/>
        </w:rPr>
        <w:t xml:space="preserve"> percent</w:t>
      </w:r>
      <w:r>
        <w:rPr>
          <w:sz w:val="24"/>
        </w:rPr>
        <w:t xml:space="preserve"> operating ratio, which is very close to the accepted standard operating ratio of 93</w:t>
      </w:r>
      <w:r w:rsidR="002724F2">
        <w:rPr>
          <w:sz w:val="24"/>
        </w:rPr>
        <w:t xml:space="preserve"> percent</w:t>
      </w:r>
      <w:r>
        <w:rPr>
          <w:sz w:val="24"/>
        </w:rPr>
        <w:t>. Therefore</w:t>
      </w:r>
      <w:r w:rsidR="00104664">
        <w:rPr>
          <w:sz w:val="24"/>
        </w:rPr>
        <w:t xml:space="preserve"> </w:t>
      </w:r>
      <w:r>
        <w:rPr>
          <w:sz w:val="24"/>
        </w:rPr>
        <w:t>no additional revenue is required.</w:t>
      </w:r>
    </w:p>
    <w:p w14:paraId="0E52C503" w14:textId="77777777" w:rsidR="00F74775" w:rsidRDefault="00F74775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AE" w14:textId="450E7495" w:rsidR="00403B27" w:rsidRPr="00254BB1" w:rsidRDefault="005817D6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 company filed a revised</w:t>
      </w:r>
      <w:r w:rsidR="00BA04C0">
        <w:rPr>
          <w:sz w:val="24"/>
        </w:rPr>
        <w:t xml:space="preserve"> pricing </w:t>
      </w:r>
      <w:r w:rsidR="00592AF4">
        <w:rPr>
          <w:sz w:val="24"/>
        </w:rPr>
        <w:t>schedule</w:t>
      </w:r>
      <w:r>
        <w:rPr>
          <w:sz w:val="24"/>
        </w:rPr>
        <w:t xml:space="preserve"> in which</w:t>
      </w:r>
      <w:r w:rsidR="00BA04C0">
        <w:rPr>
          <w:sz w:val="24"/>
        </w:rPr>
        <w:t xml:space="preserve"> certain zip codes’ fares for one-way service to and from Sea-Tac International Airport </w:t>
      </w:r>
      <w:r w:rsidR="00CB3ED9">
        <w:rPr>
          <w:sz w:val="24"/>
        </w:rPr>
        <w:t xml:space="preserve">for </w:t>
      </w:r>
      <w:r w:rsidR="007F6185">
        <w:rPr>
          <w:sz w:val="24"/>
        </w:rPr>
        <w:t xml:space="preserve">one passenger in a group </w:t>
      </w:r>
      <w:r w:rsidR="00BA04C0">
        <w:rPr>
          <w:sz w:val="24"/>
        </w:rPr>
        <w:t>would increase between $1.00 and $</w:t>
      </w:r>
      <w:r w:rsidR="00104664">
        <w:rPr>
          <w:sz w:val="24"/>
        </w:rPr>
        <w:t>3</w:t>
      </w:r>
      <w:r w:rsidR="00BA04C0">
        <w:rPr>
          <w:sz w:val="24"/>
        </w:rPr>
        <w:t>.00 while others would remain the same or decrease b</w:t>
      </w:r>
      <w:r w:rsidR="00A47680">
        <w:rPr>
          <w:sz w:val="24"/>
        </w:rPr>
        <w:t>etween</w:t>
      </w:r>
      <w:r w:rsidR="00BA04C0">
        <w:rPr>
          <w:sz w:val="24"/>
        </w:rPr>
        <w:t xml:space="preserve"> $1.00</w:t>
      </w:r>
      <w:r w:rsidR="00A47680">
        <w:rPr>
          <w:sz w:val="24"/>
        </w:rPr>
        <w:t xml:space="preserve"> and $</w:t>
      </w:r>
      <w:r w:rsidR="00104664">
        <w:rPr>
          <w:sz w:val="24"/>
        </w:rPr>
        <w:t>4</w:t>
      </w:r>
      <w:r w:rsidR="00A47680">
        <w:rPr>
          <w:sz w:val="24"/>
        </w:rPr>
        <w:t>.00</w:t>
      </w:r>
      <w:r w:rsidR="00BA04C0">
        <w:rPr>
          <w:sz w:val="24"/>
        </w:rPr>
        <w:t>. Fares</w:t>
      </w:r>
      <w:r w:rsidR="00A47680">
        <w:rPr>
          <w:sz w:val="24"/>
        </w:rPr>
        <w:t xml:space="preserve"> for additional passengers in a group travelling</w:t>
      </w:r>
      <w:r w:rsidR="00BA04C0">
        <w:rPr>
          <w:sz w:val="24"/>
        </w:rPr>
        <w:t xml:space="preserve"> to and from the Everett Train Station would increase </w:t>
      </w:r>
      <w:r w:rsidR="00A47680">
        <w:rPr>
          <w:sz w:val="24"/>
        </w:rPr>
        <w:t xml:space="preserve">from $12.00 </w:t>
      </w:r>
      <w:r w:rsidR="00BA04C0">
        <w:rPr>
          <w:sz w:val="24"/>
        </w:rPr>
        <w:t>to $29.00 one-way.</w:t>
      </w:r>
      <w:r w:rsidR="00592AF4">
        <w:rPr>
          <w:sz w:val="24"/>
        </w:rPr>
        <w:t xml:space="preserve"> </w:t>
      </w:r>
      <w:r>
        <w:rPr>
          <w:sz w:val="24"/>
        </w:rPr>
        <w:t>The revised pricing schedule does not generate any additional annual revenue and actually results in a net decrease of $3,100 (0.01 percent) additional annual revenue.</w:t>
      </w:r>
    </w:p>
    <w:p w14:paraId="0EDE70AF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EDE70B0" w14:textId="765187F2" w:rsidR="00403B27" w:rsidRPr="007D1961" w:rsidRDefault="00C350DC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sz w:val="24"/>
          <w:u w:val="single"/>
        </w:rPr>
      </w:pPr>
      <w:r>
        <w:rPr>
          <w:sz w:val="24"/>
        </w:rPr>
        <w:lastRenderedPageBreak/>
        <w:t>Staff has completed its review of the compan</w:t>
      </w:r>
      <w:r w:rsidR="00104664">
        <w:rPr>
          <w:sz w:val="24"/>
        </w:rPr>
        <w:t>y’s</w:t>
      </w:r>
      <w:r>
        <w:rPr>
          <w:sz w:val="24"/>
        </w:rPr>
        <w:t xml:space="preserve"> supporting books and records </w:t>
      </w:r>
      <w:r w:rsidR="00403B27">
        <w:rPr>
          <w:sz w:val="24"/>
        </w:rPr>
        <w:t>and</w:t>
      </w:r>
      <w:r w:rsidR="00592AF4">
        <w:rPr>
          <w:sz w:val="24"/>
        </w:rPr>
        <w:t xml:space="preserve"> staff agree</w:t>
      </w:r>
      <w:r w:rsidR="00104664">
        <w:rPr>
          <w:sz w:val="24"/>
        </w:rPr>
        <w:t>s</w:t>
      </w:r>
      <w:r w:rsidR="00592AF4">
        <w:rPr>
          <w:sz w:val="24"/>
        </w:rPr>
        <w:t xml:space="preserve"> with the company’s </w:t>
      </w:r>
      <w:r w:rsidR="005817D6">
        <w:rPr>
          <w:sz w:val="24"/>
        </w:rPr>
        <w:t>revised</w:t>
      </w:r>
      <w:r w:rsidR="00592AF4">
        <w:rPr>
          <w:sz w:val="24"/>
        </w:rPr>
        <w:t xml:space="preserve"> fare design</w:t>
      </w:r>
      <w:r w:rsidR="00104664">
        <w:rPr>
          <w:sz w:val="24"/>
        </w:rPr>
        <w:t>.</w:t>
      </w:r>
      <w:r w:rsidR="00592AF4">
        <w:rPr>
          <w:sz w:val="24"/>
        </w:rPr>
        <w:t xml:space="preserve"> </w:t>
      </w:r>
      <w:r w:rsidR="00104664">
        <w:rPr>
          <w:sz w:val="24"/>
        </w:rPr>
        <w:t>T</w:t>
      </w:r>
      <w:r w:rsidR="00403B27">
        <w:rPr>
          <w:sz w:val="24"/>
        </w:rPr>
        <w:t xml:space="preserve">he company has demonstrated it requires </w:t>
      </w:r>
      <w:r w:rsidR="00104664">
        <w:rPr>
          <w:sz w:val="24"/>
        </w:rPr>
        <w:t xml:space="preserve">no </w:t>
      </w:r>
      <w:r w:rsidR="00403B27">
        <w:rPr>
          <w:sz w:val="24"/>
        </w:rPr>
        <w:t>additional revenue</w:t>
      </w:r>
      <w:r w:rsidR="008C5C4A">
        <w:rPr>
          <w:sz w:val="24"/>
        </w:rPr>
        <w:t xml:space="preserve"> </w:t>
      </w:r>
      <w:r w:rsidR="00104664">
        <w:rPr>
          <w:sz w:val="24"/>
        </w:rPr>
        <w:t>and</w:t>
      </w:r>
      <w:r w:rsidR="008C5C4A">
        <w:rPr>
          <w:sz w:val="24"/>
        </w:rPr>
        <w:t xml:space="preserve"> the </w:t>
      </w:r>
      <w:r w:rsidR="005817D6">
        <w:rPr>
          <w:sz w:val="24"/>
        </w:rPr>
        <w:t>revised</w:t>
      </w:r>
      <w:r w:rsidR="008C5C4A">
        <w:rPr>
          <w:sz w:val="24"/>
        </w:rPr>
        <w:t xml:space="preserve"> fares </w:t>
      </w:r>
      <w:r w:rsidR="005372E0">
        <w:rPr>
          <w:sz w:val="24"/>
        </w:rPr>
        <w:t>are fair, just</w:t>
      </w:r>
      <w:r w:rsidR="005817D6">
        <w:rPr>
          <w:sz w:val="24"/>
        </w:rPr>
        <w:t>,</w:t>
      </w:r>
      <w:r w:rsidR="005372E0">
        <w:rPr>
          <w:sz w:val="24"/>
        </w:rPr>
        <w:t xml:space="preserve"> reasonable</w:t>
      </w:r>
      <w:r w:rsidR="00104664">
        <w:rPr>
          <w:sz w:val="24"/>
        </w:rPr>
        <w:t xml:space="preserve"> and sufficient.</w:t>
      </w:r>
      <w:r w:rsidR="00403B27" w:rsidRPr="00254BB1">
        <w:rPr>
          <w:sz w:val="24"/>
        </w:rPr>
        <w:t xml:space="preserve"> </w:t>
      </w:r>
    </w:p>
    <w:p w14:paraId="0EDE70B1" w14:textId="77777777" w:rsidR="00403B27" w:rsidRPr="007D196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sz w:val="24"/>
          <w:u w:val="single"/>
        </w:rPr>
      </w:pPr>
    </w:p>
    <w:p w14:paraId="0EDE70B2" w14:textId="77777777" w:rsidR="00403B27" w:rsidRPr="007D1961" w:rsidRDefault="00403B27" w:rsidP="00403B27">
      <w:pPr>
        <w:widowControl/>
        <w:autoSpaceDE/>
        <w:autoSpaceDN/>
        <w:adjustRightInd/>
        <w:jc w:val="center"/>
        <w:rPr>
          <w:rFonts w:eastAsia="Calibri"/>
          <w:b/>
          <w:sz w:val="24"/>
          <w:u w:val="single"/>
        </w:rPr>
      </w:pPr>
      <w:r w:rsidRPr="007D1961">
        <w:rPr>
          <w:rFonts w:eastAsia="Calibri"/>
          <w:b/>
          <w:sz w:val="24"/>
          <w:u w:val="single"/>
        </w:rPr>
        <w:t>Rate Comparison</w:t>
      </w:r>
    </w:p>
    <w:p w14:paraId="0EDE70B3" w14:textId="77777777" w:rsidR="00403B27" w:rsidRPr="007D1961" w:rsidRDefault="00403B27" w:rsidP="00403B27">
      <w:pPr>
        <w:widowControl/>
        <w:autoSpaceDE/>
        <w:autoSpaceDN/>
        <w:adjustRightInd/>
        <w:jc w:val="center"/>
        <w:rPr>
          <w:rFonts w:eastAsia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1152"/>
        <w:gridCol w:w="1176"/>
        <w:gridCol w:w="1083"/>
        <w:gridCol w:w="1107"/>
      </w:tblGrid>
      <w:tr w:rsidR="000F2402" w14:paraId="0EDE70B9" w14:textId="77777777" w:rsidTr="005A3A56">
        <w:tc>
          <w:tcPr>
            <w:tcW w:w="5058" w:type="dxa"/>
            <w:shd w:val="clear" w:color="auto" w:fill="auto"/>
          </w:tcPr>
          <w:p w14:paraId="0EDE70B4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Sample One-Way Door-to-Door Fares To Sea-Tac From: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DE70B5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Current Fare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DE70B6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Proposed Fare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DE70B7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Increase</w:t>
            </w:r>
          </w:p>
        </w:tc>
        <w:tc>
          <w:tcPr>
            <w:tcW w:w="1107" w:type="dxa"/>
            <w:shd w:val="clear" w:color="auto" w:fill="auto"/>
          </w:tcPr>
          <w:p w14:paraId="0EDE70B8" w14:textId="77777777" w:rsidR="000F2402" w:rsidRPr="005A3A56" w:rsidRDefault="000F2402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5A3A56">
              <w:rPr>
                <w:rFonts w:eastAsia="Calibri"/>
                <w:b/>
                <w:sz w:val="24"/>
                <w:szCs w:val="22"/>
              </w:rPr>
              <w:t>Percent Increase</w:t>
            </w:r>
          </w:p>
        </w:tc>
      </w:tr>
      <w:tr w:rsidR="00092F80" w14:paraId="72E0DEA7" w14:textId="77777777" w:rsidTr="005A3A56">
        <w:tc>
          <w:tcPr>
            <w:tcW w:w="5058" w:type="dxa"/>
            <w:shd w:val="clear" w:color="auto" w:fill="auto"/>
          </w:tcPr>
          <w:p w14:paraId="444E5083" w14:textId="77777777" w:rsidR="00092F80" w:rsidRPr="005A3A56" w:rsidRDefault="00092F80" w:rsidP="0010466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98003-Federal Way,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0B737D0C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$37.00</w:t>
            </w:r>
          </w:p>
        </w:tc>
        <w:tc>
          <w:tcPr>
            <w:tcW w:w="1176" w:type="dxa"/>
            <w:shd w:val="clear" w:color="auto" w:fill="auto"/>
          </w:tcPr>
          <w:p w14:paraId="6890E576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39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19BFD13D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6ECABDD1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5.4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10353E0E" w14:textId="77777777" w:rsidTr="005A3A56">
        <w:tc>
          <w:tcPr>
            <w:tcW w:w="5058" w:type="dxa"/>
            <w:shd w:val="clear" w:color="auto" w:fill="auto"/>
          </w:tcPr>
          <w:p w14:paraId="37CAA3E1" w14:textId="77777777" w:rsidR="00092F80" w:rsidRPr="005A3A56" w:rsidRDefault="00092F80" w:rsidP="0010466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98003-Federal Way,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73FDC846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$39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69F927F4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$45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167EA584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6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13A085AF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15.4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1C31B5E7" w14:textId="77777777" w:rsidTr="005A3A56">
        <w:tc>
          <w:tcPr>
            <w:tcW w:w="5058" w:type="dxa"/>
            <w:shd w:val="clear" w:color="auto" w:fill="auto"/>
          </w:tcPr>
          <w:p w14:paraId="659A4A64" w14:textId="77777777" w:rsidR="00092F80" w:rsidRPr="005A3A56" w:rsidRDefault="00092F80" w:rsidP="0010466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98020-Edmonds,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6B24DE14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$45.00</w:t>
            </w:r>
          </w:p>
        </w:tc>
        <w:tc>
          <w:tcPr>
            <w:tcW w:w="1176" w:type="dxa"/>
            <w:shd w:val="clear" w:color="auto" w:fill="auto"/>
          </w:tcPr>
          <w:p w14:paraId="006899DC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47E33250" w14:textId="77777777" w:rsidR="00092F80" w:rsidRPr="005A3A56" w:rsidRDefault="00092F80" w:rsidP="00B24F2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0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720DF30A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0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537FF324" w14:textId="77777777" w:rsidTr="005A3A56">
        <w:tc>
          <w:tcPr>
            <w:tcW w:w="5058" w:type="dxa"/>
            <w:shd w:val="clear" w:color="auto" w:fill="auto"/>
          </w:tcPr>
          <w:p w14:paraId="3A1C2EB8" w14:textId="77777777" w:rsidR="00092F80" w:rsidRPr="005A3A56" w:rsidRDefault="00092F80" w:rsidP="0010466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98020-Edmonds,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66390D7A" w14:textId="77777777" w:rsidR="00092F80" w:rsidRPr="005A3A56" w:rsidRDefault="00092F80" w:rsidP="00B24F22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35C6E9D9" w14:textId="77777777" w:rsidR="00092F80" w:rsidRPr="005A3A56" w:rsidRDefault="00092F80" w:rsidP="00104664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$51.</w:t>
            </w:r>
            <w:r w:rsidRPr="005A3A56">
              <w:rPr>
                <w:rFonts w:eastAsia="Calibri"/>
                <w:sz w:val="24"/>
                <w:szCs w:val="22"/>
              </w:rPr>
              <w:t>00</w:t>
            </w:r>
          </w:p>
        </w:tc>
        <w:tc>
          <w:tcPr>
            <w:tcW w:w="1083" w:type="dxa"/>
            <w:shd w:val="clear" w:color="auto" w:fill="auto"/>
          </w:tcPr>
          <w:p w14:paraId="2B05EC38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$0.00</w:t>
            </w:r>
          </w:p>
        </w:tc>
        <w:tc>
          <w:tcPr>
            <w:tcW w:w="1107" w:type="dxa"/>
            <w:shd w:val="clear" w:color="auto" w:fill="auto"/>
          </w:tcPr>
          <w:p w14:paraId="1D43F7A3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092F80" w14:paraId="4F69A6C4" w14:textId="77777777" w:rsidTr="005A3A56">
        <w:tc>
          <w:tcPr>
            <w:tcW w:w="5058" w:type="dxa"/>
            <w:shd w:val="clear" w:color="auto" w:fill="auto"/>
          </w:tcPr>
          <w:p w14:paraId="6E9F9E7E" w14:textId="77777777" w:rsidR="00092F80" w:rsidRPr="005A3A56" w:rsidRDefault="00092F80" w:rsidP="00FF6B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98027-Issaquah,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7C902F9F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$45.00</w:t>
            </w:r>
          </w:p>
        </w:tc>
        <w:tc>
          <w:tcPr>
            <w:tcW w:w="1176" w:type="dxa"/>
            <w:shd w:val="clear" w:color="auto" w:fill="auto"/>
          </w:tcPr>
          <w:p w14:paraId="427FDD86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</w:t>
            </w:r>
            <w:r>
              <w:rPr>
                <w:rFonts w:eastAsia="Calibri"/>
                <w:sz w:val="24"/>
                <w:szCs w:val="22"/>
              </w:rPr>
              <w:t>6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3E6233C6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58690174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2.3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2EC0052E" w14:textId="77777777" w:rsidTr="00AC452E">
        <w:tc>
          <w:tcPr>
            <w:tcW w:w="5058" w:type="dxa"/>
            <w:shd w:val="clear" w:color="auto" w:fill="auto"/>
          </w:tcPr>
          <w:p w14:paraId="232F8F10" w14:textId="77777777" w:rsidR="00092F80" w:rsidRPr="005A3A56" w:rsidRDefault="00092F80" w:rsidP="00FF6B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98027-Issaquah,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729014D4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1C7BF5D0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$52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5A91FC82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2D91002A" w14:textId="77777777" w:rsidR="00092F80" w:rsidRPr="005A3A56" w:rsidRDefault="00092F80" w:rsidP="00AC4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2.</w:t>
            </w: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092F80" w14:paraId="3C3035E4" w14:textId="77777777" w:rsidTr="005A3A56">
        <w:tc>
          <w:tcPr>
            <w:tcW w:w="5058" w:type="dxa"/>
            <w:shd w:val="clear" w:color="auto" w:fill="auto"/>
          </w:tcPr>
          <w:p w14:paraId="179378D9" w14:textId="77777777" w:rsidR="00092F80" w:rsidRPr="005A3A56" w:rsidRDefault="00092F80" w:rsidP="0037618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036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Lynnwood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0F8FED15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$45.00</w:t>
            </w:r>
          </w:p>
        </w:tc>
        <w:tc>
          <w:tcPr>
            <w:tcW w:w="1176" w:type="dxa"/>
            <w:shd w:val="clear" w:color="auto" w:fill="auto"/>
          </w:tcPr>
          <w:p w14:paraId="1F8706B6" w14:textId="77777777" w:rsidR="00092F80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$4</w:t>
            </w:r>
            <w:r>
              <w:rPr>
                <w:rFonts w:eastAsia="Calibri"/>
                <w:sz w:val="24"/>
                <w:szCs w:val="22"/>
              </w:rPr>
              <w:t>4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1A1943EB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5A3A56">
              <w:rPr>
                <w:rFonts w:eastAsia="Calibri"/>
                <w:sz w:val="24"/>
                <w:szCs w:val="22"/>
              </w:rPr>
              <w:t>.00&gt;</w:t>
            </w:r>
          </w:p>
        </w:tc>
        <w:tc>
          <w:tcPr>
            <w:tcW w:w="1107" w:type="dxa"/>
            <w:shd w:val="clear" w:color="auto" w:fill="auto"/>
          </w:tcPr>
          <w:p w14:paraId="564F5301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</w:t>
            </w:r>
            <w:r>
              <w:rPr>
                <w:rFonts w:eastAsia="Calibri"/>
                <w:sz w:val="24"/>
                <w:szCs w:val="22"/>
              </w:rPr>
              <w:t>2.3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  <w:tr w:rsidR="00092F80" w14:paraId="36483A99" w14:textId="77777777" w:rsidTr="005A3A56">
        <w:tc>
          <w:tcPr>
            <w:tcW w:w="5058" w:type="dxa"/>
            <w:shd w:val="clear" w:color="auto" w:fill="auto"/>
          </w:tcPr>
          <w:p w14:paraId="20902E38" w14:textId="77777777" w:rsidR="00092F80" w:rsidRPr="005A3A56" w:rsidRDefault="00092F80" w:rsidP="0037618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036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Lynnwood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5649CB45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Pr="005A3A56">
              <w:rPr>
                <w:rFonts w:eastAsia="Calibri"/>
                <w:sz w:val="24"/>
                <w:szCs w:val="22"/>
              </w:rPr>
              <w:t>1.00</w:t>
            </w:r>
          </w:p>
        </w:tc>
        <w:tc>
          <w:tcPr>
            <w:tcW w:w="1176" w:type="dxa"/>
            <w:shd w:val="clear" w:color="auto" w:fill="auto"/>
          </w:tcPr>
          <w:p w14:paraId="6808075B" w14:textId="77777777" w:rsidR="00092F80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$50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170F207A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3A5DA9CF" w14:textId="77777777" w:rsidR="00092F80" w:rsidRPr="005A3A56" w:rsidRDefault="00092F80" w:rsidP="007224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</w:t>
            </w:r>
            <w:r>
              <w:rPr>
                <w:rFonts w:eastAsia="Calibri"/>
                <w:sz w:val="24"/>
                <w:szCs w:val="22"/>
              </w:rPr>
              <w:t>2.0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  <w:tr w:rsidR="00092F80" w14:paraId="6D2539C2" w14:textId="77777777" w:rsidTr="005A3A56">
        <w:tc>
          <w:tcPr>
            <w:tcW w:w="5058" w:type="dxa"/>
            <w:shd w:val="clear" w:color="auto" w:fill="auto"/>
          </w:tcPr>
          <w:p w14:paraId="0BFCD59A" w14:textId="77777777" w:rsidR="00092F80" w:rsidRPr="005A3A56" w:rsidRDefault="00092F80" w:rsidP="00FF6B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98105-Seattle,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7D9B3C80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$38.00</w:t>
            </w:r>
          </w:p>
        </w:tc>
        <w:tc>
          <w:tcPr>
            <w:tcW w:w="1176" w:type="dxa"/>
            <w:shd w:val="clear" w:color="auto" w:fill="auto"/>
          </w:tcPr>
          <w:p w14:paraId="476CE63F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$38.00</w:t>
            </w:r>
          </w:p>
        </w:tc>
        <w:tc>
          <w:tcPr>
            <w:tcW w:w="1083" w:type="dxa"/>
            <w:shd w:val="clear" w:color="auto" w:fill="auto"/>
          </w:tcPr>
          <w:p w14:paraId="37C9E05F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$0.00</w:t>
            </w:r>
          </w:p>
        </w:tc>
        <w:tc>
          <w:tcPr>
            <w:tcW w:w="1107" w:type="dxa"/>
            <w:shd w:val="clear" w:color="auto" w:fill="auto"/>
          </w:tcPr>
          <w:p w14:paraId="56B15C0D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0%</w:t>
            </w:r>
          </w:p>
        </w:tc>
      </w:tr>
      <w:tr w:rsidR="00092F80" w14:paraId="668690C7" w14:textId="77777777" w:rsidTr="005A3A56">
        <w:tc>
          <w:tcPr>
            <w:tcW w:w="5058" w:type="dxa"/>
            <w:shd w:val="clear" w:color="auto" w:fill="auto"/>
          </w:tcPr>
          <w:p w14:paraId="4825BBEA" w14:textId="77777777" w:rsidR="00092F80" w:rsidRPr="005A3A56" w:rsidRDefault="00092F80" w:rsidP="00FF6B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98105-Seattle,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6AA6E42F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$46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1F8CD9A9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$44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7986E229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&lt;$2.00&gt;</w:t>
            </w:r>
          </w:p>
        </w:tc>
        <w:tc>
          <w:tcPr>
            <w:tcW w:w="1107" w:type="dxa"/>
            <w:shd w:val="clear" w:color="auto" w:fill="auto"/>
          </w:tcPr>
          <w:p w14:paraId="469F40D2" w14:textId="77777777" w:rsidR="00092F80" w:rsidRPr="005A3A56" w:rsidRDefault="00092F80" w:rsidP="00FF6B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</w:t>
            </w:r>
            <w:r>
              <w:rPr>
                <w:rFonts w:eastAsia="Calibri"/>
                <w:sz w:val="24"/>
                <w:szCs w:val="22"/>
              </w:rPr>
              <w:t>4.4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  <w:tr w:rsidR="00092F80" w14:paraId="15619AB1" w14:textId="77777777" w:rsidTr="005A3A56">
        <w:tc>
          <w:tcPr>
            <w:tcW w:w="5058" w:type="dxa"/>
            <w:shd w:val="clear" w:color="auto" w:fill="auto"/>
          </w:tcPr>
          <w:p w14:paraId="536D0FFD" w14:textId="77777777" w:rsidR="00092F80" w:rsidRPr="005A3A56" w:rsidRDefault="00092F80" w:rsidP="00D575B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98126-West Seattle,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1A0B33C1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$37.00</w:t>
            </w:r>
          </w:p>
        </w:tc>
        <w:tc>
          <w:tcPr>
            <w:tcW w:w="1176" w:type="dxa"/>
            <w:shd w:val="clear" w:color="auto" w:fill="auto"/>
          </w:tcPr>
          <w:p w14:paraId="3ACD3A98" w14:textId="77777777" w:rsidR="00092F80" w:rsidRPr="005A3A56" w:rsidRDefault="00092F80" w:rsidP="00D575B3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39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6E4DBDFF" w14:textId="77777777" w:rsidR="00092F80" w:rsidRPr="005A3A56" w:rsidRDefault="00092F80" w:rsidP="00D575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377EC53E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5.4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522F1757" w14:textId="77777777" w:rsidTr="005A3A56">
        <w:tc>
          <w:tcPr>
            <w:tcW w:w="5058" w:type="dxa"/>
            <w:shd w:val="clear" w:color="auto" w:fill="auto"/>
          </w:tcPr>
          <w:p w14:paraId="5C78307F" w14:textId="77777777" w:rsidR="00092F80" w:rsidRPr="005A3A56" w:rsidRDefault="00092F80" w:rsidP="00D575B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98126-West Seattle,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09E95AD2" w14:textId="77777777" w:rsidR="00092F80" w:rsidRPr="005A3A56" w:rsidRDefault="00092F80" w:rsidP="00D575B3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$39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584DE63B" w14:textId="77777777" w:rsidR="00092F80" w:rsidRPr="005A3A56" w:rsidRDefault="00092F80" w:rsidP="00D575B3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$45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3F864B43" w14:textId="77777777" w:rsidR="00092F80" w:rsidRPr="005A3A56" w:rsidRDefault="00092F80" w:rsidP="00D575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6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1E021D69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15.4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5D8D8F4D" w14:textId="77777777" w:rsidTr="005A3A56">
        <w:tc>
          <w:tcPr>
            <w:tcW w:w="5058" w:type="dxa"/>
            <w:shd w:val="clear" w:color="auto" w:fill="auto"/>
          </w:tcPr>
          <w:p w14:paraId="739F4868" w14:textId="77777777" w:rsidR="00092F80" w:rsidRPr="005A3A56" w:rsidRDefault="00092F80" w:rsidP="007224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178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Skyway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40A9BBE3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30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4A99C1EA" w14:textId="77777777" w:rsidR="00092F80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33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07B10EAB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2E8C75BD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10.0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4D767B80" w14:textId="77777777" w:rsidTr="005A3A56">
        <w:tc>
          <w:tcPr>
            <w:tcW w:w="5058" w:type="dxa"/>
            <w:shd w:val="clear" w:color="auto" w:fill="auto"/>
          </w:tcPr>
          <w:p w14:paraId="1ABF6D4B" w14:textId="77777777" w:rsidR="00092F80" w:rsidRPr="005A3A56" w:rsidRDefault="00092F80" w:rsidP="007224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178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Skyway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3CD09470" w14:textId="77777777" w:rsidR="00092F80" w:rsidRPr="005A3A56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$36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28DB5D63" w14:textId="77777777" w:rsidR="00092F80" w:rsidRDefault="00092F80" w:rsidP="0037618C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39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029A6A7F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3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78F44135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8.4</w:t>
            </w:r>
            <w:r w:rsidRPr="005A3A56">
              <w:rPr>
                <w:rFonts w:eastAsia="Calibri"/>
                <w:sz w:val="24"/>
                <w:szCs w:val="22"/>
              </w:rPr>
              <w:t>%</w:t>
            </w:r>
          </w:p>
        </w:tc>
      </w:tr>
      <w:tr w:rsidR="00092F80" w14:paraId="35A9140A" w14:textId="77777777" w:rsidTr="005A3A56">
        <w:tc>
          <w:tcPr>
            <w:tcW w:w="5058" w:type="dxa"/>
            <w:shd w:val="clear" w:color="auto" w:fill="auto"/>
          </w:tcPr>
          <w:p w14:paraId="556CC7D2" w14:textId="77777777" w:rsidR="00092F80" w:rsidRPr="005A3A56" w:rsidRDefault="00092F80" w:rsidP="00CB3ED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258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Lake Stevens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493AB9D3" w14:textId="77777777" w:rsidR="00092F80" w:rsidRPr="005A3A56" w:rsidRDefault="00092F80" w:rsidP="00CB3ED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$105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6CF7BB20" w14:textId="77777777" w:rsidR="00092F80" w:rsidRPr="005A3A56" w:rsidRDefault="00092F80" w:rsidP="00CB3ED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$101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76D2B4E8" w14:textId="77777777" w:rsidR="00092F80" w:rsidRPr="005A3A56" w:rsidRDefault="00092F80" w:rsidP="00092F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</w:t>
            </w:r>
            <w:r>
              <w:rPr>
                <w:rFonts w:eastAsia="Calibri"/>
                <w:sz w:val="24"/>
                <w:szCs w:val="22"/>
              </w:rPr>
              <w:t>4</w:t>
            </w:r>
            <w:r w:rsidRPr="005A3A56">
              <w:rPr>
                <w:rFonts w:eastAsia="Calibri"/>
                <w:sz w:val="24"/>
                <w:szCs w:val="22"/>
              </w:rPr>
              <w:t>.00&gt;</w:t>
            </w:r>
          </w:p>
        </w:tc>
        <w:tc>
          <w:tcPr>
            <w:tcW w:w="1107" w:type="dxa"/>
            <w:shd w:val="clear" w:color="auto" w:fill="auto"/>
          </w:tcPr>
          <w:p w14:paraId="0C7312E8" w14:textId="77777777" w:rsidR="00092F80" w:rsidRDefault="00092F80" w:rsidP="00092F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</w:t>
            </w:r>
            <w:r>
              <w:rPr>
                <w:rFonts w:eastAsia="Calibri"/>
                <w:sz w:val="24"/>
                <w:szCs w:val="22"/>
              </w:rPr>
              <w:t>3.8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  <w:tr w:rsidR="00092F80" w14:paraId="0C52F9E2" w14:textId="77777777" w:rsidTr="005A3A56">
        <w:tc>
          <w:tcPr>
            <w:tcW w:w="5058" w:type="dxa"/>
            <w:shd w:val="clear" w:color="auto" w:fill="auto"/>
          </w:tcPr>
          <w:p w14:paraId="3272A198" w14:textId="77777777" w:rsidR="00092F80" w:rsidRPr="005A3A56" w:rsidRDefault="00092F80" w:rsidP="00CB3ED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98</w:t>
            </w:r>
            <w:r>
              <w:rPr>
                <w:rFonts w:eastAsia="Calibri"/>
                <w:sz w:val="24"/>
                <w:szCs w:val="22"/>
              </w:rPr>
              <w:t>258</w:t>
            </w:r>
            <w:r w:rsidRPr="005A3A56">
              <w:rPr>
                <w:rFonts w:eastAsia="Calibri"/>
                <w:sz w:val="24"/>
                <w:szCs w:val="22"/>
              </w:rPr>
              <w:t>-</w:t>
            </w:r>
            <w:r>
              <w:rPr>
                <w:rFonts w:eastAsia="Calibri"/>
                <w:sz w:val="24"/>
                <w:szCs w:val="22"/>
              </w:rPr>
              <w:t>Lake Stevens</w:t>
            </w:r>
            <w:r w:rsidRPr="005A3A56">
              <w:rPr>
                <w:rFonts w:eastAsia="Calibri"/>
                <w:sz w:val="24"/>
                <w:szCs w:val="22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72AE1583" w14:textId="77777777" w:rsidR="00092F80" w:rsidRPr="005A3A56" w:rsidRDefault="00092F80" w:rsidP="00CB3ED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$110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76" w:type="dxa"/>
            <w:shd w:val="clear" w:color="auto" w:fill="auto"/>
          </w:tcPr>
          <w:p w14:paraId="1B7C45DE" w14:textId="77777777" w:rsidR="00092F80" w:rsidRPr="005A3A56" w:rsidRDefault="00092F80" w:rsidP="00CB3ED9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$107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0991121F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</w:t>
            </w:r>
            <w:r>
              <w:rPr>
                <w:rFonts w:eastAsia="Calibri"/>
                <w:sz w:val="24"/>
                <w:szCs w:val="22"/>
              </w:rPr>
              <w:t>3</w:t>
            </w:r>
            <w:r w:rsidRPr="005A3A56">
              <w:rPr>
                <w:rFonts w:eastAsia="Calibri"/>
                <w:sz w:val="24"/>
                <w:szCs w:val="22"/>
              </w:rPr>
              <w:t>.00&gt;</w:t>
            </w:r>
          </w:p>
        </w:tc>
        <w:tc>
          <w:tcPr>
            <w:tcW w:w="1107" w:type="dxa"/>
            <w:shd w:val="clear" w:color="auto" w:fill="auto"/>
          </w:tcPr>
          <w:p w14:paraId="1D70D2C8" w14:textId="77777777" w:rsidR="00092F80" w:rsidRDefault="00092F80" w:rsidP="00092F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</w:t>
            </w:r>
            <w:r>
              <w:rPr>
                <w:rFonts w:eastAsia="Calibri"/>
                <w:sz w:val="24"/>
                <w:szCs w:val="22"/>
              </w:rPr>
              <w:t>2.8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  <w:tr w:rsidR="00092F80" w14:paraId="49A31929" w14:textId="77777777" w:rsidTr="005A3A56">
        <w:tc>
          <w:tcPr>
            <w:tcW w:w="5058" w:type="dxa"/>
            <w:shd w:val="clear" w:color="auto" w:fill="auto"/>
          </w:tcPr>
          <w:p w14:paraId="6649018E" w14:textId="77777777" w:rsidR="00092F80" w:rsidRPr="005A3A56" w:rsidRDefault="00092F80" w:rsidP="00C70C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98371-Puyallup, </w:t>
            </w:r>
            <w:r>
              <w:rPr>
                <w:rFonts w:eastAsia="Calibri"/>
                <w:sz w:val="24"/>
                <w:szCs w:val="22"/>
              </w:rPr>
              <w:t>One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19CD961B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$50.00</w:t>
            </w:r>
          </w:p>
        </w:tc>
        <w:tc>
          <w:tcPr>
            <w:tcW w:w="1176" w:type="dxa"/>
            <w:shd w:val="clear" w:color="auto" w:fill="auto"/>
          </w:tcPr>
          <w:p w14:paraId="7F044466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$5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61C0FEE7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2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107" w:type="dxa"/>
            <w:shd w:val="clear" w:color="auto" w:fill="auto"/>
          </w:tcPr>
          <w:p w14:paraId="43FFDBE1" w14:textId="77777777" w:rsidR="00092F80" w:rsidRPr="005A3A56" w:rsidRDefault="00092F80" w:rsidP="005A3A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</w:t>
            </w:r>
            <w:r w:rsidRPr="005A3A56">
              <w:rPr>
                <w:rFonts w:eastAsia="Calibri"/>
                <w:sz w:val="24"/>
                <w:szCs w:val="22"/>
              </w:rPr>
              <w:t>.0%</w:t>
            </w:r>
          </w:p>
        </w:tc>
      </w:tr>
      <w:tr w:rsidR="00092F80" w14:paraId="2B172769" w14:textId="77777777" w:rsidTr="005A3A56">
        <w:tc>
          <w:tcPr>
            <w:tcW w:w="5058" w:type="dxa"/>
            <w:shd w:val="clear" w:color="auto" w:fill="auto"/>
          </w:tcPr>
          <w:p w14:paraId="11090C3E" w14:textId="77777777" w:rsidR="00092F80" w:rsidRPr="005A3A56" w:rsidRDefault="00092F80" w:rsidP="00C70C4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 xml:space="preserve">98371-Puyallup, </w:t>
            </w:r>
            <w:r>
              <w:rPr>
                <w:rFonts w:eastAsia="Calibri"/>
                <w:sz w:val="24"/>
                <w:szCs w:val="22"/>
              </w:rPr>
              <w:t>Two</w:t>
            </w:r>
            <w:r w:rsidRPr="005A3A56">
              <w:rPr>
                <w:rFonts w:eastAsia="Calibri"/>
                <w:sz w:val="24"/>
                <w:szCs w:val="22"/>
              </w:rPr>
              <w:t xml:space="preserve"> Passenger</w:t>
            </w:r>
            <w:r>
              <w:rPr>
                <w:rFonts w:eastAsia="Calibri"/>
                <w:sz w:val="24"/>
                <w:szCs w:val="22"/>
              </w:rPr>
              <w:t>s</w:t>
            </w:r>
            <w:r w:rsidRPr="005A3A56">
              <w:rPr>
                <w:rFonts w:eastAsia="Calibri"/>
                <w:sz w:val="24"/>
                <w:szCs w:val="22"/>
              </w:rPr>
              <w:t xml:space="preserve"> In </w:t>
            </w:r>
            <w:r>
              <w:rPr>
                <w:rFonts w:eastAsia="Calibri"/>
                <w:sz w:val="24"/>
                <w:szCs w:val="22"/>
              </w:rPr>
              <w:t xml:space="preserve">a </w:t>
            </w:r>
            <w:r w:rsidRPr="005A3A56">
              <w:rPr>
                <w:rFonts w:eastAsia="Calibri"/>
                <w:sz w:val="24"/>
                <w:szCs w:val="22"/>
              </w:rPr>
              <w:t>Group</w:t>
            </w:r>
          </w:p>
        </w:tc>
        <w:tc>
          <w:tcPr>
            <w:tcW w:w="1152" w:type="dxa"/>
            <w:shd w:val="clear" w:color="auto" w:fill="auto"/>
          </w:tcPr>
          <w:p w14:paraId="232771E7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$</w:t>
            </w:r>
            <w:r>
              <w:rPr>
                <w:rFonts w:eastAsia="Calibri"/>
                <w:sz w:val="24"/>
                <w:szCs w:val="22"/>
              </w:rPr>
              <w:t>6</w:t>
            </w:r>
            <w:r w:rsidRPr="005A3A56">
              <w:rPr>
                <w:rFonts w:eastAsia="Calibri"/>
                <w:sz w:val="24"/>
                <w:szCs w:val="22"/>
              </w:rPr>
              <w:t>1.00</w:t>
            </w:r>
          </w:p>
        </w:tc>
        <w:tc>
          <w:tcPr>
            <w:tcW w:w="1176" w:type="dxa"/>
            <w:shd w:val="clear" w:color="auto" w:fill="auto"/>
          </w:tcPr>
          <w:p w14:paraId="3B497A6B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$58</w:t>
            </w:r>
            <w:r w:rsidRPr="005A3A56">
              <w:rPr>
                <w:rFonts w:eastAsia="Calibri"/>
                <w:sz w:val="24"/>
                <w:szCs w:val="22"/>
              </w:rPr>
              <w:t>.00</w:t>
            </w:r>
          </w:p>
        </w:tc>
        <w:tc>
          <w:tcPr>
            <w:tcW w:w="1083" w:type="dxa"/>
            <w:shd w:val="clear" w:color="auto" w:fill="auto"/>
          </w:tcPr>
          <w:p w14:paraId="0CEA2A00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&lt;$</w:t>
            </w:r>
            <w:r>
              <w:rPr>
                <w:rFonts w:eastAsia="Calibri"/>
                <w:sz w:val="24"/>
                <w:szCs w:val="22"/>
              </w:rPr>
              <w:t>3</w:t>
            </w:r>
            <w:r w:rsidRPr="005A3A56">
              <w:rPr>
                <w:rFonts w:eastAsia="Calibri"/>
                <w:sz w:val="24"/>
                <w:szCs w:val="22"/>
              </w:rPr>
              <w:t>.00&gt;</w:t>
            </w:r>
          </w:p>
        </w:tc>
        <w:tc>
          <w:tcPr>
            <w:tcW w:w="1107" w:type="dxa"/>
            <w:shd w:val="clear" w:color="auto" w:fill="auto"/>
          </w:tcPr>
          <w:p w14:paraId="0E59EE49" w14:textId="77777777" w:rsidR="00092F80" w:rsidRPr="005A3A56" w:rsidRDefault="00092F80" w:rsidP="00715F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2"/>
              </w:rPr>
            </w:pPr>
            <w:r w:rsidRPr="005A3A56">
              <w:rPr>
                <w:rFonts w:eastAsia="Calibri"/>
                <w:sz w:val="24"/>
                <w:szCs w:val="22"/>
              </w:rPr>
              <w:t>&lt;5.</w:t>
            </w:r>
            <w:r>
              <w:rPr>
                <w:rFonts w:eastAsia="Calibri"/>
                <w:sz w:val="24"/>
                <w:szCs w:val="22"/>
              </w:rPr>
              <w:t>0</w:t>
            </w:r>
            <w:r w:rsidRPr="005A3A56">
              <w:rPr>
                <w:rFonts w:eastAsia="Calibri"/>
                <w:sz w:val="24"/>
                <w:szCs w:val="22"/>
              </w:rPr>
              <w:t>%&gt;</w:t>
            </w:r>
          </w:p>
        </w:tc>
      </w:tr>
    </w:tbl>
    <w:p w14:paraId="7CC06397" w14:textId="77777777" w:rsidR="00BD0AEB" w:rsidRPr="007D1961" w:rsidRDefault="00BD0AEB" w:rsidP="00403B27">
      <w:pPr>
        <w:widowControl/>
        <w:autoSpaceDE/>
        <w:autoSpaceDN/>
        <w:adjustRightInd/>
        <w:jc w:val="center"/>
        <w:rPr>
          <w:rFonts w:eastAsia="Calibri"/>
          <w:sz w:val="24"/>
        </w:rPr>
      </w:pPr>
    </w:p>
    <w:p w14:paraId="0EDE7104" w14:textId="77777777" w:rsidR="00403B27" w:rsidRPr="00254BB1" w:rsidRDefault="00403B27" w:rsidP="00403B27">
      <w:pPr>
        <w:rPr>
          <w:b/>
          <w:sz w:val="24"/>
          <w:u w:val="single"/>
        </w:rPr>
      </w:pPr>
      <w:r w:rsidRPr="00254BB1">
        <w:rPr>
          <w:b/>
          <w:sz w:val="24"/>
          <w:u w:val="single"/>
        </w:rPr>
        <w:t>Customer Comments</w:t>
      </w:r>
    </w:p>
    <w:p w14:paraId="0EDE7105" w14:textId="77777777" w:rsidR="00403B27" w:rsidRPr="00254BB1" w:rsidRDefault="00403B27" w:rsidP="00403B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0EDE7106" w14:textId="77777777" w:rsidR="00403B27" w:rsidRDefault="00403B27" w:rsidP="00403B27">
      <w:r>
        <w:rPr>
          <w:color w:val="000000"/>
          <w:sz w:val="24"/>
        </w:rPr>
        <w:t xml:space="preserve">On </w:t>
      </w:r>
      <w:r w:rsidR="007D1961">
        <w:rPr>
          <w:color w:val="000000"/>
          <w:sz w:val="24"/>
        </w:rPr>
        <w:t>July 8, 2013</w:t>
      </w:r>
      <w:r>
        <w:rPr>
          <w:color w:val="000000"/>
          <w:sz w:val="24"/>
        </w:rPr>
        <w:t>, the company notified its customers of a proposed rate increase. To date, no comments regarding the proposed rate increase have been received.</w:t>
      </w:r>
    </w:p>
    <w:p w14:paraId="0EDE7107" w14:textId="77777777" w:rsidR="00403B27" w:rsidRPr="007A543B" w:rsidRDefault="00403B27" w:rsidP="00403B27">
      <w:pPr>
        <w:ind w:left="720"/>
        <w:rPr>
          <w:sz w:val="24"/>
        </w:rPr>
      </w:pPr>
    </w:p>
    <w:p w14:paraId="0EDE7108" w14:textId="77777777" w:rsidR="00403B27" w:rsidRPr="00254BB1" w:rsidRDefault="00403B27" w:rsidP="00403B27">
      <w:pPr>
        <w:rPr>
          <w:sz w:val="24"/>
        </w:rPr>
      </w:pPr>
      <w:r w:rsidRPr="00254BB1">
        <w:rPr>
          <w:b/>
          <w:bCs/>
          <w:sz w:val="24"/>
          <w:u w:val="single"/>
        </w:rPr>
        <w:t>Recommendation</w:t>
      </w:r>
    </w:p>
    <w:p w14:paraId="0EDE7109" w14:textId="77777777" w:rsidR="00403B27" w:rsidRPr="00254BB1" w:rsidRDefault="00403B27" w:rsidP="00403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D6D3B7" w14:textId="20182A54" w:rsidR="00E212A8" w:rsidRPr="00254BB1" w:rsidRDefault="00E212A8" w:rsidP="00E212A8">
      <w:pPr>
        <w:rPr>
          <w:sz w:val="24"/>
        </w:rPr>
      </w:pPr>
      <w:r>
        <w:rPr>
          <w:sz w:val="24"/>
        </w:rPr>
        <w:t xml:space="preserve">Dismiss the </w:t>
      </w:r>
      <w:r w:rsidRPr="00A00F96">
        <w:rPr>
          <w:sz w:val="24"/>
        </w:rPr>
        <w:t xml:space="preserve">Complaint and Order Suspending the Tariff Revisions filed by </w:t>
      </w:r>
      <w:r>
        <w:rPr>
          <w:sz w:val="24"/>
        </w:rPr>
        <w:t xml:space="preserve">Shuttle Express, Inc., </w:t>
      </w:r>
      <w:r w:rsidRPr="00A00F96">
        <w:rPr>
          <w:sz w:val="24"/>
        </w:rPr>
        <w:t xml:space="preserve">on </w:t>
      </w:r>
      <w:r>
        <w:rPr>
          <w:sz w:val="24"/>
        </w:rPr>
        <w:t>July 5, 2013, and allow the revised rates filed September 1</w:t>
      </w:r>
      <w:r w:rsidR="00B437DB">
        <w:rPr>
          <w:sz w:val="24"/>
        </w:rPr>
        <w:t>6</w:t>
      </w:r>
      <w:r>
        <w:rPr>
          <w:sz w:val="24"/>
        </w:rPr>
        <w:t>, 2013</w:t>
      </w:r>
      <w:r w:rsidR="00AC452E">
        <w:rPr>
          <w:sz w:val="24"/>
        </w:rPr>
        <w:t>,</w:t>
      </w:r>
      <w:r>
        <w:rPr>
          <w:sz w:val="24"/>
        </w:rPr>
        <w:t xml:space="preserve"> to become effective September 27, 2013. </w:t>
      </w:r>
      <w:r w:rsidRPr="00254BB1">
        <w:rPr>
          <w:sz w:val="24"/>
        </w:rPr>
        <w:t xml:space="preserve"> </w:t>
      </w:r>
    </w:p>
    <w:p w14:paraId="0EDE710A" w14:textId="7512379E" w:rsidR="00403B27" w:rsidRPr="00254BB1" w:rsidRDefault="00403B27" w:rsidP="00403B27">
      <w:pPr>
        <w:rPr>
          <w:sz w:val="24"/>
        </w:rPr>
      </w:pPr>
    </w:p>
    <w:p w14:paraId="0EDE710B" w14:textId="77777777" w:rsidR="002C039A" w:rsidRPr="00AD3312" w:rsidRDefault="002C039A" w:rsidP="00AD3312">
      <w:pPr>
        <w:rPr>
          <w:sz w:val="24"/>
        </w:rPr>
      </w:pPr>
    </w:p>
    <w:sectPr w:rsidR="002C039A" w:rsidRPr="00AD3312" w:rsidSect="00403B27">
      <w:headerReference w:type="default" r:id="rId10"/>
      <w:headerReference w:type="first" r:id="rId11"/>
      <w:footnotePr>
        <w:numRestart w:val="eachSect"/>
      </w:footnotePr>
      <w:endnotePr>
        <w:numFmt w:val="decimal"/>
        <w:numRestart w:val="eachSect"/>
      </w:endnotePr>
      <w:pgSz w:w="12240" w:h="15840" w:code="1"/>
      <w:pgMar w:top="1440" w:right="1440" w:bottom="126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002D9" w14:textId="77777777" w:rsidR="00CB3ED9" w:rsidRDefault="00CB3ED9">
      <w:r>
        <w:separator/>
      </w:r>
    </w:p>
  </w:endnote>
  <w:endnote w:type="continuationSeparator" w:id="0">
    <w:p w14:paraId="08F7565E" w14:textId="77777777" w:rsidR="00CB3ED9" w:rsidRDefault="00CB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5708" w14:textId="77777777" w:rsidR="00CB3ED9" w:rsidRDefault="00CB3ED9">
      <w:r>
        <w:separator/>
      </w:r>
    </w:p>
  </w:footnote>
  <w:footnote w:type="continuationSeparator" w:id="0">
    <w:p w14:paraId="23A26F1D" w14:textId="77777777" w:rsidR="00CB3ED9" w:rsidRDefault="00CB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0" w14:textId="77777777" w:rsidR="00CB3ED9" w:rsidRPr="00AB2E51" w:rsidRDefault="00CB3ED9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>
      <w:rPr>
        <w:szCs w:val="20"/>
      </w:rPr>
      <w:t>TC-131269</w:t>
    </w:r>
  </w:p>
  <w:p w14:paraId="0EDE7111" w14:textId="3C910359" w:rsidR="00CB3ED9" w:rsidRPr="00AB2E51" w:rsidRDefault="00CB3ED9" w:rsidP="007D196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September 26</w:t>
    </w:r>
    <w:r w:rsidRPr="00AB2E51">
      <w:rPr>
        <w:szCs w:val="20"/>
      </w:rPr>
      <w:t>, 2013</w:t>
    </w:r>
  </w:p>
  <w:p w14:paraId="0EDE7112" w14:textId="77777777" w:rsidR="00CB3ED9" w:rsidRPr="00AB2E51" w:rsidRDefault="00CB3ED9" w:rsidP="007D196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FB0E74">
      <w:rPr>
        <w:noProof/>
        <w:szCs w:val="20"/>
      </w:rPr>
      <w:t>2</w:t>
    </w:r>
    <w:r w:rsidRPr="00AB2E51">
      <w:rPr>
        <w:szCs w:val="20"/>
      </w:rPr>
      <w:fldChar w:fldCharType="end"/>
    </w:r>
  </w:p>
  <w:p w14:paraId="0EDE7113" w14:textId="77777777" w:rsidR="00CB3ED9" w:rsidRDefault="00CB3ED9">
    <w:pPr>
      <w:pStyle w:val="Header"/>
    </w:pPr>
  </w:p>
  <w:p w14:paraId="0EDE7114" w14:textId="77777777" w:rsidR="00CB3ED9" w:rsidRDefault="00CB3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7115" w14:textId="77777777" w:rsidR="00CB3ED9" w:rsidRPr="00D84B7C" w:rsidRDefault="00CB3ED9" w:rsidP="007D1961">
    <w:pPr>
      <w:spacing w:line="238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27"/>
    <w:rsid w:val="000776DE"/>
    <w:rsid w:val="00092F80"/>
    <w:rsid w:val="000E640C"/>
    <w:rsid w:val="000F2402"/>
    <w:rsid w:val="00104664"/>
    <w:rsid w:val="001A7116"/>
    <w:rsid w:val="001B13BA"/>
    <w:rsid w:val="001C5AB1"/>
    <w:rsid w:val="001D1E73"/>
    <w:rsid w:val="001E1D7A"/>
    <w:rsid w:val="002724F2"/>
    <w:rsid w:val="002C039A"/>
    <w:rsid w:val="002D5523"/>
    <w:rsid w:val="0037618C"/>
    <w:rsid w:val="003D1DFA"/>
    <w:rsid w:val="004010C6"/>
    <w:rsid w:val="00403B27"/>
    <w:rsid w:val="004603CB"/>
    <w:rsid w:val="00462870"/>
    <w:rsid w:val="005372E0"/>
    <w:rsid w:val="00552600"/>
    <w:rsid w:val="005817D6"/>
    <w:rsid w:val="00592AF4"/>
    <w:rsid w:val="005942D7"/>
    <w:rsid w:val="005A3A56"/>
    <w:rsid w:val="005A6C74"/>
    <w:rsid w:val="006070CC"/>
    <w:rsid w:val="00672F7B"/>
    <w:rsid w:val="006A41EE"/>
    <w:rsid w:val="00703A9E"/>
    <w:rsid w:val="00715FA8"/>
    <w:rsid w:val="0072244D"/>
    <w:rsid w:val="007D1961"/>
    <w:rsid w:val="007F6185"/>
    <w:rsid w:val="008A7910"/>
    <w:rsid w:val="008C25EE"/>
    <w:rsid w:val="008C5C4A"/>
    <w:rsid w:val="009C1630"/>
    <w:rsid w:val="00A36046"/>
    <w:rsid w:val="00A47680"/>
    <w:rsid w:val="00A84C2A"/>
    <w:rsid w:val="00AC452E"/>
    <w:rsid w:val="00AD3312"/>
    <w:rsid w:val="00AE273E"/>
    <w:rsid w:val="00B13041"/>
    <w:rsid w:val="00B24F22"/>
    <w:rsid w:val="00B40B86"/>
    <w:rsid w:val="00B437DB"/>
    <w:rsid w:val="00BA04C0"/>
    <w:rsid w:val="00BD0AEB"/>
    <w:rsid w:val="00C350DC"/>
    <w:rsid w:val="00C70C4C"/>
    <w:rsid w:val="00CB3ED9"/>
    <w:rsid w:val="00D575B3"/>
    <w:rsid w:val="00DA1B86"/>
    <w:rsid w:val="00DD2A47"/>
    <w:rsid w:val="00E03C96"/>
    <w:rsid w:val="00E212A8"/>
    <w:rsid w:val="00E56DB0"/>
    <w:rsid w:val="00F21B68"/>
    <w:rsid w:val="00F235E0"/>
    <w:rsid w:val="00F74775"/>
    <w:rsid w:val="00FB0E74"/>
    <w:rsid w:val="00FF588D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40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3B2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0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F240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24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402"/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E5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DB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DB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DB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C5C4A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827CD5-187A-4E2B-B8F8-70B27A007D6E}"/>
</file>

<file path=customXml/itemProps2.xml><?xml version="1.0" encoding="utf-8"?>
<ds:datastoreItem xmlns:ds="http://schemas.openxmlformats.org/officeDocument/2006/customXml" ds:itemID="{748D1B38-6A66-49A5-B3A8-D424F90F9B6E}"/>
</file>

<file path=customXml/itemProps3.xml><?xml version="1.0" encoding="utf-8"?>
<ds:datastoreItem xmlns:ds="http://schemas.openxmlformats.org/officeDocument/2006/customXml" ds:itemID="{F4CAEFCE-C5A5-4B0D-90CC-62775825182D}"/>
</file>

<file path=customXml/itemProps4.xml><?xml version="1.0" encoding="utf-8"?>
<ds:datastoreItem xmlns:ds="http://schemas.openxmlformats.org/officeDocument/2006/customXml" ds:itemID="{92178230-3CA0-4094-95A3-62D067ED8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TC-131269</vt:lpstr>
    </vt:vector>
  </TitlesOfParts>
  <Company>Washington Utilities and Transportation Commission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TC-131269</dc:title>
  <dc:creator>Brett Shearer</dc:creator>
  <cp:lastModifiedBy>Lisa Wyse</cp:lastModifiedBy>
  <cp:revision>2</cp:revision>
  <dcterms:created xsi:type="dcterms:W3CDTF">2013-09-23T23:48:00Z</dcterms:created>
  <dcterms:modified xsi:type="dcterms:W3CDTF">2013-09-23T23:48:00Z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0x0101006E56B4D1795A2E4DB2F0B01679ED314A009A66B95A8F313144A1F622337D16DD52</vt:lpwstr>
  </property>
  <property fmtid="{D5CDD505-2E9C-101B-9397-08002B2CF9AE}" pid="3" name="_docset_NoMedatataSyncRequired">
    <vt:lpwstr>False</vt:lpwstr>
  </property>
</Properties>
</file>