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webSettings.xml" ContentType="application/vnd.openxmlformats-officedocument.wordprocessingml.webSettings+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right" w:tblpY="225"/>
        <w:tblW w:w="0" w:type="auto"/>
        <w:tblLook w:val="00A0"/>
      </w:tblPr>
      <w:tblGrid>
        <w:gridCol w:w="288"/>
        <w:gridCol w:w="288"/>
        <w:gridCol w:w="288"/>
        <w:gridCol w:w="306"/>
      </w:tblGrid>
      <w:tr w:rsidR="00CB6F28" w:rsidRPr="00770E9A" w:rsidTr="0044237C">
        <w:trPr>
          <w:trHeight w:hRule="exact" w:val="288"/>
        </w:trPr>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r>
              <w:rPr>
                <w:rFonts w:ascii="Arial" w:hAnsi="Arial" w:cs="Arial"/>
                <w:sz w:val="20"/>
                <w:szCs w:val="20"/>
              </w:rPr>
              <w:t>(N)</w:t>
            </w:r>
          </w:p>
        </w:tc>
      </w:tr>
      <w:tr w:rsidR="00CB6F28" w:rsidRPr="00770E9A" w:rsidTr="0044237C">
        <w:trPr>
          <w:trHeight w:val="288"/>
        </w:trPr>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r>
              <w:rPr>
                <w:rFonts w:ascii="Arial" w:hAnsi="Arial" w:cs="Arial"/>
                <w:sz w:val="20"/>
                <w:szCs w:val="20"/>
              </w:rPr>
              <w:t>|</w:t>
            </w:r>
          </w:p>
        </w:tc>
      </w:tr>
      <w:tr w:rsidR="00CB6F28" w:rsidRPr="00770E9A" w:rsidTr="0044237C">
        <w:trPr>
          <w:trHeight w:val="288"/>
        </w:trPr>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r>
              <w:rPr>
                <w:rFonts w:ascii="Arial" w:hAnsi="Arial" w:cs="Arial"/>
                <w:sz w:val="20"/>
                <w:szCs w:val="20"/>
              </w:rPr>
              <w:t>|</w:t>
            </w:r>
          </w:p>
        </w:tc>
      </w:tr>
      <w:tr w:rsidR="00CB6F28" w:rsidRPr="00770E9A" w:rsidTr="0044237C">
        <w:trPr>
          <w:trHeight w:val="288"/>
        </w:trPr>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r>
              <w:rPr>
                <w:rFonts w:ascii="Arial" w:hAnsi="Arial" w:cs="Arial"/>
                <w:sz w:val="20"/>
                <w:szCs w:val="20"/>
              </w:rPr>
              <w:t>|</w:t>
            </w:r>
          </w:p>
        </w:tc>
      </w:tr>
      <w:tr w:rsidR="00CB6F28" w:rsidRPr="00770E9A" w:rsidTr="0044237C">
        <w:trPr>
          <w:trHeight w:val="288"/>
        </w:trPr>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r>
              <w:rPr>
                <w:rFonts w:ascii="Arial" w:hAnsi="Arial" w:cs="Arial"/>
                <w:sz w:val="20"/>
                <w:szCs w:val="20"/>
              </w:rPr>
              <w:t>|</w:t>
            </w:r>
          </w:p>
        </w:tc>
      </w:tr>
      <w:tr w:rsidR="00CB6F28" w:rsidRPr="00770E9A" w:rsidTr="0044237C">
        <w:trPr>
          <w:trHeight w:val="288"/>
        </w:trPr>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r>
              <w:rPr>
                <w:rFonts w:ascii="Arial" w:hAnsi="Arial" w:cs="Arial"/>
                <w:sz w:val="20"/>
                <w:szCs w:val="20"/>
              </w:rPr>
              <w:t>|</w:t>
            </w:r>
          </w:p>
        </w:tc>
      </w:tr>
      <w:tr w:rsidR="00CB6F28" w:rsidRPr="00770E9A" w:rsidTr="0044237C">
        <w:trPr>
          <w:trHeight w:val="288"/>
        </w:trPr>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r>
              <w:rPr>
                <w:rFonts w:ascii="Arial" w:hAnsi="Arial" w:cs="Arial"/>
                <w:sz w:val="20"/>
                <w:szCs w:val="20"/>
              </w:rPr>
              <w:t>|</w:t>
            </w:r>
          </w:p>
        </w:tc>
      </w:tr>
      <w:tr w:rsidR="00CB6F28" w:rsidRPr="00770E9A" w:rsidTr="0044237C">
        <w:trPr>
          <w:trHeight w:val="288"/>
        </w:trPr>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r>
              <w:rPr>
                <w:rFonts w:ascii="Arial" w:hAnsi="Arial" w:cs="Arial"/>
                <w:sz w:val="20"/>
                <w:szCs w:val="20"/>
              </w:rPr>
              <w:t>|</w:t>
            </w:r>
          </w:p>
        </w:tc>
      </w:tr>
      <w:tr w:rsidR="00CB6F28" w:rsidRPr="00770E9A" w:rsidTr="0044237C">
        <w:trPr>
          <w:trHeight w:val="288"/>
        </w:trPr>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r>
              <w:rPr>
                <w:rFonts w:ascii="Arial" w:hAnsi="Arial" w:cs="Arial"/>
                <w:sz w:val="20"/>
                <w:szCs w:val="20"/>
              </w:rPr>
              <w:t>|</w:t>
            </w:r>
          </w:p>
        </w:tc>
      </w:tr>
      <w:tr w:rsidR="00CB6F28" w:rsidRPr="00770E9A" w:rsidTr="0044237C">
        <w:trPr>
          <w:trHeight w:val="288"/>
        </w:trPr>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r>
              <w:rPr>
                <w:rFonts w:ascii="Arial" w:hAnsi="Arial" w:cs="Arial"/>
                <w:sz w:val="20"/>
                <w:szCs w:val="20"/>
              </w:rPr>
              <w:t>|</w:t>
            </w:r>
          </w:p>
        </w:tc>
      </w:tr>
      <w:tr w:rsidR="00CB6F28" w:rsidRPr="00770E9A" w:rsidTr="0044237C">
        <w:trPr>
          <w:trHeight w:val="288"/>
        </w:trPr>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r>
              <w:rPr>
                <w:rFonts w:ascii="Arial" w:hAnsi="Arial" w:cs="Arial"/>
                <w:sz w:val="20"/>
                <w:szCs w:val="20"/>
              </w:rPr>
              <w:t>|</w:t>
            </w:r>
          </w:p>
        </w:tc>
      </w:tr>
      <w:tr w:rsidR="00CB6F28" w:rsidRPr="00770E9A" w:rsidTr="0044237C">
        <w:trPr>
          <w:trHeight w:val="288"/>
        </w:trPr>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r>
              <w:rPr>
                <w:rFonts w:ascii="Arial" w:hAnsi="Arial" w:cs="Arial"/>
                <w:sz w:val="20"/>
                <w:szCs w:val="20"/>
              </w:rPr>
              <w:t>|</w:t>
            </w:r>
          </w:p>
        </w:tc>
      </w:tr>
      <w:tr w:rsidR="00CB6F28" w:rsidRPr="00770E9A" w:rsidTr="0044237C">
        <w:trPr>
          <w:trHeight w:val="288"/>
        </w:trPr>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r>
              <w:rPr>
                <w:rFonts w:ascii="Arial" w:hAnsi="Arial" w:cs="Arial"/>
                <w:sz w:val="20"/>
                <w:szCs w:val="20"/>
              </w:rPr>
              <w:t>|</w:t>
            </w:r>
          </w:p>
        </w:tc>
      </w:tr>
      <w:tr w:rsidR="00CB6F28" w:rsidRPr="00770E9A" w:rsidTr="0044237C">
        <w:trPr>
          <w:trHeight w:val="288"/>
        </w:trPr>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r>
              <w:rPr>
                <w:rFonts w:ascii="Arial" w:hAnsi="Arial" w:cs="Arial"/>
                <w:sz w:val="20"/>
                <w:szCs w:val="20"/>
              </w:rPr>
              <w:t>|</w:t>
            </w:r>
          </w:p>
        </w:tc>
      </w:tr>
      <w:tr w:rsidR="00CB6F28" w:rsidRPr="00770E9A" w:rsidTr="0044237C">
        <w:trPr>
          <w:trHeight w:val="288"/>
        </w:trPr>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r>
              <w:rPr>
                <w:rFonts w:ascii="Arial" w:hAnsi="Arial" w:cs="Arial"/>
                <w:sz w:val="20"/>
                <w:szCs w:val="20"/>
              </w:rPr>
              <w:t>|</w:t>
            </w:r>
          </w:p>
        </w:tc>
      </w:tr>
      <w:tr w:rsidR="00CB6F28" w:rsidRPr="00770E9A" w:rsidTr="0044237C">
        <w:trPr>
          <w:trHeight w:val="288"/>
        </w:trPr>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r>
              <w:rPr>
                <w:rFonts w:ascii="Arial" w:hAnsi="Arial" w:cs="Arial"/>
                <w:sz w:val="20"/>
                <w:szCs w:val="20"/>
              </w:rPr>
              <w:t>|</w:t>
            </w:r>
          </w:p>
        </w:tc>
      </w:tr>
      <w:tr w:rsidR="00CB6F28" w:rsidRPr="00770E9A" w:rsidTr="0044237C">
        <w:trPr>
          <w:trHeight w:val="288"/>
        </w:trPr>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r>
              <w:rPr>
                <w:rFonts w:ascii="Arial" w:hAnsi="Arial" w:cs="Arial"/>
                <w:sz w:val="20"/>
                <w:szCs w:val="20"/>
              </w:rPr>
              <w:t>|</w:t>
            </w:r>
          </w:p>
        </w:tc>
      </w:tr>
      <w:tr w:rsidR="00CB6F28" w:rsidRPr="00770E9A" w:rsidTr="0044237C">
        <w:trPr>
          <w:trHeight w:val="288"/>
        </w:trPr>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Pr="00770E9A" w:rsidRDefault="00CB6F28" w:rsidP="0044237C">
            <w:pPr>
              <w:spacing w:after="0" w:line="240" w:lineRule="auto"/>
              <w:jc w:val="center"/>
              <w:rPr>
                <w:rFonts w:ascii="Arial" w:hAnsi="Arial" w:cs="Arial"/>
                <w:sz w:val="20"/>
                <w:szCs w:val="20"/>
              </w:rPr>
            </w:pPr>
            <w:r>
              <w:rPr>
                <w:rFonts w:ascii="Arial" w:hAnsi="Arial" w:cs="Arial"/>
                <w:sz w:val="20"/>
                <w:szCs w:val="20"/>
              </w:rPr>
              <w:t>|</w:t>
            </w:r>
          </w:p>
        </w:tc>
      </w:tr>
      <w:tr w:rsidR="00CB6F28" w:rsidRPr="00770E9A" w:rsidTr="0044237C">
        <w:trPr>
          <w:trHeight w:val="288"/>
        </w:trPr>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r>
              <w:rPr>
                <w:rFonts w:ascii="Arial" w:hAnsi="Arial" w:cs="Arial"/>
                <w:sz w:val="20"/>
                <w:szCs w:val="20"/>
              </w:rPr>
              <w:t>|</w:t>
            </w:r>
          </w:p>
        </w:tc>
      </w:tr>
      <w:tr w:rsidR="00CB6F28" w:rsidRPr="00770E9A" w:rsidTr="0044237C">
        <w:trPr>
          <w:trHeight w:val="288"/>
        </w:trPr>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r>
              <w:rPr>
                <w:rFonts w:ascii="Arial" w:hAnsi="Arial" w:cs="Arial"/>
                <w:sz w:val="20"/>
                <w:szCs w:val="20"/>
              </w:rPr>
              <w:t>|</w:t>
            </w:r>
          </w:p>
        </w:tc>
      </w:tr>
      <w:tr w:rsidR="00CB6F28" w:rsidRPr="00770E9A" w:rsidTr="0044237C">
        <w:trPr>
          <w:trHeight w:val="288"/>
        </w:trPr>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r>
              <w:rPr>
                <w:rFonts w:ascii="Arial" w:hAnsi="Arial" w:cs="Arial"/>
                <w:sz w:val="20"/>
                <w:szCs w:val="20"/>
              </w:rPr>
              <w:t>|</w:t>
            </w:r>
          </w:p>
        </w:tc>
      </w:tr>
      <w:tr w:rsidR="00CB6F28" w:rsidRPr="00770E9A" w:rsidTr="0044237C">
        <w:trPr>
          <w:trHeight w:val="288"/>
        </w:trPr>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r>
              <w:rPr>
                <w:rFonts w:ascii="Arial" w:hAnsi="Arial" w:cs="Arial"/>
                <w:sz w:val="20"/>
                <w:szCs w:val="20"/>
              </w:rPr>
              <w:t>|</w:t>
            </w:r>
          </w:p>
        </w:tc>
      </w:tr>
      <w:tr w:rsidR="00CB6F28" w:rsidRPr="00770E9A" w:rsidTr="0044237C">
        <w:trPr>
          <w:trHeight w:val="288"/>
        </w:trPr>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r>
              <w:rPr>
                <w:rFonts w:ascii="Arial" w:hAnsi="Arial" w:cs="Arial"/>
                <w:sz w:val="20"/>
                <w:szCs w:val="20"/>
              </w:rPr>
              <w:t>|</w:t>
            </w:r>
          </w:p>
        </w:tc>
      </w:tr>
      <w:tr w:rsidR="00CB6F28" w:rsidRPr="00770E9A" w:rsidTr="0044237C">
        <w:trPr>
          <w:trHeight w:val="288"/>
        </w:trPr>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r>
              <w:rPr>
                <w:rFonts w:ascii="Arial" w:hAnsi="Arial" w:cs="Arial"/>
                <w:sz w:val="20"/>
                <w:szCs w:val="20"/>
              </w:rPr>
              <w:t>|</w:t>
            </w:r>
          </w:p>
        </w:tc>
      </w:tr>
      <w:tr w:rsidR="00CB6F28" w:rsidRPr="00770E9A" w:rsidTr="0044237C">
        <w:trPr>
          <w:trHeight w:val="288"/>
        </w:trPr>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r>
              <w:rPr>
                <w:rFonts w:ascii="Arial" w:hAnsi="Arial" w:cs="Arial"/>
                <w:sz w:val="20"/>
                <w:szCs w:val="20"/>
              </w:rPr>
              <w:t>|</w:t>
            </w:r>
          </w:p>
        </w:tc>
      </w:tr>
      <w:tr w:rsidR="00CB6F28" w:rsidRPr="00770E9A" w:rsidTr="0044237C">
        <w:trPr>
          <w:trHeight w:val="288"/>
        </w:trPr>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r>
              <w:rPr>
                <w:rFonts w:ascii="Arial" w:hAnsi="Arial" w:cs="Arial"/>
                <w:sz w:val="20"/>
                <w:szCs w:val="20"/>
              </w:rPr>
              <w:t>|</w:t>
            </w:r>
          </w:p>
        </w:tc>
      </w:tr>
      <w:tr w:rsidR="00CB6F28" w:rsidRPr="00770E9A" w:rsidTr="0044237C">
        <w:trPr>
          <w:trHeight w:val="288"/>
        </w:trPr>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r>
              <w:rPr>
                <w:rFonts w:ascii="Arial" w:hAnsi="Arial" w:cs="Arial"/>
                <w:sz w:val="20"/>
                <w:szCs w:val="20"/>
              </w:rPr>
              <w:t>|</w:t>
            </w:r>
          </w:p>
        </w:tc>
      </w:tr>
      <w:tr w:rsidR="00CB6F28" w:rsidRPr="00770E9A" w:rsidTr="0044237C">
        <w:trPr>
          <w:trHeight w:val="288"/>
        </w:trPr>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r>
              <w:rPr>
                <w:rFonts w:ascii="Arial" w:hAnsi="Arial" w:cs="Arial"/>
                <w:sz w:val="20"/>
                <w:szCs w:val="20"/>
              </w:rPr>
              <w:t>|</w:t>
            </w:r>
          </w:p>
        </w:tc>
      </w:tr>
      <w:tr w:rsidR="00CB6F28" w:rsidRPr="00770E9A" w:rsidTr="0044237C">
        <w:trPr>
          <w:trHeight w:val="288"/>
        </w:trPr>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r>
              <w:rPr>
                <w:rFonts w:ascii="Arial" w:hAnsi="Arial" w:cs="Arial"/>
                <w:sz w:val="20"/>
                <w:szCs w:val="20"/>
              </w:rPr>
              <w:t>|</w:t>
            </w:r>
          </w:p>
        </w:tc>
      </w:tr>
      <w:tr w:rsidR="00CB6F28" w:rsidRPr="00770E9A" w:rsidTr="0044237C">
        <w:trPr>
          <w:trHeight w:val="288"/>
        </w:trPr>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r>
              <w:rPr>
                <w:rFonts w:ascii="Arial" w:hAnsi="Arial" w:cs="Arial"/>
                <w:sz w:val="20"/>
                <w:szCs w:val="20"/>
              </w:rPr>
              <w:t>|</w:t>
            </w:r>
          </w:p>
        </w:tc>
      </w:tr>
      <w:tr w:rsidR="00CB6F28" w:rsidRPr="00770E9A" w:rsidTr="0044237C">
        <w:trPr>
          <w:trHeight w:val="288"/>
        </w:trPr>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r>
              <w:rPr>
                <w:rFonts w:ascii="Arial" w:hAnsi="Arial" w:cs="Arial"/>
                <w:sz w:val="20"/>
                <w:szCs w:val="20"/>
              </w:rPr>
              <w:t>|</w:t>
            </w:r>
          </w:p>
        </w:tc>
      </w:tr>
      <w:tr w:rsidR="00CB6F28" w:rsidRPr="00770E9A" w:rsidTr="0044237C">
        <w:trPr>
          <w:trHeight w:val="288"/>
        </w:trPr>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r>
              <w:rPr>
                <w:rFonts w:ascii="Arial" w:hAnsi="Arial" w:cs="Arial"/>
                <w:sz w:val="20"/>
                <w:szCs w:val="20"/>
              </w:rPr>
              <w:t>|</w:t>
            </w:r>
          </w:p>
        </w:tc>
      </w:tr>
      <w:tr w:rsidR="00CB6F28" w:rsidRPr="00770E9A" w:rsidTr="0044237C">
        <w:trPr>
          <w:trHeight w:val="288"/>
        </w:trPr>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r>
              <w:rPr>
                <w:rFonts w:ascii="Arial" w:hAnsi="Arial" w:cs="Arial"/>
                <w:sz w:val="20"/>
                <w:szCs w:val="20"/>
              </w:rPr>
              <w:t>|</w:t>
            </w:r>
          </w:p>
        </w:tc>
      </w:tr>
      <w:tr w:rsidR="00CB6F28" w:rsidRPr="00770E9A" w:rsidTr="0044237C">
        <w:trPr>
          <w:trHeight w:val="288"/>
        </w:trPr>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r>
              <w:rPr>
                <w:rFonts w:ascii="Arial" w:hAnsi="Arial" w:cs="Arial"/>
                <w:sz w:val="20"/>
                <w:szCs w:val="20"/>
              </w:rPr>
              <w:t>|</w:t>
            </w:r>
          </w:p>
        </w:tc>
      </w:tr>
      <w:tr w:rsidR="00CB6F28" w:rsidRPr="00770E9A" w:rsidTr="0044237C">
        <w:trPr>
          <w:trHeight w:val="288"/>
        </w:trPr>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r>
              <w:rPr>
                <w:rFonts w:ascii="Arial" w:hAnsi="Arial" w:cs="Arial"/>
                <w:sz w:val="20"/>
                <w:szCs w:val="20"/>
              </w:rPr>
              <w:t>|</w:t>
            </w:r>
          </w:p>
        </w:tc>
      </w:tr>
      <w:tr w:rsidR="00CB6F28" w:rsidRPr="00770E9A" w:rsidTr="0044237C">
        <w:trPr>
          <w:trHeight w:val="288"/>
        </w:trPr>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r>
              <w:rPr>
                <w:rFonts w:ascii="Arial" w:hAnsi="Arial" w:cs="Arial"/>
                <w:sz w:val="20"/>
                <w:szCs w:val="20"/>
              </w:rPr>
              <w:t>(N)</w:t>
            </w:r>
          </w:p>
        </w:tc>
      </w:tr>
      <w:tr w:rsidR="00CB6F28" w:rsidRPr="00770E9A" w:rsidTr="0044237C">
        <w:trPr>
          <w:trHeight w:val="288"/>
        </w:trPr>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CB6F28" w:rsidRDefault="00CB6F28" w:rsidP="0044237C">
            <w:pPr>
              <w:spacing w:after="0" w:line="240" w:lineRule="auto"/>
              <w:jc w:val="center"/>
              <w:rPr>
                <w:rFonts w:ascii="Arial" w:hAnsi="Arial" w:cs="Arial"/>
                <w:sz w:val="20"/>
                <w:szCs w:val="20"/>
              </w:rPr>
            </w:pPr>
          </w:p>
        </w:tc>
      </w:tr>
    </w:tbl>
    <w:p w:rsidR="00CB6F28" w:rsidRDefault="00CB6F28" w:rsidP="00B64632">
      <w:pPr>
        <w:spacing w:after="0" w:line="240" w:lineRule="auto"/>
        <w:rPr>
          <w:rFonts w:ascii="Arial" w:hAnsi="Arial" w:cs="Arial"/>
          <w:sz w:val="20"/>
          <w:szCs w:val="20"/>
        </w:rPr>
      </w:pPr>
    </w:p>
    <w:p w:rsidR="00CB6F28" w:rsidRDefault="00CB6F28" w:rsidP="00B64632">
      <w:pPr>
        <w:spacing w:after="0" w:line="240" w:lineRule="auto"/>
        <w:rPr>
          <w:rFonts w:ascii="Arial" w:hAnsi="Arial" w:cs="Arial"/>
          <w:sz w:val="20"/>
          <w:szCs w:val="20"/>
        </w:rPr>
        <w:sectPr w:rsidR="00CB6F28" w:rsidSect="001C0C09">
          <w:headerReference w:type="default" r:id="rId6"/>
          <w:footerReference w:type="default" r:id="rId7"/>
          <w:type w:val="continuous"/>
          <w:pgSz w:w="12240" w:h="15840"/>
          <w:pgMar w:top="1440" w:right="720" w:bottom="1440" w:left="1440" w:header="720" w:footer="720" w:gutter="0"/>
          <w:cols w:space="720"/>
          <w:docGrid w:linePitch="360"/>
        </w:sectPr>
      </w:pPr>
    </w:p>
    <w:tbl>
      <w:tblPr>
        <w:tblW w:w="0" w:type="auto"/>
        <w:tblLook w:val="00A0"/>
      </w:tblPr>
      <w:tblGrid>
        <w:gridCol w:w="8887"/>
      </w:tblGrid>
      <w:tr w:rsidR="00CB6F28" w:rsidTr="004E62B9">
        <w:tc>
          <w:tcPr>
            <w:tcW w:w="8887" w:type="dxa"/>
          </w:tcPr>
          <w:p w:rsidR="00CB6F28" w:rsidRPr="004E62B9" w:rsidRDefault="00CB6F28" w:rsidP="004E62B9">
            <w:pPr>
              <w:spacing w:after="0" w:line="286" w:lineRule="exact"/>
              <w:jc w:val="center"/>
              <w:rPr>
                <w:rFonts w:ascii="Arial" w:hAnsi="Arial" w:cs="Arial"/>
                <w:b/>
                <w:sz w:val="20"/>
                <w:szCs w:val="20"/>
              </w:rPr>
            </w:pPr>
            <w:r>
              <w:rPr>
                <w:rStyle w:val="Custom1"/>
              </w:rPr>
              <w:t>SCHEDULE 140</w:t>
            </w:r>
          </w:p>
        </w:tc>
      </w:tr>
      <w:tr w:rsidR="00CB6F28" w:rsidTr="004E62B9">
        <w:tc>
          <w:tcPr>
            <w:tcW w:w="8887" w:type="dxa"/>
          </w:tcPr>
          <w:p w:rsidR="00CB6F28" w:rsidRPr="004E62B9" w:rsidRDefault="00CB6F28" w:rsidP="004E62B9">
            <w:pPr>
              <w:spacing w:after="0" w:line="286" w:lineRule="exact"/>
              <w:jc w:val="center"/>
              <w:rPr>
                <w:rFonts w:ascii="Arial" w:hAnsi="Arial" w:cs="Arial"/>
                <w:b/>
                <w:color w:val="000000"/>
                <w:sz w:val="20"/>
                <w:szCs w:val="20"/>
              </w:rPr>
            </w:pPr>
            <w:r>
              <w:rPr>
                <w:rStyle w:val="Custom1"/>
              </w:rPr>
              <w:t xml:space="preserve">PROPERTY TAX TRACKER </w:t>
            </w:r>
            <w:r w:rsidRPr="004E62B9">
              <w:rPr>
                <w:rStyle w:val="Custom1"/>
                <w:b w:val="0"/>
              </w:rPr>
              <w:t>(Continued)</w:t>
            </w:r>
          </w:p>
        </w:tc>
      </w:tr>
    </w:tbl>
    <w:p w:rsidR="00CB6F28" w:rsidRDefault="00CB6F28" w:rsidP="00282FCF">
      <w:pPr>
        <w:spacing w:after="0" w:line="286" w:lineRule="exact"/>
        <w:rPr>
          <w:rFonts w:ascii="Arial" w:hAnsi="Arial" w:cs="Arial"/>
          <w:sz w:val="20"/>
          <w:szCs w:val="20"/>
        </w:rPr>
      </w:pPr>
    </w:p>
    <w:p w:rsidR="00CB6F28" w:rsidRPr="00AC14E7" w:rsidRDefault="00CB6F28" w:rsidP="00282FCF">
      <w:pPr>
        <w:spacing w:after="0" w:line="286" w:lineRule="exact"/>
        <w:rPr>
          <w:rFonts w:ascii="Arial" w:hAnsi="Arial" w:cs="Arial"/>
          <w:b/>
          <w:sz w:val="20"/>
          <w:szCs w:val="20"/>
        </w:rPr>
      </w:pPr>
      <w:r w:rsidRPr="00AC14E7">
        <w:rPr>
          <w:rFonts w:ascii="Arial" w:hAnsi="Arial" w:cs="Arial"/>
          <w:b/>
          <w:sz w:val="20"/>
          <w:szCs w:val="20"/>
        </w:rPr>
        <w:t>MONTHLY RATE:</w:t>
      </w:r>
    </w:p>
    <w:p w:rsidR="00CB6F28" w:rsidRDefault="00CB6F28" w:rsidP="00282FCF">
      <w:pPr>
        <w:spacing w:after="0" w:line="286" w:lineRule="exact"/>
        <w:rPr>
          <w:rFonts w:ascii="Arial" w:hAnsi="Arial" w:cs="Arial"/>
          <w:sz w:val="20"/>
          <w:szCs w:val="20"/>
        </w:rPr>
      </w:pPr>
    </w:p>
    <w:p w:rsidR="00CB6F28" w:rsidRDefault="00CB6F28" w:rsidP="00282FCF">
      <w:pPr>
        <w:spacing w:after="0" w:line="286" w:lineRule="exact"/>
        <w:rPr>
          <w:rFonts w:ascii="Arial" w:hAnsi="Arial" w:cs="Arial"/>
          <w:sz w:val="20"/>
          <w:szCs w:val="20"/>
          <w:u w:val="single"/>
        </w:rPr>
      </w:pPr>
      <w:r>
        <w:rPr>
          <w:rFonts w:ascii="Arial" w:hAnsi="Arial" w:cs="Arial"/>
          <w:sz w:val="20"/>
          <w:szCs w:val="20"/>
          <w:u w:val="single"/>
        </w:rPr>
        <w:t>SCHEDULE 58 – Horizontal Sodium Vapor Lighting Service*</w:t>
      </w:r>
    </w:p>
    <w:tbl>
      <w:tblPr>
        <w:tblW w:w="0" w:type="auto"/>
        <w:tblLook w:val="00A0"/>
      </w:tblPr>
      <w:tblGrid>
        <w:gridCol w:w="1908"/>
        <w:gridCol w:w="1800"/>
      </w:tblGrid>
      <w:tr w:rsidR="00CB6F28" w:rsidTr="004E62B9">
        <w:tc>
          <w:tcPr>
            <w:tcW w:w="1908" w:type="dxa"/>
          </w:tcPr>
          <w:p w:rsidR="00CB6F28" w:rsidRPr="004E62B9" w:rsidRDefault="00CB6F28" w:rsidP="0047724C">
            <w:pPr>
              <w:spacing w:after="0" w:line="286" w:lineRule="exact"/>
              <w:jc w:val="right"/>
              <w:rPr>
                <w:rFonts w:ascii="Arial" w:hAnsi="Arial" w:cs="Arial"/>
                <w:sz w:val="20"/>
                <w:szCs w:val="20"/>
              </w:rPr>
            </w:pPr>
            <w:r>
              <w:rPr>
                <w:rFonts w:ascii="Arial" w:hAnsi="Arial" w:cs="Arial"/>
                <w:sz w:val="20"/>
                <w:szCs w:val="20"/>
                <w:u w:val="single"/>
              </w:rPr>
              <w:t>Lamp Wattage</w:t>
            </w:r>
          </w:p>
        </w:tc>
        <w:tc>
          <w:tcPr>
            <w:tcW w:w="1800" w:type="dxa"/>
          </w:tcPr>
          <w:p w:rsidR="00CB6F28" w:rsidRPr="004E62B9" w:rsidRDefault="00CB6F28" w:rsidP="004E62B9">
            <w:pPr>
              <w:spacing w:after="0" w:line="286" w:lineRule="exact"/>
              <w:jc w:val="right"/>
              <w:rPr>
                <w:rFonts w:ascii="Arial" w:hAnsi="Arial" w:cs="Arial"/>
                <w:sz w:val="20"/>
                <w:szCs w:val="20"/>
              </w:rPr>
            </w:pPr>
          </w:p>
        </w:tc>
      </w:tr>
      <w:tr w:rsidR="00CB6F28" w:rsidTr="004E62B9">
        <w:tc>
          <w:tcPr>
            <w:tcW w:w="1908" w:type="dxa"/>
          </w:tcPr>
          <w:p w:rsidR="00CB6F28" w:rsidRPr="004E62B9" w:rsidRDefault="00CB6F28" w:rsidP="004E62B9">
            <w:pPr>
              <w:spacing w:after="0" w:line="286" w:lineRule="exact"/>
              <w:jc w:val="right"/>
              <w:rPr>
                <w:rFonts w:ascii="Arial" w:hAnsi="Arial" w:cs="Arial"/>
                <w:sz w:val="20"/>
                <w:szCs w:val="20"/>
              </w:rPr>
            </w:pPr>
            <w:r w:rsidRPr="004E62B9">
              <w:rPr>
                <w:rFonts w:ascii="Arial" w:hAnsi="Arial" w:cs="Arial"/>
                <w:sz w:val="20"/>
                <w:szCs w:val="20"/>
              </w:rPr>
              <w:t>100 Watt</w:t>
            </w:r>
          </w:p>
        </w:tc>
        <w:tc>
          <w:tcPr>
            <w:tcW w:w="1800" w:type="dxa"/>
          </w:tcPr>
          <w:p w:rsidR="00CB6F28" w:rsidRPr="004E62B9" w:rsidRDefault="00CB6F28" w:rsidP="004E62B9">
            <w:pPr>
              <w:spacing w:after="0" w:line="286" w:lineRule="exact"/>
              <w:jc w:val="right"/>
              <w:rPr>
                <w:rFonts w:ascii="Arial" w:hAnsi="Arial" w:cs="Arial"/>
                <w:sz w:val="20"/>
                <w:szCs w:val="20"/>
              </w:rPr>
            </w:pPr>
            <w:r w:rsidRPr="004E62B9">
              <w:rPr>
                <w:rFonts w:ascii="Arial" w:hAnsi="Arial" w:cs="Arial"/>
                <w:sz w:val="20"/>
                <w:szCs w:val="20"/>
              </w:rPr>
              <w:t>$0.</w:t>
            </w:r>
            <w:r>
              <w:rPr>
                <w:rFonts w:ascii="Arial" w:hAnsi="Arial" w:cs="Arial"/>
                <w:sz w:val="20"/>
                <w:szCs w:val="20"/>
              </w:rPr>
              <w:t>48</w:t>
            </w:r>
          </w:p>
        </w:tc>
      </w:tr>
      <w:tr w:rsidR="00CB6F28" w:rsidTr="004E62B9">
        <w:tc>
          <w:tcPr>
            <w:tcW w:w="1908" w:type="dxa"/>
          </w:tcPr>
          <w:p w:rsidR="00CB6F28" w:rsidRPr="004E62B9" w:rsidRDefault="00CB6F28" w:rsidP="004E62B9">
            <w:pPr>
              <w:spacing w:after="0" w:line="286" w:lineRule="exact"/>
              <w:jc w:val="right"/>
              <w:rPr>
                <w:rFonts w:ascii="Arial" w:hAnsi="Arial" w:cs="Arial"/>
                <w:sz w:val="20"/>
                <w:szCs w:val="20"/>
              </w:rPr>
            </w:pPr>
            <w:r w:rsidRPr="004E62B9">
              <w:rPr>
                <w:rFonts w:ascii="Arial" w:hAnsi="Arial" w:cs="Arial"/>
                <w:sz w:val="20"/>
                <w:szCs w:val="20"/>
              </w:rPr>
              <w:t>150 Watt</w:t>
            </w:r>
          </w:p>
        </w:tc>
        <w:tc>
          <w:tcPr>
            <w:tcW w:w="1800" w:type="dxa"/>
          </w:tcPr>
          <w:p w:rsidR="00CB6F28" w:rsidRPr="004E62B9" w:rsidRDefault="00CB6F28" w:rsidP="004E62B9">
            <w:pPr>
              <w:spacing w:after="0" w:line="286" w:lineRule="exact"/>
              <w:jc w:val="right"/>
              <w:rPr>
                <w:rFonts w:ascii="Arial" w:hAnsi="Arial" w:cs="Arial"/>
                <w:sz w:val="20"/>
                <w:szCs w:val="20"/>
              </w:rPr>
            </w:pPr>
            <w:r w:rsidRPr="004E62B9">
              <w:rPr>
                <w:rFonts w:ascii="Arial" w:hAnsi="Arial" w:cs="Arial"/>
                <w:sz w:val="20"/>
                <w:szCs w:val="20"/>
              </w:rPr>
              <w:t>$0.</w:t>
            </w:r>
            <w:r>
              <w:rPr>
                <w:rFonts w:ascii="Arial" w:hAnsi="Arial" w:cs="Arial"/>
                <w:sz w:val="20"/>
                <w:szCs w:val="20"/>
              </w:rPr>
              <w:t>54</w:t>
            </w:r>
          </w:p>
        </w:tc>
      </w:tr>
      <w:tr w:rsidR="00CB6F28" w:rsidTr="004E62B9">
        <w:tc>
          <w:tcPr>
            <w:tcW w:w="1908" w:type="dxa"/>
          </w:tcPr>
          <w:p w:rsidR="00CB6F28" w:rsidRPr="004E62B9" w:rsidRDefault="00CB6F28" w:rsidP="004E62B9">
            <w:pPr>
              <w:spacing w:after="0" w:line="286" w:lineRule="exact"/>
              <w:jc w:val="right"/>
              <w:rPr>
                <w:rFonts w:ascii="Arial" w:hAnsi="Arial" w:cs="Arial"/>
                <w:sz w:val="20"/>
                <w:szCs w:val="20"/>
              </w:rPr>
            </w:pPr>
            <w:r w:rsidRPr="004E62B9">
              <w:rPr>
                <w:rFonts w:ascii="Arial" w:hAnsi="Arial" w:cs="Arial"/>
                <w:sz w:val="20"/>
                <w:szCs w:val="20"/>
              </w:rPr>
              <w:t>200 Watt</w:t>
            </w:r>
          </w:p>
        </w:tc>
        <w:tc>
          <w:tcPr>
            <w:tcW w:w="1800" w:type="dxa"/>
          </w:tcPr>
          <w:p w:rsidR="00CB6F28" w:rsidRPr="004E62B9" w:rsidRDefault="00CB6F28" w:rsidP="004E62B9">
            <w:pPr>
              <w:spacing w:after="0" w:line="286" w:lineRule="exact"/>
              <w:jc w:val="right"/>
              <w:rPr>
                <w:rFonts w:ascii="Arial" w:hAnsi="Arial" w:cs="Arial"/>
                <w:sz w:val="20"/>
                <w:szCs w:val="20"/>
              </w:rPr>
            </w:pPr>
            <w:r w:rsidRPr="004E62B9">
              <w:rPr>
                <w:rFonts w:ascii="Arial" w:hAnsi="Arial" w:cs="Arial"/>
                <w:sz w:val="20"/>
                <w:szCs w:val="20"/>
              </w:rPr>
              <w:t>$0.</w:t>
            </w:r>
            <w:r>
              <w:rPr>
                <w:rFonts w:ascii="Arial" w:hAnsi="Arial" w:cs="Arial"/>
                <w:sz w:val="20"/>
                <w:szCs w:val="20"/>
              </w:rPr>
              <w:t>63</w:t>
            </w:r>
          </w:p>
        </w:tc>
      </w:tr>
      <w:tr w:rsidR="00CB6F28" w:rsidTr="004E62B9">
        <w:tc>
          <w:tcPr>
            <w:tcW w:w="1908" w:type="dxa"/>
          </w:tcPr>
          <w:p w:rsidR="00CB6F28" w:rsidRPr="004E62B9" w:rsidRDefault="00CB6F28" w:rsidP="004E62B9">
            <w:pPr>
              <w:spacing w:after="0" w:line="286" w:lineRule="exact"/>
              <w:jc w:val="right"/>
              <w:rPr>
                <w:rFonts w:ascii="Arial" w:hAnsi="Arial" w:cs="Arial"/>
                <w:sz w:val="20"/>
                <w:szCs w:val="20"/>
              </w:rPr>
            </w:pPr>
            <w:r w:rsidRPr="004E62B9">
              <w:rPr>
                <w:rFonts w:ascii="Arial" w:hAnsi="Arial" w:cs="Arial"/>
                <w:sz w:val="20"/>
                <w:szCs w:val="20"/>
              </w:rPr>
              <w:t>250 Watt</w:t>
            </w:r>
          </w:p>
        </w:tc>
        <w:tc>
          <w:tcPr>
            <w:tcW w:w="1800" w:type="dxa"/>
          </w:tcPr>
          <w:p w:rsidR="00CB6F28" w:rsidRPr="004E62B9" w:rsidRDefault="00CB6F28" w:rsidP="004E62B9">
            <w:pPr>
              <w:spacing w:after="0" w:line="286" w:lineRule="exact"/>
              <w:jc w:val="right"/>
              <w:rPr>
                <w:rFonts w:ascii="Arial" w:hAnsi="Arial" w:cs="Arial"/>
                <w:sz w:val="20"/>
                <w:szCs w:val="20"/>
              </w:rPr>
            </w:pPr>
            <w:r w:rsidRPr="004E62B9">
              <w:rPr>
                <w:rFonts w:ascii="Arial" w:hAnsi="Arial" w:cs="Arial"/>
                <w:sz w:val="20"/>
                <w:szCs w:val="20"/>
              </w:rPr>
              <w:t>$0.</w:t>
            </w:r>
            <w:r>
              <w:rPr>
                <w:rFonts w:ascii="Arial" w:hAnsi="Arial" w:cs="Arial"/>
                <w:sz w:val="20"/>
                <w:szCs w:val="20"/>
              </w:rPr>
              <w:t>66</w:t>
            </w:r>
          </w:p>
        </w:tc>
      </w:tr>
      <w:tr w:rsidR="00CB6F28" w:rsidTr="004E62B9">
        <w:tc>
          <w:tcPr>
            <w:tcW w:w="1908" w:type="dxa"/>
          </w:tcPr>
          <w:p w:rsidR="00CB6F28" w:rsidRPr="004E62B9" w:rsidRDefault="00CB6F28" w:rsidP="004E62B9">
            <w:pPr>
              <w:spacing w:after="0" w:line="286" w:lineRule="exact"/>
              <w:jc w:val="right"/>
              <w:rPr>
                <w:rFonts w:ascii="Arial" w:hAnsi="Arial" w:cs="Arial"/>
                <w:sz w:val="20"/>
                <w:szCs w:val="20"/>
              </w:rPr>
            </w:pPr>
            <w:r w:rsidRPr="004E62B9">
              <w:rPr>
                <w:rFonts w:ascii="Arial" w:hAnsi="Arial" w:cs="Arial"/>
                <w:sz w:val="20"/>
                <w:szCs w:val="20"/>
              </w:rPr>
              <w:t>400 Watt</w:t>
            </w:r>
          </w:p>
        </w:tc>
        <w:tc>
          <w:tcPr>
            <w:tcW w:w="1800" w:type="dxa"/>
          </w:tcPr>
          <w:p w:rsidR="00CB6F28" w:rsidRPr="004E62B9" w:rsidRDefault="00CB6F28" w:rsidP="004E62B9">
            <w:pPr>
              <w:spacing w:after="0" w:line="286" w:lineRule="exact"/>
              <w:jc w:val="right"/>
              <w:rPr>
                <w:rFonts w:ascii="Arial" w:hAnsi="Arial" w:cs="Arial"/>
                <w:sz w:val="20"/>
                <w:szCs w:val="20"/>
              </w:rPr>
            </w:pPr>
            <w:r w:rsidRPr="004E62B9">
              <w:rPr>
                <w:rFonts w:ascii="Arial" w:hAnsi="Arial" w:cs="Arial"/>
                <w:sz w:val="20"/>
                <w:szCs w:val="20"/>
              </w:rPr>
              <w:t>$0.</w:t>
            </w:r>
            <w:r>
              <w:rPr>
                <w:rFonts w:ascii="Arial" w:hAnsi="Arial" w:cs="Arial"/>
                <w:sz w:val="20"/>
                <w:szCs w:val="20"/>
              </w:rPr>
              <w:t>86</w:t>
            </w:r>
          </w:p>
        </w:tc>
      </w:tr>
    </w:tbl>
    <w:p w:rsidR="00CB6F28" w:rsidRDefault="00CB6F28" w:rsidP="00282FCF">
      <w:pPr>
        <w:spacing w:after="0" w:line="286" w:lineRule="exact"/>
        <w:rPr>
          <w:rFonts w:ascii="Arial" w:hAnsi="Arial" w:cs="Arial"/>
          <w:sz w:val="20"/>
          <w:szCs w:val="20"/>
        </w:rPr>
      </w:pPr>
    </w:p>
    <w:p w:rsidR="00CB6F28" w:rsidRDefault="00CB6F28" w:rsidP="00282FCF">
      <w:pPr>
        <w:spacing w:after="0" w:line="286" w:lineRule="exact"/>
        <w:rPr>
          <w:rFonts w:ascii="Arial" w:hAnsi="Arial" w:cs="Arial"/>
          <w:sz w:val="20"/>
          <w:szCs w:val="20"/>
          <w:u w:val="single"/>
        </w:rPr>
      </w:pPr>
      <w:r>
        <w:rPr>
          <w:rFonts w:ascii="Arial" w:hAnsi="Arial" w:cs="Arial"/>
          <w:sz w:val="20"/>
          <w:szCs w:val="20"/>
          <w:u w:val="single"/>
        </w:rPr>
        <w:t>SCHEDULE 58 – Horizontal Metal Halide Lighting Service*</w:t>
      </w:r>
    </w:p>
    <w:tbl>
      <w:tblPr>
        <w:tblW w:w="0" w:type="auto"/>
        <w:tblLook w:val="00A0"/>
      </w:tblPr>
      <w:tblGrid>
        <w:gridCol w:w="1908"/>
        <w:gridCol w:w="1800"/>
      </w:tblGrid>
      <w:tr w:rsidR="00CB6F28" w:rsidTr="004E62B9">
        <w:tc>
          <w:tcPr>
            <w:tcW w:w="1908" w:type="dxa"/>
          </w:tcPr>
          <w:p w:rsidR="00CB6F28" w:rsidRPr="004E62B9" w:rsidRDefault="00CB6F28" w:rsidP="0047724C">
            <w:pPr>
              <w:spacing w:after="0" w:line="286" w:lineRule="exact"/>
              <w:jc w:val="right"/>
              <w:rPr>
                <w:rFonts w:ascii="Arial" w:hAnsi="Arial" w:cs="Arial"/>
                <w:sz w:val="20"/>
                <w:szCs w:val="20"/>
              </w:rPr>
            </w:pPr>
            <w:r>
              <w:rPr>
                <w:rFonts w:ascii="Arial" w:hAnsi="Arial" w:cs="Arial"/>
                <w:sz w:val="20"/>
                <w:szCs w:val="20"/>
                <w:u w:val="single"/>
              </w:rPr>
              <w:t>Lamp Wattage</w:t>
            </w:r>
          </w:p>
        </w:tc>
        <w:tc>
          <w:tcPr>
            <w:tcW w:w="1800" w:type="dxa"/>
          </w:tcPr>
          <w:p w:rsidR="00CB6F28" w:rsidRPr="004E62B9" w:rsidRDefault="00CB6F28" w:rsidP="004E62B9">
            <w:pPr>
              <w:spacing w:after="0" w:line="286" w:lineRule="exact"/>
              <w:jc w:val="right"/>
              <w:rPr>
                <w:rFonts w:ascii="Arial" w:hAnsi="Arial" w:cs="Arial"/>
                <w:sz w:val="20"/>
                <w:szCs w:val="20"/>
              </w:rPr>
            </w:pPr>
          </w:p>
        </w:tc>
      </w:tr>
      <w:tr w:rsidR="00CB6F28" w:rsidTr="004E62B9">
        <w:tc>
          <w:tcPr>
            <w:tcW w:w="1908" w:type="dxa"/>
          </w:tcPr>
          <w:p w:rsidR="00CB6F28" w:rsidRPr="004E62B9" w:rsidRDefault="00CB6F28" w:rsidP="004E62B9">
            <w:pPr>
              <w:spacing w:after="0" w:line="286" w:lineRule="exact"/>
              <w:jc w:val="right"/>
              <w:rPr>
                <w:rFonts w:ascii="Arial" w:hAnsi="Arial" w:cs="Arial"/>
                <w:sz w:val="20"/>
                <w:szCs w:val="20"/>
              </w:rPr>
            </w:pPr>
            <w:r w:rsidRPr="004E62B9">
              <w:rPr>
                <w:rFonts w:ascii="Arial" w:hAnsi="Arial" w:cs="Arial"/>
                <w:sz w:val="20"/>
                <w:szCs w:val="20"/>
              </w:rPr>
              <w:t>250 Watt</w:t>
            </w:r>
          </w:p>
        </w:tc>
        <w:tc>
          <w:tcPr>
            <w:tcW w:w="1800" w:type="dxa"/>
          </w:tcPr>
          <w:p w:rsidR="00CB6F28" w:rsidRPr="004E62B9" w:rsidRDefault="00CB6F28" w:rsidP="004E62B9">
            <w:pPr>
              <w:spacing w:after="0" w:line="286" w:lineRule="exact"/>
              <w:jc w:val="right"/>
              <w:rPr>
                <w:rFonts w:ascii="Arial" w:hAnsi="Arial" w:cs="Arial"/>
                <w:sz w:val="20"/>
                <w:szCs w:val="20"/>
              </w:rPr>
            </w:pPr>
            <w:r w:rsidRPr="004E62B9">
              <w:rPr>
                <w:rFonts w:ascii="Arial" w:hAnsi="Arial" w:cs="Arial"/>
                <w:sz w:val="20"/>
                <w:szCs w:val="20"/>
              </w:rPr>
              <w:t>$0.</w:t>
            </w:r>
            <w:r>
              <w:rPr>
                <w:rFonts w:ascii="Arial" w:hAnsi="Arial" w:cs="Arial"/>
                <w:sz w:val="20"/>
                <w:szCs w:val="20"/>
              </w:rPr>
              <w:t>77</w:t>
            </w:r>
          </w:p>
        </w:tc>
      </w:tr>
      <w:tr w:rsidR="00CB6F28" w:rsidTr="004E62B9">
        <w:tc>
          <w:tcPr>
            <w:tcW w:w="1908" w:type="dxa"/>
          </w:tcPr>
          <w:p w:rsidR="00CB6F28" w:rsidRPr="004E62B9" w:rsidRDefault="00CB6F28" w:rsidP="004E62B9">
            <w:pPr>
              <w:spacing w:after="0" w:line="286" w:lineRule="exact"/>
              <w:jc w:val="right"/>
              <w:rPr>
                <w:rFonts w:ascii="Arial" w:hAnsi="Arial" w:cs="Arial"/>
                <w:sz w:val="20"/>
                <w:szCs w:val="20"/>
              </w:rPr>
            </w:pPr>
            <w:r w:rsidRPr="004E62B9">
              <w:rPr>
                <w:rFonts w:ascii="Arial" w:hAnsi="Arial" w:cs="Arial"/>
                <w:sz w:val="20"/>
                <w:szCs w:val="20"/>
              </w:rPr>
              <w:t>400 Watt</w:t>
            </w:r>
          </w:p>
        </w:tc>
        <w:tc>
          <w:tcPr>
            <w:tcW w:w="1800" w:type="dxa"/>
          </w:tcPr>
          <w:p w:rsidR="00CB6F28" w:rsidRPr="004E62B9" w:rsidRDefault="00CB6F28" w:rsidP="004E62B9">
            <w:pPr>
              <w:spacing w:after="0" w:line="286" w:lineRule="exact"/>
              <w:jc w:val="right"/>
              <w:rPr>
                <w:rFonts w:ascii="Arial" w:hAnsi="Arial" w:cs="Arial"/>
                <w:sz w:val="20"/>
                <w:szCs w:val="20"/>
              </w:rPr>
            </w:pPr>
            <w:r w:rsidRPr="004E62B9">
              <w:rPr>
                <w:rFonts w:ascii="Arial" w:hAnsi="Arial" w:cs="Arial"/>
                <w:sz w:val="20"/>
                <w:szCs w:val="20"/>
              </w:rPr>
              <w:t>$0.</w:t>
            </w:r>
            <w:r>
              <w:rPr>
                <w:rFonts w:ascii="Arial" w:hAnsi="Arial" w:cs="Arial"/>
                <w:sz w:val="20"/>
                <w:szCs w:val="20"/>
              </w:rPr>
              <w:t>97</w:t>
            </w:r>
          </w:p>
        </w:tc>
      </w:tr>
    </w:tbl>
    <w:p w:rsidR="00CB6F28" w:rsidRDefault="00CB6F28" w:rsidP="00282FCF">
      <w:pPr>
        <w:spacing w:after="0" w:line="286" w:lineRule="exact"/>
        <w:rPr>
          <w:rFonts w:ascii="Arial" w:hAnsi="Arial" w:cs="Arial"/>
          <w:sz w:val="20"/>
          <w:szCs w:val="20"/>
        </w:rPr>
      </w:pPr>
    </w:p>
    <w:p w:rsidR="00CB6F28" w:rsidRDefault="00CB6F28" w:rsidP="00662461">
      <w:pPr>
        <w:spacing w:after="0" w:line="286" w:lineRule="exact"/>
        <w:rPr>
          <w:rFonts w:ascii="Arial" w:hAnsi="Arial" w:cs="Arial"/>
          <w:sz w:val="20"/>
          <w:szCs w:val="20"/>
        </w:rPr>
      </w:pPr>
      <w:r>
        <w:rPr>
          <w:rFonts w:ascii="Arial" w:hAnsi="Arial" w:cs="Arial"/>
          <w:sz w:val="20"/>
          <w:szCs w:val="20"/>
          <w:u w:val="single"/>
        </w:rPr>
        <w:t>SCHEDULE 58 – Pole Charge</w:t>
      </w:r>
    </w:p>
    <w:p w:rsidR="00CB6F28" w:rsidRDefault="00CB6F28" w:rsidP="00662461">
      <w:pPr>
        <w:spacing w:after="0" w:line="286" w:lineRule="exact"/>
        <w:rPr>
          <w:rFonts w:ascii="Arial" w:hAnsi="Arial" w:cs="Arial"/>
          <w:sz w:val="20"/>
          <w:szCs w:val="20"/>
        </w:rPr>
      </w:pPr>
      <w:r>
        <w:rPr>
          <w:rFonts w:ascii="Arial" w:hAnsi="Arial" w:cs="Arial"/>
          <w:sz w:val="20"/>
          <w:szCs w:val="20"/>
        </w:rPr>
        <w:t>Pole Charge (Post October 28, 1999)</w:t>
      </w:r>
      <w:r>
        <w:rPr>
          <w:rFonts w:ascii="Arial" w:hAnsi="Arial" w:cs="Arial"/>
          <w:sz w:val="20"/>
          <w:szCs w:val="20"/>
        </w:rPr>
        <w:tab/>
        <w:t>$0.25</w:t>
      </w:r>
    </w:p>
    <w:p w:rsidR="00CB6F28" w:rsidRDefault="00CB6F28" w:rsidP="00282FCF">
      <w:pPr>
        <w:spacing w:after="0" w:line="286" w:lineRule="exact"/>
        <w:rPr>
          <w:rFonts w:ascii="Arial" w:hAnsi="Arial" w:cs="Arial"/>
          <w:sz w:val="20"/>
          <w:szCs w:val="20"/>
        </w:rPr>
      </w:pPr>
    </w:p>
    <w:p w:rsidR="00CB6F28" w:rsidRDefault="00CB6F28" w:rsidP="00282FCF">
      <w:pPr>
        <w:spacing w:after="0" w:line="286" w:lineRule="exact"/>
        <w:rPr>
          <w:rFonts w:ascii="Arial" w:hAnsi="Arial" w:cs="Arial"/>
          <w:sz w:val="20"/>
          <w:szCs w:val="20"/>
        </w:rPr>
      </w:pPr>
      <w:r>
        <w:rPr>
          <w:rFonts w:ascii="Arial" w:hAnsi="Arial" w:cs="Arial"/>
          <w:sz w:val="20"/>
          <w:szCs w:val="20"/>
        </w:rPr>
        <w:t>*Rate applies to the schedule(s) as well as equivalent schedules such as Residential and Farm schedules.</w:t>
      </w:r>
    </w:p>
    <w:p w:rsidR="00CB6F28" w:rsidRDefault="00CB6F28" w:rsidP="00282FCF">
      <w:pPr>
        <w:spacing w:after="0" w:line="286" w:lineRule="exact"/>
        <w:rPr>
          <w:rFonts w:ascii="Arial" w:hAnsi="Arial" w:cs="Arial"/>
          <w:sz w:val="20"/>
          <w:szCs w:val="20"/>
        </w:rPr>
      </w:pPr>
    </w:p>
    <w:p w:rsidR="00CB6F28" w:rsidRDefault="00CB6F28" w:rsidP="00282FCF">
      <w:pPr>
        <w:spacing w:after="0" w:line="286" w:lineRule="exact"/>
        <w:rPr>
          <w:rFonts w:ascii="Arial" w:hAnsi="Arial" w:cs="Arial"/>
          <w:sz w:val="20"/>
          <w:szCs w:val="20"/>
        </w:rPr>
      </w:pPr>
      <w:r w:rsidRPr="002560EC">
        <w:rPr>
          <w:rFonts w:ascii="Arial" w:hAnsi="Arial" w:cs="Arial"/>
          <w:b/>
          <w:sz w:val="20"/>
          <w:szCs w:val="20"/>
        </w:rPr>
        <w:t>ADJUSTMENTS:</w:t>
      </w:r>
      <w:r>
        <w:rPr>
          <w:rFonts w:ascii="Arial" w:hAnsi="Arial" w:cs="Arial"/>
          <w:sz w:val="20"/>
          <w:szCs w:val="20"/>
        </w:rPr>
        <w:t xml:space="preserve">  Rates in this schedule and those rates reflected in the schedules for electric service to which the surcharge in the Rate section above applies, are subject to adjustment by such other schedules in this tariff as may apply.</w:t>
      </w:r>
    </w:p>
    <w:p w:rsidR="00CB6F28" w:rsidRDefault="00CB6F28" w:rsidP="00282FCF">
      <w:pPr>
        <w:spacing w:after="0" w:line="286" w:lineRule="exact"/>
        <w:rPr>
          <w:rFonts w:ascii="Arial" w:hAnsi="Arial" w:cs="Arial"/>
          <w:sz w:val="20"/>
          <w:szCs w:val="20"/>
        </w:rPr>
      </w:pPr>
    </w:p>
    <w:p w:rsidR="00CB6F28" w:rsidRPr="00502CFA" w:rsidRDefault="00CB6F28" w:rsidP="00282FCF">
      <w:pPr>
        <w:spacing w:after="0" w:line="286" w:lineRule="exact"/>
        <w:rPr>
          <w:rFonts w:ascii="Arial" w:hAnsi="Arial" w:cs="Arial"/>
          <w:sz w:val="20"/>
          <w:szCs w:val="20"/>
        </w:rPr>
      </w:pPr>
      <w:r w:rsidRPr="002560EC">
        <w:rPr>
          <w:rFonts w:ascii="Arial" w:hAnsi="Arial" w:cs="Arial"/>
          <w:b/>
          <w:sz w:val="20"/>
          <w:szCs w:val="20"/>
        </w:rPr>
        <w:t>GENERAL RULES AND PROVISIONS:</w:t>
      </w:r>
      <w:r>
        <w:rPr>
          <w:rFonts w:ascii="Arial" w:hAnsi="Arial" w:cs="Arial"/>
          <w:sz w:val="20"/>
          <w:szCs w:val="20"/>
        </w:rPr>
        <w:t xml:space="preserve">  Service under this schedule is subject to the General Rules and Provisions in this tariff (Schedule 80) as they may be modified from time to time and other schedules of such tariff that may from time to time apply as they may be modified from time to time.</w:t>
      </w:r>
    </w:p>
    <w:p w:rsidR="00CB6F28" w:rsidRPr="00BC7E42" w:rsidRDefault="00CB6F28" w:rsidP="00BC7E42">
      <w:pPr>
        <w:rPr>
          <w:rStyle w:val="Custom2"/>
        </w:rPr>
      </w:pPr>
    </w:p>
    <w:sectPr w:rsidR="00CB6F28"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F28" w:rsidRDefault="00CB6F28" w:rsidP="00B963E0">
      <w:pPr>
        <w:spacing w:after="0" w:line="240" w:lineRule="auto"/>
      </w:pPr>
      <w:r>
        <w:separator/>
      </w:r>
    </w:p>
  </w:endnote>
  <w:endnote w:type="continuationSeparator" w:id="0">
    <w:p w:rsidR="00CB6F28" w:rsidRDefault="00CB6F28" w:rsidP="00B963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F28" w:rsidRDefault="00CB6F28" w:rsidP="006E75FB">
    <w:pPr>
      <w:pStyle w:val="Footer"/>
      <w:ind w:left="-720"/>
      <w:rPr>
        <w:rFonts w:ascii="Arial" w:hAnsi="Arial" w:cs="Arial"/>
        <w:b/>
        <w:sz w:val="20"/>
        <w:szCs w:val="20"/>
      </w:rPr>
    </w:pPr>
    <w:r>
      <w:rPr>
        <w:noProof/>
      </w:rPr>
      <w:pict>
        <v:shapetype id="_x0000_t32" coordsize="21600,21600" o:spt="32" o:oned="t" path="m,l21600,21600e" filled="f">
          <v:path arrowok="t" fillok="f" o:connecttype="none"/>
          <o:lock v:ext="edit" shapetype="t"/>
        </v:shapetype>
        <v:shape id="_x0000_s2050" type="#_x0000_t32" style="position:absolute;left:0;text-align:left;margin-left:-6pt;margin-top:9.1pt;width:495.75pt;height:.05pt;z-index:251662336" o:connectortype="straight">
          <v:textbox>
            <w:txbxContent>
              <w:p w:rsidR="00CB6F28" w:rsidRDefault="00CB6F28"/>
            </w:txbxContent>
          </v:textbox>
        </v:shape>
      </w:pict>
    </w:r>
  </w:p>
  <w:p w:rsidR="00CB6F28" w:rsidRDefault="00CB6F28" w:rsidP="006E75FB">
    <w:pPr>
      <w:pStyle w:val="Footer"/>
      <w:ind w:left="-720"/>
      <w:rPr>
        <w:rFonts w:ascii="Arial" w:hAnsi="Arial" w:cs="Arial"/>
        <w:sz w:val="20"/>
        <w:szCs w:val="20"/>
      </w:rPr>
    </w:pPr>
    <w:r>
      <w:rPr>
        <w:rFonts w:ascii="Arial" w:hAnsi="Arial" w:cs="Arial"/>
        <w:b/>
        <w:sz w:val="20"/>
        <w:szCs w:val="20"/>
      </w:rPr>
      <w:t xml:space="preserve">           Issued:  </w:t>
    </w:r>
    <w:r>
      <w:rPr>
        <w:rFonts w:ascii="Arial" w:hAnsi="Arial" w:cs="Arial"/>
        <w:sz w:val="20"/>
        <w:szCs w:val="20"/>
      </w:rPr>
      <w:t>MONTH XX, 2013</w:t>
    </w:r>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MONTH XX, 2013</w:t>
    </w:r>
  </w:p>
  <w:p w:rsidR="00CB6F28" w:rsidRDefault="00CB6F28" w:rsidP="006E75F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2013-XX</w:t>
    </w:r>
  </w:p>
  <w:p w:rsidR="00CB6F28" w:rsidRDefault="00CB6F28" w:rsidP="008A742D">
    <w:pPr>
      <w:pStyle w:val="Footer"/>
      <w:ind w:left="-720"/>
      <w:jc w:val="center"/>
      <w:rPr>
        <w:rFonts w:ascii="Arial" w:hAnsi="Arial" w:cs="Arial"/>
        <w:b/>
        <w:sz w:val="20"/>
        <w:szCs w:val="20"/>
      </w:rPr>
    </w:pPr>
  </w:p>
  <w:p w:rsidR="00CB6F28" w:rsidRDefault="00CB6F28" w:rsidP="008A742D">
    <w:pPr>
      <w:pStyle w:val="Footer"/>
      <w:ind w:left="-720"/>
      <w:jc w:val="center"/>
      <w:rPr>
        <w:rFonts w:ascii="Arial" w:hAnsi="Arial" w:cs="Arial"/>
        <w:b/>
        <w:sz w:val="20"/>
        <w:szCs w:val="20"/>
      </w:rPr>
    </w:pPr>
    <w:r>
      <w:rPr>
        <w:rFonts w:ascii="Arial" w:hAnsi="Arial" w:cs="Arial"/>
        <w:b/>
        <w:sz w:val="20"/>
        <w:szCs w:val="20"/>
      </w:rPr>
      <w:t>Issued By Puget Sound Energy, Inc.</w:t>
    </w:r>
  </w:p>
  <w:tbl>
    <w:tblPr>
      <w:tblW w:w="0" w:type="auto"/>
      <w:tblLook w:val="00A0"/>
    </w:tblPr>
    <w:tblGrid>
      <w:gridCol w:w="558"/>
      <w:gridCol w:w="2700"/>
      <w:gridCol w:w="6660"/>
    </w:tblGrid>
    <w:tr w:rsidR="00CB6F28" w:rsidRPr="007D434A" w:rsidTr="002560EC">
      <w:trPr>
        <w:trHeight w:val="422"/>
      </w:trPr>
      <w:tc>
        <w:tcPr>
          <w:tcW w:w="558" w:type="dxa"/>
          <w:vAlign w:val="center"/>
        </w:tcPr>
        <w:p w:rsidR="00CB6F28" w:rsidRPr="007D434A" w:rsidRDefault="00CB6F28" w:rsidP="002560EC">
          <w:pPr>
            <w:pStyle w:val="Footer"/>
            <w:rPr>
              <w:rFonts w:ascii="Arial" w:hAnsi="Arial" w:cs="Arial"/>
              <w:sz w:val="20"/>
              <w:szCs w:val="20"/>
            </w:rPr>
          </w:pPr>
          <w:r w:rsidRPr="007D434A">
            <w:rPr>
              <w:rFonts w:ascii="Arial" w:hAnsi="Arial" w:cs="Arial"/>
              <w:sz w:val="20"/>
              <w:szCs w:val="20"/>
            </w:rPr>
            <w:t>By:</w:t>
          </w:r>
        </w:p>
      </w:tc>
      <w:tc>
        <w:tcPr>
          <w:tcW w:w="2700" w:type="dxa"/>
          <w:tcBorders>
            <w:bottom w:val="single" w:sz="4" w:space="0" w:color="auto"/>
          </w:tcBorders>
          <w:vAlign w:val="center"/>
        </w:tcPr>
        <w:p w:rsidR="00CB6F28" w:rsidRPr="007D434A" w:rsidRDefault="00CB6F28" w:rsidP="002560EC">
          <w:pPr>
            <w:pStyle w:val="Footer"/>
            <w:rPr>
              <w:rFonts w:ascii="Arial" w:hAnsi="Arial" w:cs="Arial"/>
              <w:b/>
              <w:sz w:val="20"/>
              <w:szCs w:val="20"/>
            </w:rPr>
          </w:pPr>
        </w:p>
      </w:tc>
      <w:tc>
        <w:tcPr>
          <w:tcW w:w="6660" w:type="dxa"/>
          <w:vAlign w:val="center"/>
        </w:tcPr>
        <w:p w:rsidR="00CB6F28" w:rsidRPr="007D434A" w:rsidRDefault="00CB6F28" w:rsidP="002560EC">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Title:  </w:t>
          </w:r>
          <w:r>
            <w:rPr>
              <w:rFonts w:ascii="Arial" w:hAnsi="Arial" w:cs="Arial"/>
              <w:sz w:val="20"/>
              <w:szCs w:val="20"/>
            </w:rPr>
            <w:t xml:space="preserve">Director, </w:t>
          </w:r>
          <w:r w:rsidRPr="007D434A">
            <w:rPr>
              <w:rFonts w:ascii="Arial" w:hAnsi="Arial" w:cs="Arial"/>
              <w:sz w:val="20"/>
              <w:szCs w:val="20"/>
            </w:rPr>
            <w:t>State Regulatory Affairs</w:t>
          </w:r>
        </w:p>
      </w:tc>
    </w:tr>
  </w:tbl>
  <w:p w:rsidR="00CB6F28" w:rsidRPr="006E75FB" w:rsidRDefault="00CB6F28">
    <w:pPr>
      <w:pStyle w:val="Footer"/>
      <w:rPr>
        <w:rFonts w:ascii="Arial" w:hAnsi="Arial" w:cs="Arial"/>
        <w:b/>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F28" w:rsidRDefault="00CB6F28" w:rsidP="00B963E0">
      <w:pPr>
        <w:spacing w:after="0" w:line="240" w:lineRule="auto"/>
      </w:pPr>
      <w:r>
        <w:separator/>
      </w:r>
    </w:p>
  </w:footnote>
  <w:footnote w:type="continuationSeparator" w:id="0">
    <w:p w:rsidR="00CB6F28" w:rsidRDefault="00CB6F28" w:rsidP="00B963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F28" w:rsidRDefault="00CB6F28" w:rsidP="00E61AEC">
    <w:pPr>
      <w:pStyle w:val="NoSpacing"/>
      <w:ind w:right="3600"/>
      <w:jc w:val="right"/>
      <w:rPr>
        <w:u w:val="single"/>
      </w:rPr>
    </w:pPr>
  </w:p>
  <w:p w:rsidR="00CB6F28" w:rsidRDefault="00CB6F28" w:rsidP="00E61AEC">
    <w:pPr>
      <w:pStyle w:val="NoSpacing"/>
      <w:ind w:right="3600"/>
      <w:jc w:val="right"/>
      <w:rPr>
        <w:u w:val="single"/>
      </w:rPr>
    </w:pPr>
  </w:p>
  <w:p w:rsidR="00CB6F28" w:rsidRPr="00E61AEC" w:rsidRDefault="00CB6F28" w:rsidP="00E61AEC">
    <w:pPr>
      <w:pStyle w:val="NoSpacing"/>
      <w:ind w:right="3600"/>
      <w:jc w:val="right"/>
      <w:rPr>
        <w:u w:val="single"/>
      </w:rPr>
    </w:pPr>
    <w:r w:rsidRPr="00E61AEC">
      <w:rPr>
        <w:u w:val="single"/>
      </w:rPr>
      <w:t xml:space="preserve">WN U-60                       </w:t>
    </w:r>
    <w:r>
      <w:rPr>
        <w:u w:val="single"/>
      </w:rPr>
      <w:t>_</w:t>
    </w:r>
    <w:r w:rsidRPr="00E61AEC">
      <w:rPr>
        <w:u w:val="single"/>
      </w:rPr>
      <w:t xml:space="preserve">     </w:t>
    </w:r>
    <w:r>
      <w:rPr>
        <w:u w:val="single"/>
      </w:rPr>
      <w:t xml:space="preserve">                                       Original Sheet No. 140-j</w:t>
    </w:r>
  </w:p>
  <w:p w:rsidR="00CB6F28" w:rsidRPr="00B963E0" w:rsidRDefault="00CB6F28"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Pr="00B963E0">
      <w:rPr>
        <w:rFonts w:ascii="Arial" w:hAnsi="Arial" w:cs="Arial"/>
        <w:b/>
        <w:sz w:val="20"/>
        <w:szCs w:val="20"/>
      </w:rPr>
      <w:t>PUGET SOUND ENERGY</w:t>
    </w:r>
    <w:r>
      <w:rPr>
        <w:rFonts w:ascii="Arial" w:hAnsi="Arial" w:cs="Arial"/>
        <w:b/>
        <w:sz w:val="20"/>
        <w:szCs w:val="20"/>
      </w:rPr>
      <w:t>, INC.</w:t>
    </w:r>
  </w:p>
  <w:p w:rsidR="00CB6F28" w:rsidRPr="00B64632" w:rsidRDefault="00CB6F28" w:rsidP="00186C0A">
    <w:pPr>
      <w:pStyle w:val="Heading2"/>
      <w:spacing w:before="0" w:line="240" w:lineRule="auto"/>
      <w:ind w:left="2880" w:firstLine="720"/>
      <w:rPr>
        <w:rFonts w:ascii="Arial" w:hAnsi="Arial" w:cs="Arial"/>
        <w:color w:val="auto"/>
        <w:sz w:val="20"/>
        <w:szCs w:val="20"/>
      </w:rPr>
    </w:pPr>
    <w:r>
      <w:rPr>
        <w:noProof/>
      </w:rPr>
      <w:pict>
        <v:shapetype id="_x0000_t32" coordsize="21600,21600" o:spt="32" o:oned="t" path="m,l21600,21600e" filled="f">
          <v:path arrowok="t" fillok="f" o:connecttype="none"/>
          <o:lock v:ext="edit" shapetype="t"/>
        </v:shapetype>
        <v:shape id="_x0000_s2049" type="#_x0000_t32" style="position:absolute;left:0;text-align:left;margin-left:3pt;margin-top:12.8pt;width:488.25pt;height:.05pt;z-index:251660288" o:connectortype="straight">
          <v:textbox>
            <w:txbxContent>
              <w:p w:rsidR="00CB6F28" w:rsidRDefault="00CB6F28"/>
            </w:txbxContent>
          </v:textbox>
        </v:shape>
      </w:pict>
    </w:r>
    <w:r>
      <w:rPr>
        <w:rFonts w:ascii="Arial" w:hAnsi="Arial" w:cs="Arial"/>
        <w:color w:val="auto"/>
        <w:sz w:val="20"/>
        <w:szCs w:val="20"/>
      </w:rPr>
      <w:t>Electric Tariff G</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2A73"/>
    <w:rsid w:val="0002442A"/>
    <w:rsid w:val="00027D82"/>
    <w:rsid w:val="0003601D"/>
    <w:rsid w:val="00053192"/>
    <w:rsid w:val="00060533"/>
    <w:rsid w:val="00064A51"/>
    <w:rsid w:val="0008711D"/>
    <w:rsid w:val="0009579F"/>
    <w:rsid w:val="000A1DBB"/>
    <w:rsid w:val="000A42E2"/>
    <w:rsid w:val="000B0263"/>
    <w:rsid w:val="000C04B8"/>
    <w:rsid w:val="000D2886"/>
    <w:rsid w:val="000D34FF"/>
    <w:rsid w:val="000E0D83"/>
    <w:rsid w:val="000F642C"/>
    <w:rsid w:val="00104A70"/>
    <w:rsid w:val="0013127F"/>
    <w:rsid w:val="001351A6"/>
    <w:rsid w:val="00143924"/>
    <w:rsid w:val="001601CC"/>
    <w:rsid w:val="00161EC4"/>
    <w:rsid w:val="001756C0"/>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0EC"/>
    <w:rsid w:val="00256D47"/>
    <w:rsid w:val="00264C96"/>
    <w:rsid w:val="00273F94"/>
    <w:rsid w:val="00277173"/>
    <w:rsid w:val="00282FCF"/>
    <w:rsid w:val="00284F0A"/>
    <w:rsid w:val="002A4238"/>
    <w:rsid w:val="002B0B12"/>
    <w:rsid w:val="002C09C5"/>
    <w:rsid w:val="002E7037"/>
    <w:rsid w:val="002F56BC"/>
    <w:rsid w:val="00313161"/>
    <w:rsid w:val="00350702"/>
    <w:rsid w:val="00350A9F"/>
    <w:rsid w:val="003930FE"/>
    <w:rsid w:val="003A5EFC"/>
    <w:rsid w:val="003D5068"/>
    <w:rsid w:val="003D6A10"/>
    <w:rsid w:val="003D6A6F"/>
    <w:rsid w:val="003E4047"/>
    <w:rsid w:val="003F48BD"/>
    <w:rsid w:val="00401C8E"/>
    <w:rsid w:val="0044237C"/>
    <w:rsid w:val="00452D6E"/>
    <w:rsid w:val="00466466"/>
    <w:rsid w:val="00466546"/>
    <w:rsid w:val="00466A71"/>
    <w:rsid w:val="0047056F"/>
    <w:rsid w:val="0047724C"/>
    <w:rsid w:val="00480DCF"/>
    <w:rsid w:val="004A7502"/>
    <w:rsid w:val="004E62B9"/>
    <w:rsid w:val="00502CFA"/>
    <w:rsid w:val="00507A38"/>
    <w:rsid w:val="005141B1"/>
    <w:rsid w:val="005241EE"/>
    <w:rsid w:val="00543EA4"/>
    <w:rsid w:val="005743AB"/>
    <w:rsid w:val="005746B6"/>
    <w:rsid w:val="00596AA0"/>
    <w:rsid w:val="005C1076"/>
    <w:rsid w:val="005C505E"/>
    <w:rsid w:val="005C7A91"/>
    <w:rsid w:val="005E09BA"/>
    <w:rsid w:val="005E2A73"/>
    <w:rsid w:val="0065111E"/>
    <w:rsid w:val="00662461"/>
    <w:rsid w:val="006A72BD"/>
    <w:rsid w:val="006C27C7"/>
    <w:rsid w:val="006D2365"/>
    <w:rsid w:val="006D2E9B"/>
    <w:rsid w:val="006E75FB"/>
    <w:rsid w:val="00703E53"/>
    <w:rsid w:val="00707DF4"/>
    <w:rsid w:val="00716A97"/>
    <w:rsid w:val="00757C64"/>
    <w:rsid w:val="00770E9A"/>
    <w:rsid w:val="00772A0F"/>
    <w:rsid w:val="00784841"/>
    <w:rsid w:val="00795847"/>
    <w:rsid w:val="007A48CC"/>
    <w:rsid w:val="007B3F61"/>
    <w:rsid w:val="007D11B1"/>
    <w:rsid w:val="007D434A"/>
    <w:rsid w:val="007E6230"/>
    <w:rsid w:val="007F3BEC"/>
    <w:rsid w:val="0080589E"/>
    <w:rsid w:val="00810C40"/>
    <w:rsid w:val="00820C54"/>
    <w:rsid w:val="008312C9"/>
    <w:rsid w:val="00880B8E"/>
    <w:rsid w:val="008A3E31"/>
    <w:rsid w:val="008A742D"/>
    <w:rsid w:val="008B3592"/>
    <w:rsid w:val="008C1F4D"/>
    <w:rsid w:val="008E58E7"/>
    <w:rsid w:val="008F555A"/>
    <w:rsid w:val="009228D1"/>
    <w:rsid w:val="009342D5"/>
    <w:rsid w:val="00941F3E"/>
    <w:rsid w:val="00957A0B"/>
    <w:rsid w:val="0099361B"/>
    <w:rsid w:val="009B1D7A"/>
    <w:rsid w:val="009B2A47"/>
    <w:rsid w:val="009B3430"/>
    <w:rsid w:val="00A0363D"/>
    <w:rsid w:val="00A1049A"/>
    <w:rsid w:val="00A32213"/>
    <w:rsid w:val="00A42F11"/>
    <w:rsid w:val="00A55507"/>
    <w:rsid w:val="00A655BB"/>
    <w:rsid w:val="00A742E6"/>
    <w:rsid w:val="00A839AA"/>
    <w:rsid w:val="00A91444"/>
    <w:rsid w:val="00AA55FC"/>
    <w:rsid w:val="00AB4028"/>
    <w:rsid w:val="00AB5920"/>
    <w:rsid w:val="00AC14E7"/>
    <w:rsid w:val="00B0749D"/>
    <w:rsid w:val="00B248DC"/>
    <w:rsid w:val="00B262B2"/>
    <w:rsid w:val="00B30E8E"/>
    <w:rsid w:val="00B42E7C"/>
    <w:rsid w:val="00B60AD9"/>
    <w:rsid w:val="00B64632"/>
    <w:rsid w:val="00B70BA0"/>
    <w:rsid w:val="00B73E4B"/>
    <w:rsid w:val="00B963E0"/>
    <w:rsid w:val="00BA1F04"/>
    <w:rsid w:val="00BC7E42"/>
    <w:rsid w:val="00BE428A"/>
    <w:rsid w:val="00C06D5B"/>
    <w:rsid w:val="00C070F6"/>
    <w:rsid w:val="00C07562"/>
    <w:rsid w:val="00C16BE2"/>
    <w:rsid w:val="00C23E66"/>
    <w:rsid w:val="00C27AA6"/>
    <w:rsid w:val="00C33152"/>
    <w:rsid w:val="00C42132"/>
    <w:rsid w:val="00C67B1F"/>
    <w:rsid w:val="00C701FF"/>
    <w:rsid w:val="00C850A3"/>
    <w:rsid w:val="00C90B1F"/>
    <w:rsid w:val="00CB6F28"/>
    <w:rsid w:val="00CB7B61"/>
    <w:rsid w:val="00CC2EFF"/>
    <w:rsid w:val="00CE3661"/>
    <w:rsid w:val="00CE40EB"/>
    <w:rsid w:val="00CE71D5"/>
    <w:rsid w:val="00CF3A26"/>
    <w:rsid w:val="00D02C25"/>
    <w:rsid w:val="00D075B2"/>
    <w:rsid w:val="00D11CE5"/>
    <w:rsid w:val="00D11EBD"/>
    <w:rsid w:val="00D261F2"/>
    <w:rsid w:val="00D4002E"/>
    <w:rsid w:val="00D408AA"/>
    <w:rsid w:val="00D5106C"/>
    <w:rsid w:val="00D5139F"/>
    <w:rsid w:val="00D6353E"/>
    <w:rsid w:val="00D712C1"/>
    <w:rsid w:val="00D736F2"/>
    <w:rsid w:val="00D768B3"/>
    <w:rsid w:val="00D80755"/>
    <w:rsid w:val="00D81917"/>
    <w:rsid w:val="00DB3D30"/>
    <w:rsid w:val="00DB60D7"/>
    <w:rsid w:val="00DC040E"/>
    <w:rsid w:val="00DC2AAE"/>
    <w:rsid w:val="00DF04B6"/>
    <w:rsid w:val="00E002F2"/>
    <w:rsid w:val="00E05AF9"/>
    <w:rsid w:val="00E07D30"/>
    <w:rsid w:val="00E12B4A"/>
    <w:rsid w:val="00E526ED"/>
    <w:rsid w:val="00E61AEC"/>
    <w:rsid w:val="00E74A20"/>
    <w:rsid w:val="00E84B31"/>
    <w:rsid w:val="00E9001F"/>
    <w:rsid w:val="00E94710"/>
    <w:rsid w:val="00EA1C6B"/>
    <w:rsid w:val="00EC4414"/>
    <w:rsid w:val="00ED6D74"/>
    <w:rsid w:val="00EF663C"/>
    <w:rsid w:val="00F257C3"/>
    <w:rsid w:val="00F468B3"/>
    <w:rsid w:val="00F518C8"/>
    <w:rsid w:val="00F53FC2"/>
    <w:rsid w:val="00F57C21"/>
    <w:rsid w:val="00F86A24"/>
    <w:rsid w:val="00FA1B13"/>
    <w:rsid w:val="00FC115A"/>
    <w:rsid w:val="00FE731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style>
  <w:style w:type="paragraph" w:styleId="Heading2">
    <w:name w:val="heading 2"/>
    <w:basedOn w:val="Normal"/>
    <w:next w:val="Normal"/>
    <w:link w:val="Heading2Char"/>
    <w:uiPriority w:val="99"/>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963E0"/>
    <w:rPr>
      <w:rFonts w:ascii="Cambria" w:hAnsi="Cambria" w:cs="Times New Roman"/>
      <w:b/>
      <w:bCs/>
      <w:color w:val="4F81BD"/>
      <w:sz w:val="26"/>
      <w:szCs w:val="26"/>
    </w:rPr>
  </w:style>
  <w:style w:type="paragraph" w:styleId="Header">
    <w:name w:val="header"/>
    <w:basedOn w:val="Normal"/>
    <w:link w:val="HeaderChar"/>
    <w:uiPriority w:val="99"/>
    <w:semiHidden/>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B963E0"/>
    <w:rPr>
      <w:rFonts w:cs="Times New Roman"/>
    </w:rPr>
  </w:style>
  <w:style w:type="paragraph" w:styleId="Footer">
    <w:name w:val="footer"/>
    <w:basedOn w:val="Normal"/>
    <w:link w:val="FooterChar"/>
    <w:uiPriority w:val="99"/>
    <w:semiHidden/>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B963E0"/>
    <w:rPr>
      <w:rFonts w:cs="Times New Roman"/>
    </w:rPr>
  </w:style>
  <w:style w:type="table" w:styleId="TableGrid">
    <w:name w:val="Table Grid"/>
    <w:basedOn w:val="TableNormal"/>
    <w:uiPriority w:val="99"/>
    <w:rsid w:val="00F468B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41EE"/>
    <w:rPr>
      <w:rFonts w:ascii="Tahoma" w:hAnsi="Tahoma" w:cs="Tahoma"/>
      <w:sz w:val="16"/>
      <w:szCs w:val="16"/>
    </w:rPr>
  </w:style>
  <w:style w:type="character" w:styleId="PlaceholderText">
    <w:name w:val="Placeholder Text"/>
    <w:basedOn w:val="DefaultParagraphFont"/>
    <w:uiPriority w:val="99"/>
    <w:semiHidden/>
    <w:rsid w:val="005241EE"/>
    <w:rPr>
      <w:rFonts w:cs="Times New Roman"/>
      <w:color w:val="808080"/>
    </w:rPr>
  </w:style>
  <w:style w:type="paragraph" w:styleId="NoSpacing">
    <w:name w:val="No Spacing"/>
    <w:uiPriority w:val="99"/>
    <w:qFormat/>
    <w:rsid w:val="00B42E7C"/>
  </w:style>
  <w:style w:type="character" w:customStyle="1" w:styleId="Custom1">
    <w:name w:val="Custom1"/>
    <w:basedOn w:val="DefaultParagraphFont"/>
    <w:uiPriority w:val="99"/>
    <w:rsid w:val="003930FE"/>
    <w:rPr>
      <w:rFonts w:ascii="Arial" w:hAnsi="Arial" w:cs="Times New Roman"/>
      <w:b/>
      <w:color w:val="auto"/>
      <w:sz w:val="20"/>
    </w:rPr>
  </w:style>
  <w:style w:type="character" w:customStyle="1" w:styleId="Custom2">
    <w:name w:val="Custom2"/>
    <w:basedOn w:val="DefaultParagraphFont"/>
    <w:uiPriority w:val="99"/>
    <w:rsid w:val="00BC7E42"/>
    <w:rPr>
      <w:rFonts w:ascii="Arial" w:hAnsi="Arial" w:cs="Times New Roman"/>
      <w:color w:val="auto"/>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2013-02-01T08:00:00+00:00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87357E5-D0D5-4EEF-921A-966098F3ED7C}"/>
</file>

<file path=customXml/itemProps2.xml><?xml version="1.0" encoding="utf-8"?>
<ds:datastoreItem xmlns:ds="http://schemas.openxmlformats.org/officeDocument/2006/customXml" ds:itemID="{35212510-38F5-4C5F-A46E-9CCAF8F3D256}"/>
</file>

<file path=customXml/itemProps3.xml><?xml version="1.0" encoding="utf-8"?>
<ds:datastoreItem xmlns:ds="http://schemas.openxmlformats.org/officeDocument/2006/customXml" ds:itemID="{ED0A0177-586E-4372-A620-D34914BD4515}"/>
</file>

<file path=customXml/itemProps4.xml><?xml version="1.0" encoding="utf-8"?>
<ds:datastoreItem xmlns:ds="http://schemas.openxmlformats.org/officeDocument/2006/customXml" ds:itemID="{BFE20D32-0C81-4A5A-A5FB-DB420373DAA5}"/>
</file>

<file path=docProps/app.xml><?xml version="1.0" encoding="utf-8"?>
<Properties xmlns="http://schemas.openxmlformats.org/officeDocument/2006/extended-properties" xmlns:vt="http://schemas.openxmlformats.org/officeDocument/2006/docPropsVTypes">
  <Pages>1</Pages>
  <Words>234</Words>
  <Characters>1016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0x0101006E56B4D1795A2E4DB2F0B01679ED314A00B6176777121FF042B76DFEF1CB58B307</vt:lpwstr>
  </property>
  <property fmtid="{D5CDD505-2E9C-101B-9397-08002B2CF9AE}" pid="3" name="_docset_NoMedatataSyncRequired">
    <vt:lpwstr>False</vt:lpwstr>
  </property>
</Properties>
</file>