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981" w:rsidRDefault="00AD6D1C">
      <w:pPr>
        <w:pStyle w:val="Date"/>
        <w:ind w:left="0"/>
      </w:pPr>
      <w:r>
        <w:object w:dxaOrig="9616" w:dyaOrig="4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60pt" o:ole="">
            <v:imagedata r:id="rId6" o:title=""/>
          </v:shape>
          <o:OLEObject Type="Embed" ProgID="PBrush" ShapeID="_x0000_i1025" DrawAspect="Content" ObjectID="_1560236657" r:id="rId7"/>
        </w:object>
      </w:r>
    </w:p>
    <w:p w:rsidR="003F3981" w:rsidRPr="00B66550" w:rsidRDefault="003F3981">
      <w:pPr>
        <w:pStyle w:val="Date"/>
        <w:ind w:left="0"/>
        <w:rPr>
          <w:sz w:val="22"/>
          <w:szCs w:val="22"/>
        </w:rPr>
      </w:pPr>
      <w:r w:rsidRPr="00B66550">
        <w:rPr>
          <w:sz w:val="22"/>
          <w:szCs w:val="22"/>
        </w:rPr>
        <w:fldChar w:fldCharType="begin"/>
      </w:r>
      <w:r w:rsidRPr="00B66550">
        <w:rPr>
          <w:sz w:val="22"/>
          <w:szCs w:val="22"/>
        </w:rPr>
        <w:instrText xml:space="preserve"> TIME \@ "MMMM d, yyyy" </w:instrText>
      </w:r>
      <w:r w:rsidRPr="00B66550">
        <w:rPr>
          <w:sz w:val="22"/>
          <w:szCs w:val="22"/>
        </w:rPr>
        <w:fldChar w:fldCharType="separate"/>
      </w:r>
      <w:r w:rsidR="00446D4A">
        <w:rPr>
          <w:noProof/>
          <w:sz w:val="22"/>
          <w:szCs w:val="22"/>
        </w:rPr>
        <w:t>June 29, 2017</w:t>
      </w:r>
      <w:r w:rsidRPr="00B66550">
        <w:rPr>
          <w:sz w:val="22"/>
          <w:szCs w:val="22"/>
        </w:rPr>
        <w:fldChar w:fldCharType="end"/>
      </w:r>
    </w:p>
    <w:p w:rsidR="003F3981" w:rsidRPr="00B66550" w:rsidRDefault="003F3981">
      <w:pPr>
        <w:pStyle w:val="InsideAddress"/>
        <w:rPr>
          <w:sz w:val="22"/>
          <w:szCs w:val="22"/>
        </w:rPr>
      </w:pPr>
      <w:smartTag w:uri="urn:schemas-microsoft-com:office:smarttags" w:element="place">
        <w:smartTag w:uri="urn:schemas-microsoft-com:office:smarttags" w:element="State">
          <w:r w:rsidRPr="00B66550">
            <w:rPr>
              <w:sz w:val="22"/>
              <w:szCs w:val="22"/>
            </w:rPr>
            <w:t>Washington</w:t>
          </w:r>
        </w:smartTag>
      </w:smartTag>
      <w:r w:rsidRPr="00B66550">
        <w:rPr>
          <w:sz w:val="22"/>
          <w:szCs w:val="22"/>
        </w:rPr>
        <w:t xml:space="preserve"> Utilities and Transportation Commission</w:t>
      </w:r>
    </w:p>
    <w:p w:rsidR="003F3981" w:rsidRPr="00B66550" w:rsidRDefault="003F3981">
      <w:pPr>
        <w:pStyle w:val="InsideAddress"/>
        <w:rPr>
          <w:sz w:val="22"/>
          <w:szCs w:val="22"/>
        </w:rPr>
      </w:pPr>
      <w:smartTag w:uri="urn:schemas-microsoft-com:office:smarttags" w:element="place">
        <w:smartTag w:uri="urn:schemas-microsoft-com:office:smarttags" w:element="PlaceName">
          <w:r w:rsidRPr="00B66550">
            <w:rPr>
              <w:sz w:val="22"/>
              <w:szCs w:val="22"/>
            </w:rPr>
            <w:t>Chandler</w:t>
          </w:r>
        </w:smartTag>
        <w:r w:rsidRPr="00B66550">
          <w:rPr>
            <w:sz w:val="22"/>
            <w:szCs w:val="22"/>
          </w:rPr>
          <w:t xml:space="preserve"> </w:t>
        </w:r>
        <w:smartTag w:uri="urn:schemas-microsoft-com:office:smarttags" w:element="PlaceType">
          <w:r w:rsidRPr="00B66550">
            <w:rPr>
              <w:sz w:val="22"/>
              <w:szCs w:val="22"/>
            </w:rPr>
            <w:t>Plaza</w:t>
          </w:r>
        </w:smartTag>
        <w:r w:rsidRPr="00B66550">
          <w:rPr>
            <w:sz w:val="22"/>
            <w:szCs w:val="22"/>
          </w:rPr>
          <w:t xml:space="preserve"> </w:t>
        </w:r>
        <w:smartTag w:uri="urn:schemas-microsoft-com:office:smarttags" w:element="PlaceType">
          <w:r w:rsidRPr="00B66550">
            <w:rPr>
              <w:sz w:val="22"/>
              <w:szCs w:val="22"/>
            </w:rPr>
            <w:t>Building</w:t>
          </w:r>
        </w:smartTag>
      </w:smartTag>
    </w:p>
    <w:p w:rsidR="003F3981" w:rsidRPr="00B66550" w:rsidRDefault="003F3981">
      <w:pPr>
        <w:pStyle w:val="InsideAddress"/>
        <w:rPr>
          <w:sz w:val="22"/>
          <w:szCs w:val="22"/>
        </w:rPr>
      </w:pPr>
      <w:smartTag w:uri="urn:schemas-microsoft-com:office:smarttags" w:element="Street">
        <w:smartTag w:uri="urn:schemas-microsoft-com:office:smarttags" w:element="address">
          <w:r w:rsidRPr="00B66550">
            <w:rPr>
              <w:sz w:val="22"/>
              <w:szCs w:val="22"/>
            </w:rPr>
            <w:t>1300 S. Evergreen Park Drive SW</w:t>
          </w:r>
        </w:smartTag>
      </w:smartTag>
    </w:p>
    <w:p w:rsidR="003F3981" w:rsidRPr="00B66550" w:rsidRDefault="003F3981">
      <w:pPr>
        <w:pStyle w:val="InsideAddress"/>
        <w:rPr>
          <w:sz w:val="22"/>
          <w:szCs w:val="22"/>
        </w:rPr>
      </w:pPr>
      <w:smartTag w:uri="urn:schemas-microsoft-com:office:smarttags" w:element="address">
        <w:smartTag w:uri="urn:schemas-microsoft-com:office:smarttags" w:element="Street">
          <w:r w:rsidRPr="00B66550">
            <w:rPr>
              <w:sz w:val="22"/>
              <w:szCs w:val="22"/>
            </w:rPr>
            <w:t>P.O. Box</w:t>
          </w:r>
        </w:smartTag>
        <w:r w:rsidRPr="00B66550">
          <w:rPr>
            <w:sz w:val="22"/>
            <w:szCs w:val="22"/>
          </w:rPr>
          <w:t xml:space="preserve"> 47250</w:t>
        </w:r>
      </w:smartTag>
      <w:r w:rsidRPr="00B66550">
        <w:rPr>
          <w:sz w:val="22"/>
          <w:szCs w:val="22"/>
        </w:rPr>
        <w:t xml:space="preserve"> </w:t>
      </w:r>
    </w:p>
    <w:p w:rsidR="003F3981" w:rsidRPr="00B66550" w:rsidRDefault="003F3981">
      <w:pPr>
        <w:pStyle w:val="InsideAddress"/>
        <w:rPr>
          <w:sz w:val="22"/>
          <w:szCs w:val="22"/>
        </w:rPr>
      </w:pPr>
      <w:smartTag w:uri="urn:schemas-microsoft-com:office:smarttags" w:element="place">
        <w:smartTag w:uri="urn:schemas-microsoft-com:office:smarttags" w:element="City">
          <w:r w:rsidRPr="00B66550">
            <w:rPr>
              <w:sz w:val="22"/>
              <w:szCs w:val="22"/>
            </w:rPr>
            <w:t>Olympia</w:t>
          </w:r>
        </w:smartTag>
        <w:r w:rsidRPr="00B66550">
          <w:rPr>
            <w:sz w:val="22"/>
            <w:szCs w:val="22"/>
          </w:rPr>
          <w:t xml:space="preserve">, </w:t>
        </w:r>
        <w:smartTag w:uri="urn:schemas-microsoft-com:office:smarttags" w:element="State">
          <w:r w:rsidRPr="00B66550">
            <w:rPr>
              <w:sz w:val="22"/>
              <w:szCs w:val="22"/>
            </w:rPr>
            <w:t>WA</w:t>
          </w:r>
        </w:smartTag>
      </w:smartTag>
      <w:r w:rsidRPr="00B66550">
        <w:rPr>
          <w:sz w:val="22"/>
          <w:szCs w:val="22"/>
        </w:rPr>
        <w:t>. 98504-7250</w:t>
      </w:r>
    </w:p>
    <w:p w:rsidR="003F3981" w:rsidRPr="00B66550" w:rsidRDefault="003F3981">
      <w:pPr>
        <w:pStyle w:val="Salutation"/>
        <w:rPr>
          <w:sz w:val="22"/>
          <w:szCs w:val="22"/>
        </w:rPr>
      </w:pPr>
      <w:r w:rsidRPr="00B66550">
        <w:rPr>
          <w:sz w:val="22"/>
          <w:szCs w:val="22"/>
        </w:rPr>
        <w:t>Dear Sirs:</w:t>
      </w:r>
    </w:p>
    <w:p w:rsidR="003F3981" w:rsidRPr="00B66550" w:rsidRDefault="003F3981">
      <w:pPr>
        <w:pStyle w:val="BodyText"/>
        <w:ind w:left="1080" w:hanging="1080"/>
        <w:rPr>
          <w:sz w:val="22"/>
          <w:szCs w:val="22"/>
        </w:rPr>
      </w:pPr>
      <w:r w:rsidRPr="00B66550">
        <w:rPr>
          <w:sz w:val="22"/>
          <w:szCs w:val="22"/>
        </w:rPr>
        <w:t xml:space="preserve">Subject: </w:t>
      </w:r>
      <w:r w:rsidRPr="00B66550">
        <w:rPr>
          <w:sz w:val="22"/>
          <w:szCs w:val="22"/>
        </w:rPr>
        <w:tab/>
        <w:t xml:space="preserve">Waste Management of Spokane, a division of Waste Management of Washington, Inc. (G-237); Tariff # </w:t>
      </w:r>
      <w:r w:rsidR="00F20B82" w:rsidRPr="00B66550">
        <w:rPr>
          <w:sz w:val="22"/>
          <w:szCs w:val="22"/>
        </w:rPr>
        <w:t>1</w:t>
      </w:r>
      <w:r w:rsidR="0086175B">
        <w:rPr>
          <w:sz w:val="22"/>
          <w:szCs w:val="22"/>
        </w:rPr>
        <w:t>8</w:t>
      </w:r>
      <w:r w:rsidRPr="00B66550">
        <w:rPr>
          <w:sz w:val="22"/>
          <w:szCs w:val="22"/>
        </w:rPr>
        <w:t xml:space="preserve"> </w:t>
      </w:r>
    </w:p>
    <w:p w:rsidR="00F20B82" w:rsidRPr="00B66550" w:rsidRDefault="003F3981">
      <w:pPr>
        <w:pStyle w:val="BodyText"/>
        <w:rPr>
          <w:sz w:val="22"/>
          <w:szCs w:val="22"/>
        </w:rPr>
      </w:pPr>
      <w:r w:rsidRPr="00B66550">
        <w:rPr>
          <w:sz w:val="22"/>
          <w:szCs w:val="22"/>
        </w:rPr>
        <w:t>Enclosed are revised pages</w:t>
      </w:r>
      <w:r w:rsidR="008606E7">
        <w:rPr>
          <w:sz w:val="22"/>
          <w:szCs w:val="22"/>
        </w:rPr>
        <w:t xml:space="preserve"> </w:t>
      </w:r>
      <w:r w:rsidRPr="00B66550">
        <w:rPr>
          <w:sz w:val="22"/>
          <w:szCs w:val="22"/>
        </w:rPr>
        <w:t xml:space="preserve">2, </w:t>
      </w:r>
      <w:r w:rsidR="00F20B82" w:rsidRPr="00B66550">
        <w:rPr>
          <w:sz w:val="22"/>
          <w:szCs w:val="22"/>
        </w:rPr>
        <w:t>2</w:t>
      </w:r>
      <w:r w:rsidR="0086175B">
        <w:rPr>
          <w:sz w:val="22"/>
          <w:szCs w:val="22"/>
        </w:rPr>
        <w:t>2</w:t>
      </w:r>
      <w:r w:rsidR="00D856B3" w:rsidRPr="00B66550">
        <w:rPr>
          <w:sz w:val="22"/>
          <w:szCs w:val="22"/>
        </w:rPr>
        <w:t xml:space="preserve">, </w:t>
      </w:r>
      <w:r w:rsidRPr="00B66550">
        <w:rPr>
          <w:sz w:val="22"/>
          <w:szCs w:val="22"/>
        </w:rPr>
        <w:t xml:space="preserve">and </w:t>
      </w:r>
      <w:r w:rsidR="00F20B82" w:rsidRPr="00B66550">
        <w:rPr>
          <w:sz w:val="22"/>
          <w:szCs w:val="22"/>
        </w:rPr>
        <w:t>2</w:t>
      </w:r>
      <w:r w:rsidR="0086175B">
        <w:rPr>
          <w:sz w:val="22"/>
          <w:szCs w:val="22"/>
        </w:rPr>
        <w:t>6</w:t>
      </w:r>
      <w:r w:rsidRPr="00B66550">
        <w:rPr>
          <w:sz w:val="22"/>
          <w:szCs w:val="22"/>
        </w:rPr>
        <w:t xml:space="preserve"> to the above-referenced tariff. </w:t>
      </w:r>
      <w:r w:rsidR="00D31F55" w:rsidRPr="00B66550">
        <w:rPr>
          <w:sz w:val="22"/>
          <w:szCs w:val="22"/>
        </w:rPr>
        <w:t>The purpose of these tariff revisions is to reflect the change in the commodity credits for residential and multi-family customers receiving recycling collection services. These tariff revisions reflect a</w:t>
      </w:r>
      <w:r w:rsidR="00851017">
        <w:rPr>
          <w:sz w:val="22"/>
          <w:szCs w:val="22"/>
        </w:rPr>
        <w:t>n</w:t>
      </w:r>
      <w:r w:rsidR="00D31F55" w:rsidRPr="00B66550">
        <w:rPr>
          <w:sz w:val="22"/>
          <w:szCs w:val="22"/>
        </w:rPr>
        <w:t xml:space="preserve"> </w:t>
      </w:r>
      <w:r w:rsidR="00851017">
        <w:rPr>
          <w:sz w:val="22"/>
          <w:szCs w:val="22"/>
        </w:rPr>
        <w:t>in</w:t>
      </w:r>
      <w:r w:rsidR="004834BB">
        <w:rPr>
          <w:sz w:val="22"/>
          <w:szCs w:val="22"/>
        </w:rPr>
        <w:t>cre</w:t>
      </w:r>
      <w:r w:rsidR="00D31F55" w:rsidRPr="00B66550">
        <w:rPr>
          <w:sz w:val="22"/>
          <w:szCs w:val="22"/>
        </w:rPr>
        <w:t>ase of the current commodity credit from $</w:t>
      </w:r>
      <w:r w:rsidR="00821391">
        <w:rPr>
          <w:sz w:val="22"/>
          <w:szCs w:val="22"/>
        </w:rPr>
        <w:t>1</w:t>
      </w:r>
      <w:r w:rsidR="004834BB">
        <w:rPr>
          <w:sz w:val="22"/>
          <w:szCs w:val="22"/>
        </w:rPr>
        <w:t>.</w:t>
      </w:r>
      <w:r w:rsidR="0086175B">
        <w:rPr>
          <w:sz w:val="22"/>
          <w:szCs w:val="22"/>
        </w:rPr>
        <w:t>44</w:t>
      </w:r>
      <w:r w:rsidR="00D31F55" w:rsidRPr="00B66550">
        <w:rPr>
          <w:sz w:val="22"/>
          <w:szCs w:val="22"/>
        </w:rPr>
        <w:t xml:space="preserve"> to $</w:t>
      </w:r>
      <w:r w:rsidR="00821391">
        <w:rPr>
          <w:sz w:val="22"/>
          <w:szCs w:val="22"/>
        </w:rPr>
        <w:t>2.65</w:t>
      </w:r>
      <w:r w:rsidR="00D31F55" w:rsidRPr="00B66550">
        <w:rPr>
          <w:sz w:val="22"/>
          <w:szCs w:val="22"/>
        </w:rPr>
        <w:t xml:space="preserve"> per month for residential customers and </w:t>
      </w:r>
      <w:r w:rsidR="00821391">
        <w:rPr>
          <w:sz w:val="22"/>
          <w:szCs w:val="22"/>
        </w:rPr>
        <w:t xml:space="preserve">an increase to the </w:t>
      </w:r>
      <w:r w:rsidR="001B28A9">
        <w:rPr>
          <w:sz w:val="22"/>
          <w:szCs w:val="22"/>
        </w:rPr>
        <w:t>rebate of</w:t>
      </w:r>
      <w:r w:rsidR="00490895">
        <w:rPr>
          <w:sz w:val="22"/>
          <w:szCs w:val="22"/>
        </w:rPr>
        <w:t xml:space="preserve"> $0.</w:t>
      </w:r>
      <w:r w:rsidR="008606E7">
        <w:rPr>
          <w:sz w:val="22"/>
          <w:szCs w:val="22"/>
        </w:rPr>
        <w:t>2</w:t>
      </w:r>
      <w:r w:rsidR="0086175B">
        <w:rPr>
          <w:sz w:val="22"/>
          <w:szCs w:val="22"/>
        </w:rPr>
        <w:t>3</w:t>
      </w:r>
      <w:r w:rsidR="00FB2C3D">
        <w:rPr>
          <w:sz w:val="22"/>
          <w:szCs w:val="22"/>
        </w:rPr>
        <w:t xml:space="preserve"> per yard </w:t>
      </w:r>
      <w:r w:rsidR="00821391">
        <w:rPr>
          <w:sz w:val="22"/>
          <w:szCs w:val="22"/>
        </w:rPr>
        <w:t>to $0.</w:t>
      </w:r>
      <w:r w:rsidR="0086175B">
        <w:rPr>
          <w:sz w:val="22"/>
          <w:szCs w:val="22"/>
        </w:rPr>
        <w:t>4</w:t>
      </w:r>
      <w:r w:rsidR="00821391">
        <w:rPr>
          <w:sz w:val="22"/>
          <w:szCs w:val="22"/>
        </w:rPr>
        <w:t xml:space="preserve">3 per yard </w:t>
      </w:r>
      <w:r w:rsidR="00D31F55" w:rsidRPr="00B66550">
        <w:rPr>
          <w:sz w:val="22"/>
          <w:szCs w:val="22"/>
        </w:rPr>
        <w:t>for multi-family customers.</w:t>
      </w:r>
      <w:r w:rsidR="00B66550" w:rsidRPr="00B66550">
        <w:rPr>
          <w:sz w:val="22"/>
          <w:szCs w:val="22"/>
        </w:rPr>
        <w:t xml:space="preserve"> </w:t>
      </w:r>
      <w:r w:rsidR="001B28A9">
        <w:rPr>
          <w:sz w:val="22"/>
          <w:szCs w:val="22"/>
        </w:rPr>
        <w:t>We request th</w:t>
      </w:r>
      <w:r w:rsidR="008606E7">
        <w:rPr>
          <w:sz w:val="22"/>
          <w:szCs w:val="22"/>
        </w:rPr>
        <w:t xml:space="preserve">at the </w:t>
      </w:r>
      <w:r w:rsidRPr="00B66550">
        <w:rPr>
          <w:sz w:val="22"/>
          <w:szCs w:val="22"/>
        </w:rPr>
        <w:t>e</w:t>
      </w:r>
      <w:r w:rsidR="008606E7">
        <w:rPr>
          <w:sz w:val="22"/>
          <w:szCs w:val="22"/>
        </w:rPr>
        <w:t xml:space="preserve">ffective date </w:t>
      </w:r>
      <w:r w:rsidRPr="00B66550">
        <w:rPr>
          <w:sz w:val="22"/>
          <w:szCs w:val="22"/>
        </w:rPr>
        <w:t xml:space="preserve">of these tariff revisions </w:t>
      </w:r>
      <w:r w:rsidR="00B66550" w:rsidRPr="00B66550">
        <w:rPr>
          <w:sz w:val="22"/>
          <w:szCs w:val="22"/>
        </w:rPr>
        <w:t>be</w:t>
      </w:r>
      <w:r w:rsidRPr="00B66550">
        <w:rPr>
          <w:sz w:val="22"/>
          <w:szCs w:val="22"/>
        </w:rPr>
        <w:t xml:space="preserve"> </w:t>
      </w:r>
      <w:r w:rsidR="00D31F55" w:rsidRPr="00B66550">
        <w:rPr>
          <w:sz w:val="22"/>
          <w:szCs w:val="22"/>
        </w:rPr>
        <w:t>August</w:t>
      </w:r>
      <w:r w:rsidR="007321D8" w:rsidRPr="00B66550">
        <w:rPr>
          <w:sz w:val="22"/>
          <w:szCs w:val="22"/>
        </w:rPr>
        <w:t xml:space="preserve"> 1</w:t>
      </w:r>
      <w:r w:rsidRPr="00B66550">
        <w:rPr>
          <w:sz w:val="22"/>
          <w:szCs w:val="22"/>
        </w:rPr>
        <w:t>, 20</w:t>
      </w:r>
      <w:r w:rsidR="00851017">
        <w:rPr>
          <w:sz w:val="22"/>
          <w:szCs w:val="22"/>
        </w:rPr>
        <w:t>1</w:t>
      </w:r>
      <w:r w:rsidR="00446D4A">
        <w:rPr>
          <w:sz w:val="22"/>
          <w:szCs w:val="22"/>
        </w:rPr>
        <w:t>7</w:t>
      </w:r>
      <w:bookmarkStart w:id="0" w:name="_GoBack"/>
      <w:bookmarkEnd w:id="0"/>
      <w:r w:rsidR="0086175B">
        <w:rPr>
          <w:sz w:val="22"/>
          <w:szCs w:val="22"/>
        </w:rPr>
        <w:t xml:space="preserve"> in accordance with WAC 480-70-262 which requires only seven-day notice to the commission where the purpose of the rate filing is to reduce rates to customers.</w:t>
      </w:r>
    </w:p>
    <w:p w:rsidR="00D31F55" w:rsidRPr="00B66550" w:rsidRDefault="00D31F55" w:rsidP="00D31F55">
      <w:pPr>
        <w:pStyle w:val="BodyText"/>
        <w:rPr>
          <w:sz w:val="22"/>
          <w:szCs w:val="22"/>
        </w:rPr>
      </w:pPr>
      <w:r w:rsidRPr="00B66550">
        <w:rPr>
          <w:sz w:val="22"/>
          <w:szCs w:val="22"/>
        </w:rPr>
        <w:t>Enclosed for your review are our accounting work papers.</w:t>
      </w:r>
      <w:r w:rsidR="00851017" w:rsidRPr="00851017">
        <w:rPr>
          <w:sz w:val="22"/>
          <w:szCs w:val="22"/>
        </w:rPr>
        <w:t xml:space="preserve"> </w:t>
      </w:r>
      <w:r w:rsidRPr="00851017">
        <w:rPr>
          <w:sz w:val="22"/>
          <w:szCs w:val="22"/>
        </w:rPr>
        <w:t>Customers will be notified of the change in their commodity credit adjustment on their next regularly scheduled billing after the approval of the Commission. In addition, the county has been notified of these proposed</w:t>
      </w:r>
      <w:r w:rsidRPr="00B66550">
        <w:rPr>
          <w:sz w:val="22"/>
          <w:szCs w:val="22"/>
        </w:rPr>
        <w:t xml:space="preserve"> tariff changes.</w:t>
      </w:r>
    </w:p>
    <w:p w:rsidR="003F3981" w:rsidRPr="00B66550" w:rsidRDefault="003F3981">
      <w:pPr>
        <w:pStyle w:val="BodyText"/>
        <w:rPr>
          <w:sz w:val="22"/>
          <w:szCs w:val="22"/>
        </w:rPr>
      </w:pPr>
      <w:r w:rsidRPr="00B66550">
        <w:rPr>
          <w:sz w:val="22"/>
          <w:szCs w:val="22"/>
        </w:rPr>
        <w:t>If you have any questions or need additional information, please contact me at (</w:t>
      </w:r>
      <w:r w:rsidR="00F20B82" w:rsidRPr="00B66550">
        <w:rPr>
          <w:sz w:val="22"/>
          <w:szCs w:val="22"/>
        </w:rPr>
        <w:t>425</w:t>
      </w:r>
      <w:r w:rsidRPr="00B66550">
        <w:rPr>
          <w:sz w:val="22"/>
          <w:szCs w:val="22"/>
        </w:rPr>
        <w:t xml:space="preserve">) </w:t>
      </w:r>
      <w:r w:rsidR="00F20B82" w:rsidRPr="00B66550">
        <w:rPr>
          <w:sz w:val="22"/>
          <w:szCs w:val="22"/>
        </w:rPr>
        <w:t>814-7840</w:t>
      </w:r>
      <w:r w:rsidRPr="00B66550">
        <w:rPr>
          <w:sz w:val="22"/>
          <w:szCs w:val="22"/>
        </w:rPr>
        <w:t xml:space="preserve">. </w:t>
      </w:r>
      <w:r w:rsidRPr="00B66550">
        <w:rPr>
          <w:sz w:val="22"/>
          <w:szCs w:val="22"/>
        </w:rPr>
        <w:tab/>
      </w:r>
      <w:r w:rsidRPr="00B66550">
        <w:rPr>
          <w:sz w:val="22"/>
          <w:szCs w:val="22"/>
        </w:rPr>
        <w:tab/>
      </w:r>
      <w:r w:rsidRPr="00B66550">
        <w:rPr>
          <w:sz w:val="22"/>
          <w:szCs w:val="22"/>
        </w:rPr>
        <w:tab/>
      </w:r>
      <w:r w:rsidRPr="00B66550">
        <w:rPr>
          <w:sz w:val="22"/>
          <w:szCs w:val="22"/>
        </w:rPr>
        <w:tab/>
      </w:r>
      <w:r w:rsidRPr="00B66550">
        <w:rPr>
          <w:sz w:val="22"/>
          <w:szCs w:val="22"/>
        </w:rPr>
        <w:tab/>
      </w:r>
    </w:p>
    <w:p w:rsidR="00AD6D1C" w:rsidRDefault="003F3981" w:rsidP="00B66550">
      <w:pPr>
        <w:pStyle w:val="BodyText"/>
        <w:rPr>
          <w:sz w:val="22"/>
          <w:szCs w:val="22"/>
        </w:rPr>
      </w:pPr>
      <w:r w:rsidRPr="00B66550">
        <w:rPr>
          <w:sz w:val="22"/>
          <w:szCs w:val="22"/>
        </w:rPr>
        <w:t xml:space="preserve">Very </w:t>
      </w:r>
      <w:r w:rsidR="00F20B82" w:rsidRPr="00B66550">
        <w:rPr>
          <w:sz w:val="22"/>
          <w:szCs w:val="22"/>
        </w:rPr>
        <w:t>truly</w:t>
      </w:r>
      <w:r w:rsidRPr="00B66550">
        <w:rPr>
          <w:sz w:val="22"/>
          <w:szCs w:val="22"/>
        </w:rPr>
        <w:t xml:space="preserve"> yours,</w:t>
      </w:r>
    </w:p>
    <w:p w:rsidR="00AD6D1C" w:rsidRDefault="00AD6D1C" w:rsidP="00B66550">
      <w:pPr>
        <w:pStyle w:val="BodyText"/>
        <w:rPr>
          <w:sz w:val="22"/>
          <w:szCs w:val="22"/>
        </w:rPr>
      </w:pPr>
    </w:p>
    <w:p w:rsidR="00821391" w:rsidRDefault="00821391" w:rsidP="00B66550">
      <w:pPr>
        <w:pStyle w:val="BodyText"/>
        <w:rPr>
          <w:sz w:val="22"/>
          <w:szCs w:val="22"/>
        </w:rPr>
      </w:pPr>
    </w:p>
    <w:p w:rsidR="00B66550" w:rsidRPr="00B66550" w:rsidRDefault="003F3981" w:rsidP="00B66550">
      <w:pPr>
        <w:pStyle w:val="SignatureJobTitle"/>
        <w:rPr>
          <w:sz w:val="22"/>
          <w:szCs w:val="22"/>
        </w:rPr>
      </w:pPr>
      <w:r w:rsidRPr="00B66550">
        <w:rPr>
          <w:sz w:val="22"/>
          <w:szCs w:val="22"/>
        </w:rPr>
        <w:t>Michael A. Weinstein</w:t>
      </w:r>
      <w:r w:rsidR="00B66550" w:rsidRPr="00B66550">
        <w:rPr>
          <w:sz w:val="22"/>
          <w:szCs w:val="22"/>
        </w:rPr>
        <w:t xml:space="preserve"> </w:t>
      </w:r>
    </w:p>
    <w:p w:rsidR="00B66550" w:rsidRPr="00B66550" w:rsidRDefault="00B66550" w:rsidP="00B66550">
      <w:pPr>
        <w:pStyle w:val="SignatureJobTitle"/>
        <w:rPr>
          <w:sz w:val="22"/>
          <w:szCs w:val="22"/>
        </w:rPr>
      </w:pPr>
      <w:r w:rsidRPr="00B66550">
        <w:rPr>
          <w:sz w:val="22"/>
          <w:szCs w:val="22"/>
        </w:rPr>
        <w:t xml:space="preserve">Senior Pricing Manager, </w:t>
      </w:r>
      <w:smartTag w:uri="urn:schemas-microsoft-com:office:smarttags" w:element="place">
        <w:r w:rsidRPr="00B66550">
          <w:rPr>
            <w:sz w:val="22"/>
            <w:szCs w:val="22"/>
          </w:rPr>
          <w:t>Pacific Northwest</w:t>
        </w:r>
      </w:smartTag>
      <w:r w:rsidRPr="00B66550">
        <w:rPr>
          <w:sz w:val="22"/>
          <w:szCs w:val="22"/>
        </w:rPr>
        <w:t xml:space="preserve"> Market Area</w:t>
      </w:r>
    </w:p>
    <w:p w:rsidR="003F3981" w:rsidRPr="00B66550" w:rsidRDefault="003F3981">
      <w:pPr>
        <w:pStyle w:val="SignatureJobTitle"/>
        <w:rPr>
          <w:sz w:val="22"/>
          <w:szCs w:val="22"/>
        </w:rPr>
      </w:pPr>
    </w:p>
    <w:p w:rsidR="003F3981" w:rsidRPr="00B66550" w:rsidRDefault="003F3981">
      <w:pPr>
        <w:pStyle w:val="SignatureJobTitle"/>
        <w:rPr>
          <w:sz w:val="22"/>
          <w:szCs w:val="22"/>
        </w:rPr>
      </w:pPr>
    </w:p>
    <w:p w:rsidR="00B66550" w:rsidRDefault="00B66550" w:rsidP="00D31F55">
      <w:pPr>
        <w:pStyle w:val="SignatureJobTitle"/>
        <w:rPr>
          <w:sz w:val="22"/>
          <w:szCs w:val="22"/>
        </w:rPr>
      </w:pPr>
    </w:p>
    <w:p w:rsidR="00D31F55" w:rsidRPr="00B66550" w:rsidRDefault="003F3981" w:rsidP="00D31F55">
      <w:pPr>
        <w:pStyle w:val="SignatureJobTitle"/>
        <w:rPr>
          <w:sz w:val="22"/>
          <w:szCs w:val="22"/>
        </w:rPr>
      </w:pPr>
      <w:r w:rsidRPr="00B66550">
        <w:rPr>
          <w:sz w:val="22"/>
          <w:szCs w:val="22"/>
        </w:rPr>
        <w:t>cc:</w:t>
      </w:r>
      <w:r w:rsidRPr="00B66550">
        <w:rPr>
          <w:sz w:val="22"/>
          <w:szCs w:val="22"/>
        </w:rPr>
        <w:tab/>
      </w:r>
      <w:r w:rsidRPr="00B66550">
        <w:rPr>
          <w:sz w:val="22"/>
          <w:szCs w:val="22"/>
        </w:rPr>
        <w:tab/>
      </w:r>
      <w:r w:rsidR="0086175B">
        <w:rPr>
          <w:sz w:val="22"/>
          <w:szCs w:val="22"/>
        </w:rPr>
        <w:t>Jesse Granado</w:t>
      </w:r>
    </w:p>
    <w:p w:rsidR="00D31F55" w:rsidRDefault="003F3981" w:rsidP="00D31F55">
      <w:pPr>
        <w:pStyle w:val="SignatureJobTitle"/>
        <w:rPr>
          <w:sz w:val="22"/>
          <w:szCs w:val="22"/>
        </w:rPr>
      </w:pPr>
      <w:r w:rsidRPr="00B66550">
        <w:rPr>
          <w:sz w:val="22"/>
          <w:szCs w:val="22"/>
        </w:rPr>
        <w:tab/>
      </w:r>
      <w:r w:rsidRPr="00B66550">
        <w:rPr>
          <w:sz w:val="22"/>
          <w:szCs w:val="22"/>
        </w:rPr>
        <w:tab/>
        <w:t>J</w:t>
      </w:r>
      <w:r w:rsidR="00D31F55" w:rsidRPr="00B66550">
        <w:rPr>
          <w:sz w:val="22"/>
          <w:szCs w:val="22"/>
        </w:rPr>
        <w:t>oe Krukowski</w:t>
      </w:r>
    </w:p>
    <w:p w:rsidR="00821391" w:rsidRDefault="003F3981" w:rsidP="00F20B82">
      <w:pPr>
        <w:pStyle w:val="SignatureJobTitle"/>
        <w:rPr>
          <w:sz w:val="22"/>
          <w:szCs w:val="22"/>
        </w:rPr>
      </w:pPr>
      <w:r w:rsidRPr="00B66550">
        <w:rPr>
          <w:sz w:val="22"/>
          <w:szCs w:val="22"/>
        </w:rPr>
        <w:tab/>
      </w:r>
      <w:r w:rsidRPr="00B66550">
        <w:rPr>
          <w:sz w:val="22"/>
          <w:szCs w:val="22"/>
        </w:rPr>
        <w:tab/>
      </w:r>
      <w:r w:rsidR="00821391">
        <w:rPr>
          <w:sz w:val="22"/>
          <w:szCs w:val="22"/>
        </w:rPr>
        <w:t>Tami Yager</w:t>
      </w:r>
    </w:p>
    <w:p w:rsidR="003F3981" w:rsidRPr="00B66550" w:rsidRDefault="003F3981" w:rsidP="00821391">
      <w:pPr>
        <w:pStyle w:val="SignatureJobTitle"/>
        <w:ind w:left="360" w:firstLine="360"/>
        <w:rPr>
          <w:sz w:val="22"/>
          <w:szCs w:val="22"/>
        </w:rPr>
      </w:pPr>
      <w:r w:rsidRPr="00B66550">
        <w:rPr>
          <w:sz w:val="22"/>
          <w:szCs w:val="22"/>
        </w:rPr>
        <w:t xml:space="preserve">Clerk of the Board, Spokane County Chair  </w:t>
      </w:r>
    </w:p>
    <w:p w:rsidR="003F3981" w:rsidRPr="00B66550" w:rsidRDefault="003F3981">
      <w:pPr>
        <w:pStyle w:val="SignatureJobTitle"/>
      </w:pPr>
      <w:r w:rsidRPr="00B66550">
        <w:t xml:space="preserve"> </w:t>
      </w:r>
      <w:r w:rsidRPr="00B66550">
        <w:tab/>
      </w:r>
      <w:r w:rsidRPr="00B66550">
        <w:tab/>
      </w:r>
    </w:p>
    <w:sectPr w:rsidR="003F3981" w:rsidRPr="00B66550" w:rsidSect="0086175B">
      <w:headerReference w:type="default" r:id="rId8"/>
      <w:footerReference w:type="default" r:id="rId9"/>
      <w:footnotePr>
        <w:numRestart w:val="eachPage"/>
      </w:footnotePr>
      <w:type w:val="continuous"/>
      <w:pgSz w:w="12240" w:h="15840" w:code="1"/>
      <w:pgMar w:top="1440" w:right="1296" w:bottom="1440" w:left="1296" w:header="965" w:footer="96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877" w:rsidRDefault="00ED6877">
      <w:r>
        <w:separator/>
      </w:r>
    </w:p>
  </w:endnote>
  <w:endnote w:type="continuationSeparator" w:id="0">
    <w:p w:rsidR="00ED6877" w:rsidRDefault="00ED6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D1C" w:rsidRDefault="00AD6D1C">
    <w:pPr>
      <w:pStyle w:val="Footer"/>
    </w:pPr>
    <w:r>
      <w:sym w:font="Wingdings" w:char="F06C"/>
    </w:r>
    <w:r>
      <w:t xml:space="preserve">  Page </w:t>
    </w:r>
    <w:r>
      <w:fldChar w:fldCharType="begin"/>
    </w:r>
    <w:r>
      <w:instrText xml:space="preserve"> PAGE \* Arabic \* MERGEFORMAT </w:instrText>
    </w:r>
    <w:r>
      <w:fldChar w:fldCharType="separate"/>
    </w:r>
    <w:r w:rsidR="0086175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877" w:rsidRDefault="00ED6877">
      <w:r>
        <w:separator/>
      </w:r>
    </w:p>
  </w:footnote>
  <w:footnote w:type="continuationSeparator" w:id="0">
    <w:p w:rsidR="00ED6877" w:rsidRDefault="00ED6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D1C" w:rsidRDefault="00AD6D1C">
    <w:pPr>
      <w:pStyle w:val="Header"/>
    </w:pPr>
    <w:r>
      <w:tab/>
    </w:r>
    <w:r>
      <w:tab/>
    </w:r>
    <w:smartTag w:uri="urn:schemas-microsoft-com:office:smarttags" w:element="date">
      <w:smartTagPr>
        <w:attr w:name="Year" w:val="1994"/>
        <w:attr w:name="Day" w:val="10"/>
        <w:attr w:name="Month" w:val="9"/>
      </w:smartTagPr>
      <w:r>
        <w:t>September 10, 1994</w:t>
      </w:r>
    </w:smartTa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doNotShadeFormData/>
  <w:noPunctuationKerning/>
  <w:characterSpacingControl w:val="doNotCompres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B82"/>
    <w:rsid w:val="000922B5"/>
    <w:rsid w:val="000C5A4A"/>
    <w:rsid w:val="00114BD7"/>
    <w:rsid w:val="001B28A9"/>
    <w:rsid w:val="00250CAE"/>
    <w:rsid w:val="002B24BE"/>
    <w:rsid w:val="002C090E"/>
    <w:rsid w:val="002C4C18"/>
    <w:rsid w:val="003F3981"/>
    <w:rsid w:val="00416823"/>
    <w:rsid w:val="00446D4A"/>
    <w:rsid w:val="004834BB"/>
    <w:rsid w:val="00490895"/>
    <w:rsid w:val="00655AE7"/>
    <w:rsid w:val="006C3365"/>
    <w:rsid w:val="007321D8"/>
    <w:rsid w:val="00821391"/>
    <w:rsid w:val="00851017"/>
    <w:rsid w:val="00856407"/>
    <w:rsid w:val="008606E7"/>
    <w:rsid w:val="0086175B"/>
    <w:rsid w:val="00897CCA"/>
    <w:rsid w:val="00921B79"/>
    <w:rsid w:val="00996324"/>
    <w:rsid w:val="00A155D0"/>
    <w:rsid w:val="00A55EBD"/>
    <w:rsid w:val="00AD6D1C"/>
    <w:rsid w:val="00B66550"/>
    <w:rsid w:val="00B66C69"/>
    <w:rsid w:val="00C845D0"/>
    <w:rsid w:val="00D24FD7"/>
    <w:rsid w:val="00D31F55"/>
    <w:rsid w:val="00D856B3"/>
    <w:rsid w:val="00ED4F61"/>
    <w:rsid w:val="00ED6877"/>
    <w:rsid w:val="00EE16D9"/>
    <w:rsid w:val="00EF405D"/>
    <w:rsid w:val="00F116A6"/>
    <w:rsid w:val="00F12890"/>
    <w:rsid w:val="00F20B82"/>
    <w:rsid w:val="00F364B5"/>
    <w:rsid w:val="00F66B22"/>
    <w:rsid w:val="00FB2C3D"/>
    <w:rsid w:val="00FE676C"/>
    <w:rsid w:val="00FF1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8040070"/>
  <w15:chartTrackingRefBased/>
  <w15:docId w15:val="{362EE4A6-4FEC-4EDB-87A6-C5A2B33DA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jc w:val="both"/>
    </w:pPr>
    <w:rPr>
      <w:rFonts w:ascii="Arial" w:hAnsi="Arial"/>
      <w:spacing w:val="-5"/>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HeadingBase"/>
    <w:next w:val="BodyText"/>
    <w:qFormat/>
    <w:pPr>
      <w:ind w:left="1440"/>
      <w:outlineLvl w:val="6"/>
    </w:pPr>
    <w:rPr>
      <w:spacing w:val="-5"/>
      <w:sz w:val="18"/>
    </w:rPr>
  </w:style>
  <w:style w:type="paragraph" w:styleId="Heading8">
    <w:name w:val="heading 8"/>
    <w:basedOn w:val="HeadingBase"/>
    <w:next w:val="BodyText"/>
    <w:qFormat/>
    <w:pPr>
      <w:ind w:left="1800"/>
      <w:outlineLvl w:val="7"/>
    </w:pPr>
    <w:rPr>
      <w:spacing w:val="-5"/>
      <w:sz w:val="18"/>
    </w:rPr>
  </w:style>
  <w:style w:type="paragraph" w:styleId="Heading9">
    <w:name w:val="heading 9"/>
    <w:basedOn w:val="HeadingBase"/>
    <w:next w:val="BodyText"/>
    <w:qFormat/>
    <w:pPr>
      <w:ind w:left="2160"/>
      <w:outlineLvl w:val="8"/>
    </w:pPr>
    <w:rPr>
      <w:spacing w:val="-5"/>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ingBase">
    <w:name w:val="Heading Base"/>
    <w:basedOn w:val="BodyText"/>
    <w:next w:val="BodyText"/>
    <w:pPr>
      <w:keepNext/>
      <w:keepLines/>
      <w:spacing w:after="0"/>
    </w:pPr>
    <w:rPr>
      <w:rFonts w:ascii="Arial Black" w:hAnsi="Arial Black"/>
      <w:spacing w:val="-10"/>
      <w:kern w:val="20"/>
    </w:rPr>
  </w:style>
  <w:style w:type="paragraph" w:styleId="BodyText">
    <w:name w:val="Body Text"/>
    <w:basedOn w:val="Normal"/>
    <w:pPr>
      <w:spacing w:after="220" w:line="220" w:lineRule="atLeast"/>
    </w:pPr>
  </w:style>
  <w:style w:type="paragraph" w:styleId="CommentText">
    <w:name w:val="annotation text"/>
    <w:basedOn w:val="FootnoteBase"/>
    <w:semiHidden/>
  </w:style>
  <w:style w:type="paragraph" w:customStyle="1" w:styleId="FootnoteBase">
    <w:name w:val="Footnote Base"/>
    <w:basedOn w:val="BodyText"/>
    <w:pPr>
      <w:keepLines/>
    </w:pPr>
    <w:rPr>
      <w:sz w:val="16"/>
    </w:rPr>
  </w:style>
  <w:style w:type="paragraph" w:customStyle="1" w:styleId="BlockQuotation">
    <w:name w:val="Block Quotation"/>
    <w:basedOn w:val="BodyText"/>
    <w:pPr>
      <w:keepLines/>
      <w:ind w:left="720" w:right="720"/>
    </w:pPr>
  </w:style>
  <w:style w:type="paragraph" w:customStyle="1" w:styleId="BodyTextKeep">
    <w:name w:val="Body Text Keep"/>
    <w:basedOn w:val="BodyText"/>
    <w:pPr>
      <w:keepNext/>
    </w:pPr>
  </w:style>
  <w:style w:type="paragraph" w:styleId="Closing">
    <w:name w:val="Closing"/>
    <w:basedOn w:val="BodyText"/>
    <w:next w:val="SignatureCompanyName"/>
    <w:pPr>
      <w:keepNext/>
      <w:spacing w:after="60"/>
      <w:jc w:val="left"/>
    </w:pPr>
  </w:style>
  <w:style w:type="paragraph" w:customStyle="1" w:styleId="SignatureCompanyName">
    <w:name w:val="Signature Company Name"/>
    <w:basedOn w:val="Signature"/>
    <w:next w:val="SignatureName"/>
    <w:pPr>
      <w:spacing w:before="0"/>
      <w:jc w:val="left"/>
    </w:pPr>
  </w:style>
  <w:style w:type="paragraph" w:styleId="Signature">
    <w:name w:val="Signature"/>
    <w:basedOn w:val="BodyText"/>
    <w:pPr>
      <w:keepNext/>
      <w:spacing w:before="660" w:after="0"/>
    </w:pPr>
  </w:style>
  <w:style w:type="paragraph" w:customStyle="1" w:styleId="SignatureName">
    <w:name w:val="Signature Name"/>
    <w:basedOn w:val="Signature"/>
    <w:next w:val="SignatureJobTitle"/>
    <w:pPr>
      <w:spacing w:before="880"/>
      <w:jc w:val="left"/>
    </w:pPr>
  </w:style>
  <w:style w:type="paragraph" w:customStyle="1" w:styleId="SignatureJobTitle">
    <w:name w:val="Signature Job Title"/>
    <w:basedOn w:val="Signature"/>
    <w:next w:val="ReferenceInitials"/>
    <w:pPr>
      <w:spacing w:before="0"/>
      <w:jc w:val="left"/>
    </w:pPr>
  </w:style>
  <w:style w:type="paragraph" w:customStyle="1" w:styleId="ReferenceInitials">
    <w:name w:val="Reference Initials"/>
    <w:basedOn w:val="BodyText"/>
    <w:next w:val="Enclosure"/>
    <w:pPr>
      <w:keepNext/>
      <w:keepLines/>
      <w:spacing w:before="220" w:after="0"/>
    </w:pPr>
  </w:style>
  <w:style w:type="paragraph" w:customStyle="1" w:styleId="Enclosure">
    <w:name w:val="Enclosure"/>
    <w:basedOn w:val="BodyText"/>
    <w:next w:val="CC"/>
    <w:pPr>
      <w:keepNext/>
      <w:keepLines/>
      <w:jc w:val="left"/>
    </w:pPr>
  </w:style>
  <w:style w:type="paragraph" w:customStyle="1" w:styleId="CC">
    <w:name w:val="CC"/>
    <w:basedOn w:val="BodyText"/>
    <w:pPr>
      <w:keepLines/>
      <w:ind w:left="360" w:hanging="360"/>
      <w:jc w:val="left"/>
    </w:pPr>
  </w:style>
  <w:style w:type="paragraph" w:customStyle="1" w:styleId="CompanyName">
    <w:name w:val="Company Name"/>
    <w:basedOn w:val="Normal"/>
    <w:pPr>
      <w:framePr w:w="3840" w:h="1752" w:wrap="notBeside" w:vAnchor="page" w:hAnchor="margin" w:y="889" w:anchorLock="1"/>
      <w:spacing w:line="280" w:lineRule="atLeast"/>
      <w:jc w:val="left"/>
    </w:pPr>
    <w:rPr>
      <w:rFonts w:ascii="Arial Black" w:hAnsi="Arial Black"/>
      <w:spacing w:val="-25"/>
      <w:sz w:val="32"/>
    </w:rPr>
  </w:style>
  <w:style w:type="paragraph" w:styleId="Caption">
    <w:name w:val="caption"/>
    <w:basedOn w:val="Picture"/>
    <w:next w:val="BodyText"/>
    <w:qFormat/>
    <w:rPr>
      <w:sz w:val="16"/>
    </w:rPr>
  </w:style>
  <w:style w:type="paragraph" w:customStyle="1" w:styleId="Picture">
    <w:name w:val="Picture"/>
    <w:basedOn w:val="Normal"/>
    <w:next w:val="Caption"/>
    <w:pPr>
      <w:keepNext/>
    </w:pPr>
  </w:style>
  <w:style w:type="paragraph" w:styleId="Date">
    <w:name w:val="Date"/>
    <w:basedOn w:val="BodyText"/>
    <w:next w:val="InsideAddress"/>
    <w:pPr>
      <w:spacing w:after="440"/>
      <w:ind w:left="4320"/>
      <w:jc w:val="left"/>
    </w:pPr>
  </w:style>
  <w:style w:type="paragraph" w:customStyle="1" w:styleId="InsideAddress">
    <w:name w:val="Inside Address"/>
    <w:basedOn w:val="BodyText"/>
    <w:pPr>
      <w:spacing w:after="0"/>
      <w:jc w:val="left"/>
    </w:pPr>
  </w:style>
  <w:style w:type="paragraph" w:customStyle="1" w:styleId="AttentionLine">
    <w:name w:val="Attention Line"/>
    <w:basedOn w:val="BodyText"/>
    <w:next w:val="Salutation"/>
    <w:pPr>
      <w:spacing w:before="220" w:after="0"/>
      <w:jc w:val="left"/>
    </w:pPr>
  </w:style>
  <w:style w:type="paragraph" w:styleId="Salutation">
    <w:name w:val="Salutation"/>
    <w:basedOn w:val="BodyText"/>
    <w:next w:val="SubjectLine"/>
    <w:pPr>
      <w:spacing w:before="220"/>
      <w:jc w:val="left"/>
    </w:pPr>
  </w:style>
  <w:style w:type="paragraph" w:customStyle="1" w:styleId="SubjectLine">
    <w:name w:val="Subject Line"/>
    <w:basedOn w:val="BodyText"/>
    <w:next w:val="BodyText"/>
    <w:pPr>
      <w:jc w:val="left"/>
    </w:pPr>
    <w:rPr>
      <w:rFonts w:ascii="Arial Black" w:hAnsi="Arial Black"/>
      <w:spacing w:val="-10"/>
    </w:rPr>
  </w:style>
  <w:style w:type="character" w:styleId="EndnoteReference">
    <w:name w:val="endnote reference"/>
    <w:semiHidden/>
    <w:rPr>
      <w:rFonts w:ascii="Arial" w:hAnsi="Arial"/>
      <w:sz w:val="20"/>
      <w:vertAlign w:val="superscript"/>
    </w:rPr>
  </w:style>
  <w:style w:type="paragraph" w:styleId="EndnoteText">
    <w:name w:val="endnote text"/>
    <w:basedOn w:val="FootnoteBase"/>
    <w:semiHidden/>
  </w:style>
  <w:style w:type="paragraph" w:styleId="EnvelopeAddress">
    <w:name w:val="envelope address"/>
    <w:basedOn w:val="BodyText"/>
    <w:pPr>
      <w:framePr w:w="7920" w:h="1987" w:hRule="exact" w:hSpace="187" w:vSpace="187" w:wrap="around" w:hAnchor="page" w:xAlign="center" w:yAlign="bottom"/>
      <w:spacing w:after="0"/>
      <w:ind w:left="2880"/>
    </w:pPr>
  </w:style>
  <w:style w:type="paragraph" w:styleId="EnvelopeReturn">
    <w:name w:val="envelope return"/>
    <w:basedOn w:val="BodyText"/>
    <w:pPr>
      <w:spacing w:after="0"/>
      <w:jc w:val="left"/>
    </w:pPr>
    <w:rPr>
      <w:spacing w:val="0"/>
      <w:sz w:val="18"/>
    </w:rPr>
  </w:style>
  <w:style w:type="paragraph" w:styleId="Footer">
    <w:name w:val="footer"/>
    <w:basedOn w:val="HeaderBase"/>
    <w:pPr>
      <w:spacing w:before="600"/>
    </w:pPr>
    <w:rPr>
      <w:sz w:val="18"/>
    </w:rPr>
  </w:style>
  <w:style w:type="paragraph" w:customStyle="1" w:styleId="HeaderBase">
    <w:name w:val="Header Base"/>
    <w:basedOn w:val="BodyText"/>
    <w:pPr>
      <w:keepLines/>
      <w:tabs>
        <w:tab w:val="center" w:pos="4320"/>
        <w:tab w:val="right" w:pos="8640"/>
      </w:tabs>
      <w:spacing w:after="0"/>
      <w:jc w:val="left"/>
    </w:pPr>
  </w:style>
  <w:style w:type="character" w:styleId="FootnoteReference">
    <w:name w:val="footnote reference"/>
    <w:semiHidden/>
    <w:rPr>
      <w:sz w:val="20"/>
      <w:vertAlign w:val="superscript"/>
    </w:rPr>
  </w:style>
  <w:style w:type="paragraph" w:styleId="FootnoteText">
    <w:name w:val="footnote text"/>
    <w:basedOn w:val="FootnoteBase"/>
    <w:semiHidden/>
    <w:pPr>
      <w:spacing w:after="0"/>
    </w:pPr>
  </w:style>
  <w:style w:type="paragraph" w:styleId="Header">
    <w:name w:val="header"/>
    <w:basedOn w:val="HeaderBase"/>
    <w:pPr>
      <w:spacing w:after="600"/>
    </w:pPr>
  </w:style>
  <w:style w:type="character" w:customStyle="1" w:styleId="Lead-inEmphasis">
    <w:name w:val="Lead-in Emphasis"/>
    <w:rPr>
      <w:rFonts w:ascii="Arial Black" w:hAnsi="Arial Black"/>
      <w:sz w:val="18"/>
    </w:rPr>
  </w:style>
  <w:style w:type="character" w:styleId="LineNumber">
    <w:name w:val="line number"/>
    <w:rPr>
      <w:rFonts w:ascii="Arial" w:hAnsi="Arial"/>
      <w:sz w:val="18"/>
    </w:rPr>
  </w:style>
  <w:style w:type="paragraph" w:styleId="List">
    <w:name w:val="List"/>
    <w:basedOn w:val="BodyText"/>
    <w:pPr>
      <w:ind w:left="720" w:hanging="360"/>
    </w:pPr>
  </w:style>
  <w:style w:type="paragraph" w:styleId="ListBullet">
    <w:name w:val="List Bullet"/>
    <w:basedOn w:val="List"/>
    <w:pPr>
      <w:ind w:right="720"/>
    </w:pPr>
  </w:style>
  <w:style w:type="paragraph" w:styleId="ListNumber">
    <w:name w:val="List Number"/>
    <w:basedOn w:val="List"/>
    <w:pPr>
      <w:ind w:right="720"/>
    </w:pPr>
  </w:style>
  <w:style w:type="paragraph" w:styleId="MacroText">
    <w:name w:val="macro"/>
    <w:basedOn w:val="BodyText"/>
    <w:semiHidden/>
    <w:pPr>
      <w:spacing w:line="240" w:lineRule="auto"/>
    </w:pPr>
    <w:rPr>
      <w:rFonts w:ascii="Courier New" w:hAnsi="Courier New"/>
    </w:rPr>
  </w:style>
  <w:style w:type="character" w:styleId="PageNumber">
    <w:name w:val="page number"/>
    <w:rPr>
      <w:rFonts w:ascii="Arial" w:hAnsi="Arial"/>
      <w:sz w:val="18"/>
      <w:vertAlign w:val="baseline"/>
    </w:rPr>
  </w:style>
  <w:style w:type="paragraph" w:customStyle="1" w:styleId="ReturnAddress">
    <w:name w:val="Return Address"/>
    <w:basedOn w:val="Normal"/>
    <w:pPr>
      <w:keepLines/>
      <w:framePr w:w="5160" w:h="960" w:wrap="notBeside" w:vAnchor="page" w:hAnchor="margin" w:x="4321" w:y="961" w:anchorLock="1"/>
      <w:tabs>
        <w:tab w:val="left" w:pos="2160"/>
      </w:tabs>
      <w:spacing w:line="160" w:lineRule="atLeast"/>
      <w:jc w:val="left"/>
    </w:pPr>
    <w:rPr>
      <w:spacing w:val="0"/>
      <w:sz w:val="14"/>
    </w:rPr>
  </w:style>
  <w:style w:type="character" w:customStyle="1" w:styleId="Superscript">
    <w:name w:val="Superscript"/>
    <w:rPr>
      <w:vertAlign w:val="superscript"/>
    </w:rPr>
  </w:style>
  <w:style w:type="paragraph" w:styleId="ListNumber5">
    <w:name w:val="List Number 5"/>
    <w:basedOn w:val="ListNumber"/>
    <w:pPr>
      <w:ind w:left="2160"/>
    </w:pPr>
  </w:style>
  <w:style w:type="paragraph" w:styleId="ListNumber4">
    <w:name w:val="List Number 4"/>
    <w:basedOn w:val="ListNumber"/>
    <w:pPr>
      <w:ind w:left="1800"/>
    </w:pPr>
  </w:style>
  <w:style w:type="paragraph" w:styleId="ListNumber3">
    <w:name w:val="List Number 3"/>
    <w:basedOn w:val="ListNumber"/>
    <w:pPr>
      <w:ind w:left="1440"/>
    </w:pPr>
  </w:style>
  <w:style w:type="paragraph" w:styleId="ListNumber2">
    <w:name w:val="List Number 2"/>
    <w:basedOn w:val="ListNumber"/>
    <w:pPr>
      <w:ind w:left="1080"/>
    </w:pPr>
  </w:style>
  <w:style w:type="paragraph" w:styleId="ListBullet5">
    <w:name w:val="List Bullet 5"/>
    <w:basedOn w:val="ListBullet"/>
    <w:pPr>
      <w:ind w:left="2160"/>
    </w:pPr>
  </w:style>
  <w:style w:type="paragraph" w:styleId="ListBullet4">
    <w:name w:val="List Bullet 4"/>
    <w:basedOn w:val="ListBullet"/>
    <w:pPr>
      <w:ind w:left="1800"/>
    </w:pPr>
  </w:style>
  <w:style w:type="paragraph" w:styleId="ListBullet3">
    <w:name w:val="List Bullet 3"/>
    <w:basedOn w:val="ListBullet"/>
    <w:pPr>
      <w:ind w:left="1440"/>
    </w:pPr>
  </w:style>
  <w:style w:type="paragraph" w:styleId="ListBullet2">
    <w:name w:val="List Bullet 2"/>
    <w:basedOn w:val="ListBullet"/>
    <w:pPr>
      <w:ind w:left="1080"/>
    </w:pPr>
  </w:style>
  <w:style w:type="paragraph" w:styleId="List5">
    <w:name w:val="List 5"/>
    <w:basedOn w:val="List"/>
    <w:pPr>
      <w:ind w:left="2160"/>
    </w:pPr>
  </w:style>
  <w:style w:type="paragraph" w:styleId="List4">
    <w:name w:val="List 4"/>
    <w:basedOn w:val="List"/>
    <w:pPr>
      <w:ind w:left="1800"/>
    </w:pPr>
  </w:style>
  <w:style w:type="paragraph" w:styleId="List3">
    <w:name w:val="List 3"/>
    <w:basedOn w:val="List"/>
    <w:pPr>
      <w:ind w:left="1440"/>
    </w:pPr>
  </w:style>
  <w:style w:type="paragraph" w:styleId="List2">
    <w:name w:val="List 2"/>
    <w:basedOn w:val="List"/>
    <w:pPr>
      <w:ind w:left="1080"/>
    </w:pPr>
  </w:style>
  <w:style w:type="paragraph" w:styleId="BodyTextIndent">
    <w:name w:val="Body Text Indent"/>
    <w:basedOn w:val="BodyText"/>
    <w:pPr>
      <w:ind w:left="360"/>
    </w:pPr>
  </w:style>
  <w:style w:type="character" w:styleId="Emphasis">
    <w:name w:val="Emphasis"/>
    <w:qFormat/>
    <w:rPr>
      <w:rFonts w:ascii="Arial Black" w:hAnsi="Arial Black"/>
      <w:sz w:val="18"/>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sz w:val="24"/>
    </w:rPr>
  </w:style>
  <w:style w:type="character" w:styleId="CommentReference">
    <w:name w:val="annotation reference"/>
    <w:semiHidden/>
    <w:rPr>
      <w:sz w:val="16"/>
    </w:rPr>
  </w:style>
  <w:style w:type="paragraph" w:styleId="ListContinue">
    <w:name w:val="List Continue"/>
    <w:basedOn w:val="List"/>
    <w:pPr>
      <w:ind w:right="720" w:firstLine="0"/>
    </w:pPr>
  </w:style>
  <w:style w:type="paragraph" w:styleId="ListContinue2">
    <w:name w:val="List Continue 2"/>
    <w:basedOn w:val="ListContinue"/>
    <w:pPr>
      <w:ind w:left="1080"/>
    </w:pPr>
  </w:style>
  <w:style w:type="paragraph" w:styleId="ListContinue3">
    <w:name w:val="List Continue 3"/>
    <w:basedOn w:val="ListContinue"/>
    <w:pPr>
      <w:ind w:left="1440"/>
    </w:pPr>
  </w:style>
  <w:style w:type="paragraph" w:styleId="ListContinue4">
    <w:name w:val="List Continue 4"/>
    <w:basedOn w:val="ListContinue"/>
    <w:pPr>
      <w:ind w:left="1800"/>
    </w:pPr>
  </w:style>
  <w:style w:type="paragraph" w:styleId="ListContinue5">
    <w:name w:val="List Continue 5"/>
    <w:basedOn w:val="ListContinue"/>
    <w:pPr>
      <w:ind w:left="2160"/>
    </w:pPr>
  </w:style>
  <w:style w:type="paragraph" w:styleId="NormalIndent">
    <w:name w:val="Normal Indent"/>
    <w:basedOn w:val="Normal"/>
    <w:pPr>
      <w:ind w:left="360"/>
    </w:pPr>
  </w:style>
  <w:style w:type="character" w:customStyle="1" w:styleId="Slogan">
    <w:name w:val="Slogan"/>
    <w:basedOn w:val="DefaultParagraphFont"/>
    <w:rPr>
      <w:rFonts w:ascii="Arial Black" w:hAnsi="Arial Black"/>
      <w:sz w:val="18"/>
    </w:rPr>
  </w:style>
  <w:style w:type="paragraph" w:styleId="BalloonText">
    <w:name w:val="Balloon Text"/>
    <w:basedOn w:val="Normal"/>
    <w:semiHidden/>
    <w:rsid w:val="003F39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Letters%20&amp;%20Faxes\Professional%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54502A30CA40C42B729DE49A79D47CC" ma:contentTypeVersion="104" ma:contentTypeDescription="" ma:contentTypeScope="" ma:versionID="73f32de19ef6a7cd2b3a7e0b5bf894e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2017-06-29T07:00:00+00:00</OpenedDate>
    <Date1 xmlns="dc463f71-b30c-4ab2-9473-d307f9d35888">2017-06-29T07:00:00+00:00</Date1>
    <IsDocumentOrder xmlns="dc463f71-b30c-4ab2-9473-d307f9d35888" xsi:nil="true"/>
    <IsHighlyConfidential xmlns="dc463f71-b30c-4ab2-9473-d307f9d35888">false</IsHighlyConfidential>
    <CaseCompanyNames xmlns="dc463f71-b30c-4ab2-9473-d307f9d35888">Waste Management of Washington, Inc.</CaseCompanyNames>
    <Nickname xmlns="http://schemas.microsoft.com/sharepoint/v3" xsi:nil="true"/>
    <DocketNumber xmlns="dc463f71-b30c-4ab2-9473-d307f9d35888">170761</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D44C5544-54E9-4890-B068-8BE2FCEE07D5}"/>
</file>

<file path=customXml/itemProps2.xml><?xml version="1.0" encoding="utf-8"?>
<ds:datastoreItem xmlns:ds="http://schemas.openxmlformats.org/officeDocument/2006/customXml" ds:itemID="{E5B7BBF3-31F3-42F5-B976-B493A869DB77}"/>
</file>

<file path=customXml/itemProps3.xml><?xml version="1.0" encoding="utf-8"?>
<ds:datastoreItem xmlns:ds="http://schemas.openxmlformats.org/officeDocument/2006/customXml" ds:itemID="{DC9A277C-C21F-4B0B-BC70-1F84529FF7F7}"/>
</file>

<file path=customXml/itemProps4.xml><?xml version="1.0" encoding="utf-8"?>
<ds:datastoreItem xmlns:ds="http://schemas.openxmlformats.org/officeDocument/2006/customXml" ds:itemID="{B8CAC34E-DE9B-40FB-8A0D-5A4621076D21}"/>
</file>

<file path=docProps/app.xml><?xml version="1.0" encoding="utf-8"?>
<Properties xmlns="http://schemas.openxmlformats.org/officeDocument/2006/extended-properties" xmlns:vt="http://schemas.openxmlformats.org/officeDocument/2006/docPropsVTypes">
  <Template>Professional Letter</Template>
  <TotalTime>49</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Professional Letter</vt:lpstr>
    </vt:vector>
  </TitlesOfParts>
  <Company>Microsoft Corporation</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subject/>
  <dc:creator>Mike Weinstein</dc:creator>
  <cp:keywords/>
  <dc:description/>
  <cp:lastModifiedBy>Weinstein, Mike</cp:lastModifiedBy>
  <cp:revision>3</cp:revision>
  <cp:lastPrinted>2017-06-29T16:30:00Z</cp:lastPrinted>
  <dcterms:created xsi:type="dcterms:W3CDTF">2017-06-29T16:19:00Z</dcterms:created>
  <dcterms:modified xsi:type="dcterms:W3CDTF">2017-06-29T17:17:00Z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0x0101006E56B4D1795A2E4DB2F0B01679ED314A00854502A30CA40C42B729DE49A79D47CC</vt:lpwstr>
  </property>
  <property fmtid="{D5CDD505-2E9C-101B-9397-08002B2CF9AE}" pid="3" name="_docset_NoMedatataSyncRequired">
    <vt:lpwstr>False</vt:lpwstr>
  </property>
  <property fmtid="{D5CDD505-2E9C-101B-9397-08002B2CF9AE}" pid="4" name="IsEFSEC">
    <vt:bool>false</vt:bool>
  </property>
</Properties>
</file>