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AAB43" w14:textId="77777777" w:rsidR="009C72FE" w:rsidRDefault="005320A0" w:rsidP="00A231E4">
      <w:pPr>
        <w:rPr>
          <w:rFonts w:ascii="News Gothic MT" w:hAnsi="News Gothic MT"/>
          <w:sz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BAAB67" wp14:editId="39BAAB68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209800" cy="9144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AAB6B" w14:textId="77777777" w:rsidR="00755D19" w:rsidRPr="008B3DED" w:rsidRDefault="00106FB8" w:rsidP="009F6216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CRISTAN KELLEY</w:t>
                            </w:r>
                          </w:p>
                          <w:p w14:paraId="39BAAB6C" w14:textId="77777777" w:rsidR="00755D19" w:rsidRPr="008B3DED" w:rsidRDefault="002B3A2B" w:rsidP="009F6216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Gas &amp; Regulatory Accounting Manager</w:t>
                            </w:r>
                          </w:p>
                          <w:p w14:paraId="39BAAB6D" w14:textId="77777777" w:rsidR="00755D19" w:rsidRPr="008B3DED" w:rsidRDefault="00755D19" w:rsidP="009F6216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Tel:  503.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226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4211 ext. 358</w:t>
                            </w:r>
                            <w:r w:rsidR="00106FB8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39BAAB6E" w14:textId="77777777" w:rsidR="00755D19" w:rsidRPr="008B3DED" w:rsidRDefault="00106FB8" w:rsidP="009F62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email:  cristan.kelley</w:t>
                            </w:r>
                            <w:r w:rsidR="00755D19"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@nwnatural.com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AAB67" id="Rectangle 3" o:spid="_x0000_s1026" style="position:absolute;margin-left:0;margin-top:-9pt;width:17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" filled="f" stroked="f">
                <v:textbox>
                  <w:txbxContent>
                    <w:p w14:paraId="39BAAB6B" w14:textId="77777777" w:rsidR="00755D19" w:rsidRPr="008B3DED" w:rsidRDefault="00106FB8" w:rsidP="009F6216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CRISTAN KELLEY</w:t>
                      </w:r>
                    </w:p>
                    <w:p w14:paraId="39BAAB6C" w14:textId="77777777" w:rsidR="00755D19" w:rsidRPr="008B3DED" w:rsidRDefault="002B3A2B" w:rsidP="009F6216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Gas &amp; Regulatory Accounting Manager</w:t>
                      </w:r>
                    </w:p>
                    <w:p w14:paraId="39BAAB6D" w14:textId="77777777" w:rsidR="00755D19" w:rsidRPr="008B3DED" w:rsidRDefault="00755D19" w:rsidP="009F6216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Tel:  503.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226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4211 ext. 358</w:t>
                      </w:r>
                      <w:r w:rsidR="00106FB8">
                        <w:rPr>
                          <w:rFonts w:ascii="News Gothic MT" w:hAnsi="News Gothic MT"/>
                          <w:sz w:val="18"/>
                          <w:szCs w:val="18"/>
                        </w:rPr>
                        <w:t>2</w:t>
                      </w:r>
                    </w:p>
                    <w:p w14:paraId="39BAAB6E" w14:textId="77777777" w:rsidR="00755D19" w:rsidRPr="008B3DED" w:rsidRDefault="00106FB8" w:rsidP="009F621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email:  cristan.kelley</w:t>
                      </w:r>
                      <w:r w:rsidR="00755D19"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@nwnatural.com </w:t>
                      </w:r>
                    </w:p>
                  </w:txbxContent>
                </v:textbox>
              </v:rect>
            </w:pict>
          </mc:Fallback>
        </mc:AlternateContent>
      </w:r>
      <w:r w:rsidR="000A41C0">
        <w:rPr>
          <w:rFonts w:ascii="News Gothic MT" w:hAnsi="News Gothic MT"/>
          <w:noProof/>
          <w:sz w:val="16"/>
        </w:rPr>
        <w:drawing>
          <wp:anchor distT="0" distB="0" distL="114300" distR="114300" simplePos="0" relativeHeight="251657216" behindDoc="0" locked="0" layoutInCell="1" allowOverlap="1" wp14:anchorId="39BAAB69" wp14:editId="39BAAB6A">
            <wp:simplePos x="0" y="0"/>
            <wp:positionH relativeFrom="column">
              <wp:posOffset>2895600</wp:posOffset>
            </wp:positionH>
            <wp:positionV relativeFrom="paragraph">
              <wp:posOffset>-114300</wp:posOffset>
            </wp:positionV>
            <wp:extent cx="3244850" cy="708660"/>
            <wp:effectExtent l="0" t="0" r="0" b="0"/>
            <wp:wrapTopAndBottom/>
            <wp:docPr id="2" name="Picture 2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AAB44" w14:textId="77777777" w:rsidR="009C72FE" w:rsidRDefault="009C72FE" w:rsidP="00A231E4">
      <w:pPr>
        <w:rPr>
          <w:rFonts w:ascii="News Gothic MT" w:hAnsi="News Gothic MT"/>
          <w:sz w:val="16"/>
        </w:rPr>
      </w:pPr>
    </w:p>
    <w:p w14:paraId="39BAAB45" w14:textId="77777777" w:rsidR="009C72FE" w:rsidRDefault="009C72FE" w:rsidP="00A231E4">
      <w:pPr>
        <w:rPr>
          <w:rFonts w:ascii="News Gothic MT" w:hAnsi="News Gothic MT"/>
          <w:sz w:val="16"/>
        </w:rPr>
      </w:pPr>
    </w:p>
    <w:p w14:paraId="39BAAB46" w14:textId="77777777" w:rsidR="009C72FE" w:rsidRDefault="009C72FE" w:rsidP="00A231E4">
      <w:pPr>
        <w:rPr>
          <w:rFonts w:ascii="News Gothic MT" w:hAnsi="News Gothic MT"/>
          <w:sz w:val="16"/>
        </w:rPr>
      </w:pPr>
    </w:p>
    <w:p w14:paraId="39BAAB47" w14:textId="77777777" w:rsidR="009C72FE" w:rsidRPr="004709A3" w:rsidRDefault="009C72FE" w:rsidP="00A231E4">
      <w:pPr>
        <w:rPr>
          <w:rFonts w:ascii="Tahoma" w:hAnsi="Tahoma" w:cs="Tahoma"/>
          <w:sz w:val="24"/>
          <w:szCs w:val="24"/>
        </w:rPr>
      </w:pPr>
    </w:p>
    <w:p w14:paraId="39BAAB48" w14:textId="77777777" w:rsidR="009C72FE" w:rsidRPr="004709A3" w:rsidRDefault="009C72FE" w:rsidP="00A231E4">
      <w:pPr>
        <w:rPr>
          <w:rFonts w:ascii="Tahoma" w:hAnsi="Tahoma" w:cs="Tahoma"/>
          <w:sz w:val="24"/>
          <w:szCs w:val="24"/>
        </w:rPr>
      </w:pPr>
    </w:p>
    <w:p w14:paraId="39BAAB49" w14:textId="77777777" w:rsidR="00755D19" w:rsidRDefault="00CC7DBA" w:rsidP="00755D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January </w:t>
      </w:r>
      <w:r w:rsidR="007660A3">
        <w:rPr>
          <w:rFonts w:ascii="Tahoma" w:hAnsi="Tahoma" w:cs="Tahoma"/>
          <w:sz w:val="22"/>
          <w:szCs w:val="22"/>
        </w:rPr>
        <w:t>13</w:t>
      </w:r>
      <w:r w:rsidR="002B3A2B">
        <w:rPr>
          <w:rFonts w:ascii="Tahoma" w:hAnsi="Tahoma" w:cs="Tahoma"/>
          <w:sz w:val="22"/>
          <w:szCs w:val="22"/>
        </w:rPr>
        <w:t>, 201</w:t>
      </w:r>
      <w:r w:rsidR="007660A3">
        <w:rPr>
          <w:rFonts w:ascii="Tahoma" w:hAnsi="Tahoma" w:cs="Tahoma"/>
          <w:sz w:val="22"/>
          <w:szCs w:val="22"/>
        </w:rPr>
        <w:t>7</w:t>
      </w:r>
    </w:p>
    <w:p w14:paraId="39BAAB4A" w14:textId="77777777" w:rsidR="00755D19" w:rsidRDefault="00755D19" w:rsidP="00755D19">
      <w:pPr>
        <w:rPr>
          <w:rFonts w:ascii="Tahoma" w:hAnsi="Tahoma" w:cs="Tahoma"/>
          <w:sz w:val="22"/>
          <w:szCs w:val="22"/>
        </w:rPr>
      </w:pPr>
    </w:p>
    <w:p w14:paraId="39BAAB4B" w14:textId="77777777" w:rsidR="00755D19" w:rsidRPr="00BB1101" w:rsidRDefault="00755D19" w:rsidP="00755D19">
      <w:pPr>
        <w:rPr>
          <w:rFonts w:ascii="Tahoma" w:hAnsi="Tahoma" w:cs="Tahoma"/>
          <w:sz w:val="22"/>
          <w:szCs w:val="22"/>
        </w:rPr>
      </w:pPr>
    </w:p>
    <w:p w14:paraId="39BAAB4C" w14:textId="77777777" w:rsidR="00755D19" w:rsidRPr="00BB1101" w:rsidRDefault="00755D19" w:rsidP="00755D19">
      <w:pPr>
        <w:rPr>
          <w:rFonts w:ascii="Tahoma" w:hAnsi="Tahoma" w:cs="Tahoma"/>
          <w:sz w:val="22"/>
          <w:szCs w:val="22"/>
        </w:rPr>
      </w:pPr>
    </w:p>
    <w:p w14:paraId="39BAAB4D" w14:textId="77777777" w:rsidR="00755D19" w:rsidRPr="00BB1101" w:rsidRDefault="00484CE6" w:rsidP="00755D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Steven V. King</w:t>
      </w:r>
      <w:r w:rsidR="00755D19" w:rsidRPr="00BB1101">
        <w:rPr>
          <w:rFonts w:ascii="Tahoma" w:hAnsi="Tahoma" w:cs="Tahoma"/>
          <w:sz w:val="22"/>
          <w:szCs w:val="22"/>
        </w:rPr>
        <w:t>, Executive Director</w:t>
      </w:r>
      <w:r>
        <w:rPr>
          <w:rFonts w:ascii="Tahoma" w:hAnsi="Tahoma" w:cs="Tahoma"/>
          <w:sz w:val="22"/>
          <w:szCs w:val="22"/>
        </w:rPr>
        <w:t xml:space="preserve"> and Secretary</w:t>
      </w:r>
    </w:p>
    <w:p w14:paraId="39BAAB4E" w14:textId="77777777" w:rsidR="00755D19" w:rsidRPr="00BB1101" w:rsidRDefault="00755D19" w:rsidP="00755D19">
      <w:pPr>
        <w:rPr>
          <w:rFonts w:ascii="Tahoma" w:hAnsi="Tahoma" w:cs="Tahoma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BB1101">
            <w:rPr>
              <w:rFonts w:ascii="Tahoma" w:hAnsi="Tahoma" w:cs="Tahoma"/>
              <w:sz w:val="22"/>
              <w:szCs w:val="22"/>
            </w:rPr>
            <w:t>Washington</w:t>
          </w:r>
        </w:smartTag>
      </w:smartTag>
      <w:r w:rsidRPr="00BB1101">
        <w:rPr>
          <w:rFonts w:ascii="Tahoma" w:hAnsi="Tahoma" w:cs="Tahoma"/>
          <w:sz w:val="22"/>
          <w:szCs w:val="22"/>
        </w:rPr>
        <w:t xml:space="preserve"> Utilities &amp; Transportation Commission</w:t>
      </w:r>
    </w:p>
    <w:p w14:paraId="39BAAB4F" w14:textId="77777777" w:rsidR="00755D19" w:rsidRPr="00BB1101" w:rsidRDefault="00755D19" w:rsidP="00755D19">
      <w:pPr>
        <w:rPr>
          <w:rFonts w:ascii="Tahoma" w:hAnsi="Tahoma" w:cs="Tahoma"/>
          <w:sz w:val="22"/>
          <w:szCs w:val="22"/>
        </w:rPr>
      </w:pPr>
      <w:r w:rsidRPr="00BB1101">
        <w:rPr>
          <w:rFonts w:ascii="Tahoma" w:hAnsi="Tahoma" w:cs="Tahoma"/>
          <w:sz w:val="22"/>
          <w:szCs w:val="22"/>
        </w:rPr>
        <w:t>1300 Evergreen Park Drive, SW</w:t>
      </w:r>
    </w:p>
    <w:p w14:paraId="39BAAB50" w14:textId="77777777" w:rsidR="00755D19" w:rsidRPr="00BB1101" w:rsidRDefault="00755D19" w:rsidP="00755D19">
      <w:pPr>
        <w:rPr>
          <w:rFonts w:ascii="Tahoma" w:hAnsi="Tahoma" w:cs="Tahoma"/>
          <w:sz w:val="22"/>
          <w:szCs w:val="22"/>
        </w:rPr>
      </w:pPr>
      <w:r w:rsidRPr="00BB1101">
        <w:rPr>
          <w:rFonts w:ascii="Tahoma" w:hAnsi="Tahoma" w:cs="Tahoma"/>
          <w:sz w:val="22"/>
          <w:szCs w:val="22"/>
        </w:rPr>
        <w:t>Post Office Box 47250</w:t>
      </w:r>
    </w:p>
    <w:p w14:paraId="39BAAB51" w14:textId="77777777" w:rsidR="00755D19" w:rsidRPr="00BB1101" w:rsidRDefault="00755D19" w:rsidP="00755D19">
      <w:pPr>
        <w:rPr>
          <w:rFonts w:ascii="Tahoma" w:hAnsi="Tahoma" w:cs="Tahom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BB1101">
            <w:rPr>
              <w:rFonts w:ascii="Tahoma" w:hAnsi="Tahoma" w:cs="Tahoma"/>
              <w:sz w:val="22"/>
              <w:szCs w:val="22"/>
            </w:rPr>
            <w:t>Olympia</w:t>
          </w:r>
        </w:smartTag>
        <w:r w:rsidRPr="00BB1101">
          <w:rPr>
            <w:rFonts w:ascii="Tahoma" w:hAnsi="Tahoma" w:cs="Tahoma"/>
            <w:sz w:val="22"/>
            <w:szCs w:val="22"/>
          </w:rPr>
          <w:t xml:space="preserve">, </w:t>
        </w:r>
        <w:smartTag w:uri="urn:schemas-microsoft-com:office:smarttags" w:element="State">
          <w:r w:rsidRPr="00BB1101">
            <w:rPr>
              <w:rFonts w:ascii="Tahoma" w:hAnsi="Tahoma" w:cs="Tahoma"/>
              <w:sz w:val="22"/>
              <w:szCs w:val="22"/>
            </w:rPr>
            <w:t>Washington</w:t>
          </w:r>
        </w:smartTag>
        <w:r w:rsidRPr="00BB1101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ostalCode">
          <w:r w:rsidRPr="00BB1101">
            <w:rPr>
              <w:rFonts w:ascii="Tahoma" w:hAnsi="Tahoma" w:cs="Tahoma"/>
              <w:sz w:val="22"/>
              <w:szCs w:val="22"/>
            </w:rPr>
            <w:t>98504-7250</w:t>
          </w:r>
        </w:smartTag>
      </w:smartTag>
    </w:p>
    <w:p w14:paraId="39BAAB52" w14:textId="77777777" w:rsidR="00755D19" w:rsidRDefault="00755D19" w:rsidP="00755D19">
      <w:pPr>
        <w:rPr>
          <w:rFonts w:ascii="Tahoma" w:hAnsi="Tahoma" w:cs="Tahoma"/>
          <w:sz w:val="22"/>
          <w:szCs w:val="22"/>
        </w:rPr>
      </w:pPr>
    </w:p>
    <w:p w14:paraId="39BAAB53" w14:textId="77777777" w:rsidR="00755D19" w:rsidRPr="00BB1101" w:rsidRDefault="00755D19" w:rsidP="00755D19">
      <w:pPr>
        <w:rPr>
          <w:rFonts w:ascii="Tahoma" w:hAnsi="Tahoma" w:cs="Tahoma"/>
          <w:sz w:val="22"/>
          <w:szCs w:val="22"/>
        </w:rPr>
      </w:pPr>
    </w:p>
    <w:p w14:paraId="39BAAB54" w14:textId="77777777" w:rsidR="00755D19" w:rsidRPr="00BB1101" w:rsidRDefault="00755D19" w:rsidP="00755D19">
      <w:pPr>
        <w:rPr>
          <w:rFonts w:ascii="Tahoma" w:hAnsi="Tahoma" w:cs="Tahoma"/>
          <w:sz w:val="22"/>
          <w:szCs w:val="22"/>
        </w:rPr>
      </w:pPr>
      <w:r w:rsidRPr="00BB1101">
        <w:rPr>
          <w:rFonts w:ascii="Tahoma" w:hAnsi="Tahoma" w:cs="Tahoma"/>
          <w:sz w:val="22"/>
          <w:szCs w:val="22"/>
        </w:rPr>
        <w:tab/>
        <w:t>Re:</w:t>
      </w:r>
      <w:r w:rsidRPr="00BB1101">
        <w:rPr>
          <w:rFonts w:ascii="Tahoma" w:hAnsi="Tahoma" w:cs="Tahoma"/>
          <w:sz w:val="22"/>
          <w:szCs w:val="22"/>
        </w:rPr>
        <w:tab/>
      </w:r>
      <w:r w:rsidRPr="00BB1101">
        <w:rPr>
          <w:rFonts w:ascii="Tahoma" w:hAnsi="Tahoma" w:cs="Tahoma"/>
          <w:b/>
          <w:sz w:val="22"/>
          <w:szCs w:val="22"/>
        </w:rPr>
        <w:t>Re</w:t>
      </w:r>
      <w:r>
        <w:rPr>
          <w:rFonts w:ascii="Tahoma" w:hAnsi="Tahoma" w:cs="Tahoma"/>
          <w:b/>
          <w:sz w:val="22"/>
          <w:szCs w:val="22"/>
        </w:rPr>
        <w:t xml:space="preserve">quest for Exemption from </w:t>
      </w:r>
      <w:r w:rsidRPr="00BB1101">
        <w:rPr>
          <w:rFonts w:ascii="Tahoma" w:hAnsi="Tahoma" w:cs="Tahoma"/>
          <w:b/>
          <w:sz w:val="22"/>
          <w:szCs w:val="22"/>
        </w:rPr>
        <w:t>WAC 480-90-275</w:t>
      </w:r>
    </w:p>
    <w:p w14:paraId="39BAAB55" w14:textId="77777777" w:rsidR="00755D19" w:rsidRPr="00BB1101" w:rsidRDefault="00755D19" w:rsidP="00755D19">
      <w:pPr>
        <w:rPr>
          <w:rFonts w:ascii="Tahoma" w:hAnsi="Tahoma" w:cs="Tahoma"/>
          <w:sz w:val="22"/>
          <w:szCs w:val="22"/>
        </w:rPr>
      </w:pPr>
    </w:p>
    <w:p w14:paraId="39BAAB56" w14:textId="77777777" w:rsidR="00755D19" w:rsidRDefault="00755D19" w:rsidP="00755D19">
      <w:pPr>
        <w:rPr>
          <w:rFonts w:ascii="Tahoma" w:hAnsi="Tahoma" w:cs="Tahoma"/>
          <w:sz w:val="22"/>
          <w:szCs w:val="22"/>
        </w:rPr>
      </w:pPr>
    </w:p>
    <w:p w14:paraId="39BAAB57" w14:textId="77777777" w:rsidR="00755D19" w:rsidRPr="00BB1101" w:rsidRDefault="00755D19" w:rsidP="00755D19">
      <w:pPr>
        <w:rPr>
          <w:rFonts w:ascii="Tahoma" w:hAnsi="Tahoma" w:cs="Tahoma"/>
          <w:sz w:val="22"/>
          <w:szCs w:val="22"/>
        </w:rPr>
      </w:pPr>
      <w:r w:rsidRPr="00BB1101">
        <w:rPr>
          <w:rFonts w:ascii="Tahoma" w:hAnsi="Tahoma" w:cs="Tahoma"/>
          <w:sz w:val="22"/>
          <w:szCs w:val="22"/>
        </w:rPr>
        <w:lastRenderedPageBreak/>
        <w:t>Northwest Natural Gas Company, dba NW Natural, respectfully requests an ex</w:t>
      </w:r>
      <w:r>
        <w:rPr>
          <w:rFonts w:ascii="Tahoma" w:hAnsi="Tahoma" w:cs="Tahoma"/>
          <w:sz w:val="22"/>
          <w:szCs w:val="22"/>
        </w:rPr>
        <w:t>emption from WAC 480-90-275 for the Results of Operations for the fourth quarter (October-December), 201</w:t>
      </w:r>
      <w:r w:rsidR="007660A3">
        <w:rPr>
          <w:rFonts w:ascii="Tahoma" w:hAnsi="Tahoma" w:cs="Tahoma"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</w:rPr>
        <w:t xml:space="preserve">.  NW Natural would like to file its report on </w:t>
      </w:r>
      <w:r w:rsidR="00B021AC">
        <w:rPr>
          <w:rFonts w:ascii="Tahoma" w:hAnsi="Tahoma" w:cs="Tahoma"/>
          <w:sz w:val="22"/>
          <w:szCs w:val="22"/>
        </w:rPr>
        <w:t>February 2</w:t>
      </w:r>
      <w:r w:rsidR="007660A3">
        <w:rPr>
          <w:rFonts w:ascii="Tahoma" w:hAnsi="Tahoma" w:cs="Tahoma"/>
          <w:sz w:val="22"/>
          <w:szCs w:val="22"/>
        </w:rPr>
        <w:t>7</w:t>
      </w:r>
      <w:r w:rsidRPr="00BB1101">
        <w:rPr>
          <w:rFonts w:ascii="Tahoma" w:hAnsi="Tahoma" w:cs="Tahoma"/>
          <w:sz w:val="22"/>
          <w:szCs w:val="22"/>
        </w:rPr>
        <w:t>, 201</w:t>
      </w:r>
      <w:r w:rsidR="007660A3">
        <w:rPr>
          <w:rFonts w:ascii="Tahoma" w:hAnsi="Tahoma" w:cs="Tahoma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>.  The delay in filing is necessary to avoid having our results of operations report posted on the WUTC website prior to our 4th quarter and full-year earnings release and conference call.</w:t>
      </w:r>
    </w:p>
    <w:p w14:paraId="39BAAB58" w14:textId="77777777" w:rsidR="00755D19" w:rsidRPr="00BB1101" w:rsidRDefault="00755D19" w:rsidP="00755D19">
      <w:pPr>
        <w:rPr>
          <w:rFonts w:ascii="Tahoma" w:hAnsi="Tahoma" w:cs="Tahoma"/>
          <w:sz w:val="22"/>
          <w:szCs w:val="22"/>
        </w:rPr>
      </w:pPr>
    </w:p>
    <w:p w14:paraId="39BAAB59" w14:textId="77777777" w:rsidR="00755D19" w:rsidRPr="00BB1101" w:rsidRDefault="00755D19" w:rsidP="00755D19">
      <w:pPr>
        <w:rPr>
          <w:rFonts w:ascii="Tahoma" w:hAnsi="Tahoma" w:cs="Tahoma"/>
          <w:sz w:val="22"/>
          <w:szCs w:val="22"/>
        </w:rPr>
      </w:pPr>
      <w:r w:rsidRPr="00BB1101">
        <w:rPr>
          <w:rFonts w:ascii="Tahoma" w:hAnsi="Tahoma" w:cs="Tahoma"/>
          <w:sz w:val="22"/>
          <w:szCs w:val="22"/>
        </w:rPr>
        <w:t>Thank you for your consideration of this matter.  Please feel free to call me if you have any questions.</w:t>
      </w:r>
    </w:p>
    <w:p w14:paraId="39BAAB5A" w14:textId="77777777" w:rsidR="00755D19" w:rsidRDefault="00755D19" w:rsidP="00755D19">
      <w:pPr>
        <w:rPr>
          <w:rFonts w:ascii="Tahoma" w:hAnsi="Tahoma" w:cs="Tahoma"/>
          <w:sz w:val="22"/>
          <w:szCs w:val="22"/>
        </w:rPr>
      </w:pPr>
    </w:p>
    <w:p w14:paraId="39BAAB5B" w14:textId="77777777" w:rsidR="00755D19" w:rsidRPr="00BB1101" w:rsidRDefault="00755D19" w:rsidP="00755D19">
      <w:pPr>
        <w:rPr>
          <w:rFonts w:ascii="Tahoma" w:hAnsi="Tahoma" w:cs="Tahoma"/>
          <w:sz w:val="22"/>
          <w:szCs w:val="22"/>
        </w:rPr>
      </w:pPr>
    </w:p>
    <w:p w14:paraId="39BAAB5C" w14:textId="77777777" w:rsidR="00755D19" w:rsidRDefault="00755D19" w:rsidP="00755D19">
      <w:pPr>
        <w:rPr>
          <w:rFonts w:ascii="Tahoma" w:hAnsi="Tahoma" w:cs="Tahoma"/>
          <w:sz w:val="22"/>
          <w:szCs w:val="22"/>
        </w:rPr>
      </w:pPr>
      <w:r w:rsidRPr="00BB1101">
        <w:rPr>
          <w:rFonts w:ascii="Tahoma" w:hAnsi="Tahoma" w:cs="Tahoma"/>
          <w:sz w:val="22"/>
          <w:szCs w:val="22"/>
        </w:rPr>
        <w:t>Sincerely,</w:t>
      </w:r>
    </w:p>
    <w:p w14:paraId="39BAAB5D" w14:textId="77777777" w:rsidR="00755D19" w:rsidRDefault="00755D19" w:rsidP="00755D19">
      <w:pPr>
        <w:rPr>
          <w:rFonts w:ascii="Tahoma" w:hAnsi="Tahoma" w:cs="Tahoma"/>
          <w:sz w:val="22"/>
          <w:szCs w:val="22"/>
        </w:rPr>
      </w:pPr>
    </w:p>
    <w:p w14:paraId="39BAAB5F" w14:textId="77777777" w:rsidR="00755D19" w:rsidRDefault="00755D19" w:rsidP="00755D19">
      <w:pPr>
        <w:rPr>
          <w:rFonts w:ascii="Tahoma" w:hAnsi="Tahoma" w:cs="Tahoma"/>
          <w:sz w:val="22"/>
          <w:szCs w:val="22"/>
        </w:rPr>
      </w:pPr>
    </w:p>
    <w:p w14:paraId="39BAAB60" w14:textId="77777777" w:rsidR="00755D19" w:rsidRPr="0074716C" w:rsidRDefault="00106FB8" w:rsidP="00755D19">
      <w:p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Cristan Kelley</w:t>
      </w:r>
    </w:p>
    <w:p w14:paraId="39BAAB61" w14:textId="77777777" w:rsidR="00755D19" w:rsidRDefault="00755D19" w:rsidP="00755D19">
      <w:pPr>
        <w:rPr>
          <w:rFonts w:ascii="Tahoma" w:hAnsi="Tahoma" w:cs="Tahoma"/>
          <w:sz w:val="22"/>
          <w:szCs w:val="22"/>
        </w:rPr>
      </w:pPr>
    </w:p>
    <w:p w14:paraId="39BAAB62" w14:textId="77777777" w:rsidR="00755D19" w:rsidRDefault="00755D19" w:rsidP="00755D19">
      <w:pPr>
        <w:rPr>
          <w:rFonts w:ascii="Tahoma" w:hAnsi="Tahoma" w:cs="Tahoma"/>
          <w:sz w:val="22"/>
          <w:szCs w:val="22"/>
        </w:rPr>
      </w:pPr>
    </w:p>
    <w:p w14:paraId="39BAAB63" w14:textId="77777777" w:rsidR="00755D19" w:rsidRDefault="00755D19" w:rsidP="00755D19">
      <w:pPr>
        <w:rPr>
          <w:rFonts w:ascii="Tahoma" w:hAnsi="Tahoma" w:cs="Tahoma"/>
          <w:sz w:val="22"/>
          <w:szCs w:val="22"/>
        </w:rPr>
      </w:pPr>
    </w:p>
    <w:p w14:paraId="39BAAB64" w14:textId="77777777" w:rsidR="00755D19" w:rsidRDefault="00755D19" w:rsidP="00755D19">
      <w:pPr>
        <w:rPr>
          <w:rFonts w:ascii="Tahoma" w:hAnsi="Tahoma" w:cs="Tahoma"/>
          <w:sz w:val="22"/>
          <w:szCs w:val="22"/>
        </w:rPr>
      </w:pPr>
    </w:p>
    <w:p w14:paraId="39BAAB65" w14:textId="77777777" w:rsidR="00755D19" w:rsidRPr="00BB1101" w:rsidRDefault="00755D19" w:rsidP="00755D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cc:</w:t>
      </w:r>
      <w:r>
        <w:rPr>
          <w:rFonts w:ascii="Tahoma" w:hAnsi="Tahoma" w:cs="Tahoma"/>
          <w:sz w:val="22"/>
          <w:szCs w:val="22"/>
        </w:rPr>
        <w:tab/>
      </w:r>
      <w:r w:rsidR="00B021AC">
        <w:rPr>
          <w:rFonts w:ascii="Tahoma" w:hAnsi="Tahoma" w:cs="Tahoma"/>
          <w:sz w:val="22"/>
          <w:szCs w:val="22"/>
        </w:rPr>
        <w:t>Kristen Russell</w:t>
      </w:r>
      <w:r>
        <w:rPr>
          <w:rFonts w:ascii="Tahoma" w:hAnsi="Tahoma" w:cs="Tahoma"/>
          <w:sz w:val="22"/>
          <w:szCs w:val="22"/>
        </w:rPr>
        <w:t>, WUTC</w:t>
      </w:r>
    </w:p>
    <w:p w14:paraId="39BAAB66" w14:textId="77777777" w:rsidR="006E2743" w:rsidRDefault="006E2743">
      <w:pPr>
        <w:rPr>
          <w:rFonts w:ascii="Tahoma" w:hAnsi="Tahoma" w:cs="Tahoma"/>
          <w:sz w:val="22"/>
          <w:szCs w:val="22"/>
        </w:rPr>
      </w:pPr>
    </w:p>
    <w:sectPr w:rsidR="006E2743" w:rsidSect="009C72FE">
      <w:pgSz w:w="12240" w:h="15840" w:code="1"/>
      <w:pgMar w:top="1080" w:right="1440" w:bottom="144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FB8AA" w14:textId="77777777" w:rsidR="00F51C6A" w:rsidRDefault="00F51C6A" w:rsidP="00F51C6A">
      <w:r>
        <w:separator/>
      </w:r>
    </w:p>
  </w:endnote>
  <w:endnote w:type="continuationSeparator" w:id="0">
    <w:p w14:paraId="28AAD2ED" w14:textId="77777777" w:rsidR="00F51C6A" w:rsidRDefault="00F51C6A" w:rsidP="00F5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9CE90" w14:textId="77777777" w:rsidR="00F51C6A" w:rsidRDefault="00F51C6A" w:rsidP="00F51C6A">
      <w:r>
        <w:separator/>
      </w:r>
    </w:p>
  </w:footnote>
  <w:footnote w:type="continuationSeparator" w:id="0">
    <w:p w14:paraId="057FD488" w14:textId="77777777" w:rsidR="00F51C6A" w:rsidRDefault="00F51C6A" w:rsidP="00F51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50071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36B6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2D8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1EAEE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8A62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A23C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E1F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AD4C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1C1C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E636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E4"/>
    <w:rsid w:val="00023E8B"/>
    <w:rsid w:val="000557EC"/>
    <w:rsid w:val="000A41C0"/>
    <w:rsid w:val="000C25C7"/>
    <w:rsid w:val="00106FB8"/>
    <w:rsid w:val="001A61A9"/>
    <w:rsid w:val="001B51B0"/>
    <w:rsid w:val="0028351B"/>
    <w:rsid w:val="002A7065"/>
    <w:rsid w:val="002B3A2B"/>
    <w:rsid w:val="002E3CF0"/>
    <w:rsid w:val="003855EC"/>
    <w:rsid w:val="003B20FE"/>
    <w:rsid w:val="00433D52"/>
    <w:rsid w:val="004709A3"/>
    <w:rsid w:val="00484CE6"/>
    <w:rsid w:val="005320A0"/>
    <w:rsid w:val="006E2743"/>
    <w:rsid w:val="00755D19"/>
    <w:rsid w:val="007660A3"/>
    <w:rsid w:val="00787CEF"/>
    <w:rsid w:val="00884D05"/>
    <w:rsid w:val="008B3DED"/>
    <w:rsid w:val="009402D6"/>
    <w:rsid w:val="009C72FE"/>
    <w:rsid w:val="009F6216"/>
    <w:rsid w:val="00A05B9A"/>
    <w:rsid w:val="00A231E4"/>
    <w:rsid w:val="00A94F5A"/>
    <w:rsid w:val="00AB43AD"/>
    <w:rsid w:val="00B021AC"/>
    <w:rsid w:val="00B90A9A"/>
    <w:rsid w:val="00BC1A7D"/>
    <w:rsid w:val="00BE2B83"/>
    <w:rsid w:val="00CB778F"/>
    <w:rsid w:val="00CC7DBA"/>
    <w:rsid w:val="00CD6A3D"/>
    <w:rsid w:val="00D232B6"/>
    <w:rsid w:val="00DA5F1B"/>
    <w:rsid w:val="00EA4F14"/>
    <w:rsid w:val="00F51C6A"/>
    <w:rsid w:val="00F54B71"/>
    <w:rsid w:val="00F561D2"/>
    <w:rsid w:val="00F62C6E"/>
    <w:rsid w:val="00F9414B"/>
    <w:rsid w:val="00FD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39BAAB43"/>
  <w15:docId w15:val="{8E0252C5-9CB8-43A8-92E9-F493766E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1E4"/>
  </w:style>
  <w:style w:type="paragraph" w:styleId="Heading1">
    <w:name w:val="heading 1"/>
    <w:basedOn w:val="Normal"/>
    <w:next w:val="Normal"/>
    <w:qFormat/>
    <w:rsid w:val="00A231E4"/>
    <w:pPr>
      <w:keepNext/>
      <w:outlineLvl w:val="0"/>
    </w:pPr>
    <w:rPr>
      <w:rFonts w:ascii="News Gothic MT" w:hAnsi="News Gothic MT"/>
      <w:b/>
      <w:sz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51C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51C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51C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51C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51C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51C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51C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51C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iCs/>
      <w:sz w:val="18"/>
    </w:rPr>
  </w:style>
  <w:style w:type="table" w:styleId="TableGrid">
    <w:name w:val="Table Grid"/>
    <w:basedOn w:val="TableNormal"/>
    <w:rsid w:val="006E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51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1C6A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1C6A"/>
  </w:style>
  <w:style w:type="paragraph" w:styleId="BlockText">
    <w:name w:val="Block Text"/>
    <w:basedOn w:val="Normal"/>
    <w:rsid w:val="00F51C6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F51C6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1C6A"/>
  </w:style>
  <w:style w:type="paragraph" w:styleId="BodyText2">
    <w:name w:val="Body Text 2"/>
    <w:basedOn w:val="Normal"/>
    <w:link w:val="BodyText2Char"/>
    <w:rsid w:val="00F51C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51C6A"/>
  </w:style>
  <w:style w:type="paragraph" w:styleId="BodyText3">
    <w:name w:val="Body Text 3"/>
    <w:basedOn w:val="Normal"/>
    <w:link w:val="BodyText3Char"/>
    <w:rsid w:val="00F51C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51C6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F51C6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F51C6A"/>
  </w:style>
  <w:style w:type="paragraph" w:styleId="BodyTextIndent">
    <w:name w:val="Body Text Indent"/>
    <w:basedOn w:val="Normal"/>
    <w:link w:val="BodyTextIndentChar"/>
    <w:rsid w:val="00F51C6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51C6A"/>
  </w:style>
  <w:style w:type="paragraph" w:styleId="BodyTextFirstIndent2">
    <w:name w:val="Body Text First Indent 2"/>
    <w:basedOn w:val="BodyTextIndent"/>
    <w:link w:val="BodyTextFirstIndent2Char"/>
    <w:rsid w:val="00F51C6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F51C6A"/>
  </w:style>
  <w:style w:type="paragraph" w:styleId="BodyTextIndent2">
    <w:name w:val="Body Text Indent 2"/>
    <w:basedOn w:val="Normal"/>
    <w:link w:val="BodyTextIndent2Char"/>
    <w:rsid w:val="00F51C6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51C6A"/>
  </w:style>
  <w:style w:type="paragraph" w:styleId="BodyTextIndent3">
    <w:name w:val="Body Text Indent 3"/>
    <w:basedOn w:val="Normal"/>
    <w:link w:val="BodyTextIndent3Char"/>
    <w:rsid w:val="00F51C6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51C6A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51C6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F51C6A"/>
    <w:pPr>
      <w:ind w:left="4320"/>
    </w:pPr>
  </w:style>
  <w:style w:type="character" w:customStyle="1" w:styleId="ClosingChar">
    <w:name w:val="Closing Char"/>
    <w:basedOn w:val="DefaultParagraphFont"/>
    <w:link w:val="Closing"/>
    <w:rsid w:val="00F51C6A"/>
  </w:style>
  <w:style w:type="paragraph" w:styleId="CommentText">
    <w:name w:val="annotation text"/>
    <w:basedOn w:val="Normal"/>
    <w:link w:val="CommentTextChar"/>
    <w:rsid w:val="00F51C6A"/>
  </w:style>
  <w:style w:type="character" w:customStyle="1" w:styleId="CommentTextChar">
    <w:name w:val="Comment Text Char"/>
    <w:basedOn w:val="DefaultParagraphFont"/>
    <w:link w:val="CommentText"/>
    <w:rsid w:val="00F51C6A"/>
  </w:style>
  <w:style w:type="paragraph" w:styleId="CommentSubject">
    <w:name w:val="annotation subject"/>
    <w:basedOn w:val="CommentText"/>
    <w:next w:val="CommentText"/>
    <w:link w:val="CommentSubjectChar"/>
    <w:rsid w:val="00F51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C6A"/>
    <w:rPr>
      <w:b/>
      <w:bCs/>
    </w:rPr>
  </w:style>
  <w:style w:type="paragraph" w:styleId="Date">
    <w:name w:val="Date"/>
    <w:basedOn w:val="Normal"/>
    <w:next w:val="Normal"/>
    <w:link w:val="DateChar"/>
    <w:rsid w:val="00F51C6A"/>
  </w:style>
  <w:style w:type="character" w:customStyle="1" w:styleId="DateChar">
    <w:name w:val="Date Char"/>
    <w:basedOn w:val="DefaultParagraphFont"/>
    <w:link w:val="Date"/>
    <w:rsid w:val="00F51C6A"/>
  </w:style>
  <w:style w:type="paragraph" w:styleId="DocumentMap">
    <w:name w:val="Document Map"/>
    <w:basedOn w:val="Normal"/>
    <w:link w:val="DocumentMapChar"/>
    <w:rsid w:val="00F51C6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51C6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F51C6A"/>
  </w:style>
  <w:style w:type="character" w:customStyle="1" w:styleId="E-mailSignatureChar">
    <w:name w:val="E-mail Signature Char"/>
    <w:basedOn w:val="DefaultParagraphFont"/>
    <w:link w:val="E-mailSignature"/>
    <w:rsid w:val="00F51C6A"/>
  </w:style>
  <w:style w:type="paragraph" w:styleId="EndnoteText">
    <w:name w:val="endnote text"/>
    <w:basedOn w:val="Normal"/>
    <w:link w:val="EndnoteTextChar"/>
    <w:rsid w:val="00F51C6A"/>
  </w:style>
  <w:style w:type="character" w:customStyle="1" w:styleId="EndnoteTextChar">
    <w:name w:val="Endnote Text Char"/>
    <w:basedOn w:val="DefaultParagraphFont"/>
    <w:link w:val="EndnoteText"/>
    <w:rsid w:val="00F51C6A"/>
  </w:style>
  <w:style w:type="paragraph" w:styleId="EnvelopeAddress">
    <w:name w:val="envelope address"/>
    <w:basedOn w:val="Normal"/>
    <w:rsid w:val="00F51C6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ooter">
    <w:name w:val="footer"/>
    <w:basedOn w:val="Normal"/>
    <w:link w:val="FooterChar"/>
    <w:rsid w:val="00F51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1C6A"/>
  </w:style>
  <w:style w:type="paragraph" w:styleId="FootnoteText">
    <w:name w:val="footnote text"/>
    <w:basedOn w:val="Normal"/>
    <w:link w:val="FootnoteTextChar"/>
    <w:rsid w:val="00F51C6A"/>
  </w:style>
  <w:style w:type="character" w:customStyle="1" w:styleId="FootnoteTextChar">
    <w:name w:val="Footnote Text Char"/>
    <w:basedOn w:val="DefaultParagraphFont"/>
    <w:link w:val="FootnoteText"/>
    <w:rsid w:val="00F51C6A"/>
  </w:style>
  <w:style w:type="paragraph" w:styleId="Header">
    <w:name w:val="header"/>
    <w:basedOn w:val="Normal"/>
    <w:link w:val="HeaderChar"/>
    <w:rsid w:val="00F51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1C6A"/>
  </w:style>
  <w:style w:type="character" w:customStyle="1" w:styleId="Heading2Char">
    <w:name w:val="Heading 2 Char"/>
    <w:basedOn w:val="DefaultParagraphFont"/>
    <w:link w:val="Heading2"/>
    <w:semiHidden/>
    <w:rsid w:val="00F51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51C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F51C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F51C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F51C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51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F51C6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51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F51C6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51C6A"/>
    <w:rPr>
      <w:i/>
      <w:iCs/>
    </w:rPr>
  </w:style>
  <w:style w:type="paragraph" w:styleId="HTMLPreformatted">
    <w:name w:val="HTML Preformatted"/>
    <w:basedOn w:val="Normal"/>
    <w:link w:val="HTMLPreformattedChar"/>
    <w:rsid w:val="00F51C6A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F51C6A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rsid w:val="00F51C6A"/>
    <w:pPr>
      <w:ind w:left="200" w:hanging="200"/>
    </w:pPr>
  </w:style>
  <w:style w:type="paragraph" w:styleId="Index2">
    <w:name w:val="index 2"/>
    <w:basedOn w:val="Normal"/>
    <w:next w:val="Normal"/>
    <w:autoRedefine/>
    <w:rsid w:val="00F51C6A"/>
    <w:pPr>
      <w:ind w:left="400" w:hanging="200"/>
    </w:pPr>
  </w:style>
  <w:style w:type="paragraph" w:styleId="Index3">
    <w:name w:val="index 3"/>
    <w:basedOn w:val="Normal"/>
    <w:next w:val="Normal"/>
    <w:autoRedefine/>
    <w:rsid w:val="00F51C6A"/>
    <w:pPr>
      <w:ind w:left="600" w:hanging="200"/>
    </w:pPr>
  </w:style>
  <w:style w:type="paragraph" w:styleId="Index4">
    <w:name w:val="index 4"/>
    <w:basedOn w:val="Normal"/>
    <w:next w:val="Normal"/>
    <w:autoRedefine/>
    <w:rsid w:val="00F51C6A"/>
    <w:pPr>
      <w:ind w:left="800" w:hanging="200"/>
    </w:pPr>
  </w:style>
  <w:style w:type="paragraph" w:styleId="Index5">
    <w:name w:val="index 5"/>
    <w:basedOn w:val="Normal"/>
    <w:next w:val="Normal"/>
    <w:autoRedefine/>
    <w:rsid w:val="00F51C6A"/>
    <w:pPr>
      <w:ind w:left="1000" w:hanging="200"/>
    </w:pPr>
  </w:style>
  <w:style w:type="paragraph" w:styleId="Index6">
    <w:name w:val="index 6"/>
    <w:basedOn w:val="Normal"/>
    <w:next w:val="Normal"/>
    <w:autoRedefine/>
    <w:rsid w:val="00F51C6A"/>
    <w:pPr>
      <w:ind w:left="1200" w:hanging="200"/>
    </w:pPr>
  </w:style>
  <w:style w:type="paragraph" w:styleId="Index7">
    <w:name w:val="index 7"/>
    <w:basedOn w:val="Normal"/>
    <w:next w:val="Normal"/>
    <w:autoRedefine/>
    <w:rsid w:val="00F51C6A"/>
    <w:pPr>
      <w:ind w:left="1400" w:hanging="200"/>
    </w:pPr>
  </w:style>
  <w:style w:type="paragraph" w:styleId="Index8">
    <w:name w:val="index 8"/>
    <w:basedOn w:val="Normal"/>
    <w:next w:val="Normal"/>
    <w:autoRedefine/>
    <w:rsid w:val="00F51C6A"/>
    <w:pPr>
      <w:ind w:left="1600" w:hanging="200"/>
    </w:pPr>
  </w:style>
  <w:style w:type="paragraph" w:styleId="Index9">
    <w:name w:val="index 9"/>
    <w:basedOn w:val="Normal"/>
    <w:next w:val="Normal"/>
    <w:autoRedefine/>
    <w:rsid w:val="00F51C6A"/>
    <w:pPr>
      <w:ind w:left="1800" w:hanging="200"/>
    </w:pPr>
  </w:style>
  <w:style w:type="paragraph" w:styleId="IndexHeading">
    <w:name w:val="index heading"/>
    <w:basedOn w:val="Normal"/>
    <w:next w:val="Index1"/>
    <w:rsid w:val="00F51C6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1C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C6A"/>
    <w:rPr>
      <w:b/>
      <w:bCs/>
      <w:i/>
      <w:iCs/>
      <w:color w:val="4F81BD" w:themeColor="accent1"/>
    </w:rPr>
  </w:style>
  <w:style w:type="paragraph" w:styleId="List">
    <w:name w:val="List"/>
    <w:basedOn w:val="Normal"/>
    <w:rsid w:val="00F51C6A"/>
    <w:pPr>
      <w:ind w:left="360" w:hanging="360"/>
      <w:contextualSpacing/>
    </w:pPr>
  </w:style>
  <w:style w:type="paragraph" w:styleId="List2">
    <w:name w:val="List 2"/>
    <w:basedOn w:val="Normal"/>
    <w:rsid w:val="00F51C6A"/>
    <w:pPr>
      <w:ind w:left="720" w:hanging="360"/>
      <w:contextualSpacing/>
    </w:pPr>
  </w:style>
  <w:style w:type="paragraph" w:styleId="List3">
    <w:name w:val="List 3"/>
    <w:basedOn w:val="Normal"/>
    <w:rsid w:val="00F51C6A"/>
    <w:pPr>
      <w:ind w:left="1080" w:hanging="360"/>
      <w:contextualSpacing/>
    </w:pPr>
  </w:style>
  <w:style w:type="paragraph" w:styleId="List4">
    <w:name w:val="List 4"/>
    <w:basedOn w:val="Normal"/>
    <w:rsid w:val="00F51C6A"/>
    <w:pPr>
      <w:ind w:left="1440" w:hanging="360"/>
      <w:contextualSpacing/>
    </w:pPr>
  </w:style>
  <w:style w:type="paragraph" w:styleId="List5">
    <w:name w:val="List 5"/>
    <w:basedOn w:val="Normal"/>
    <w:rsid w:val="00F51C6A"/>
    <w:pPr>
      <w:ind w:left="1800" w:hanging="360"/>
      <w:contextualSpacing/>
    </w:pPr>
  </w:style>
  <w:style w:type="paragraph" w:styleId="ListBullet">
    <w:name w:val="List Bullet"/>
    <w:basedOn w:val="Normal"/>
    <w:rsid w:val="00F51C6A"/>
    <w:pPr>
      <w:numPr>
        <w:numId w:val="1"/>
      </w:numPr>
      <w:contextualSpacing/>
    </w:pPr>
  </w:style>
  <w:style w:type="paragraph" w:styleId="ListBullet2">
    <w:name w:val="List Bullet 2"/>
    <w:basedOn w:val="Normal"/>
    <w:rsid w:val="00F51C6A"/>
    <w:pPr>
      <w:numPr>
        <w:numId w:val="2"/>
      </w:numPr>
      <w:contextualSpacing/>
    </w:pPr>
  </w:style>
  <w:style w:type="paragraph" w:styleId="ListBullet3">
    <w:name w:val="List Bullet 3"/>
    <w:basedOn w:val="Normal"/>
    <w:rsid w:val="00F51C6A"/>
    <w:pPr>
      <w:numPr>
        <w:numId w:val="3"/>
      </w:numPr>
      <w:contextualSpacing/>
    </w:pPr>
  </w:style>
  <w:style w:type="paragraph" w:styleId="ListBullet4">
    <w:name w:val="List Bullet 4"/>
    <w:basedOn w:val="Normal"/>
    <w:rsid w:val="00F51C6A"/>
    <w:pPr>
      <w:numPr>
        <w:numId w:val="4"/>
      </w:numPr>
      <w:contextualSpacing/>
    </w:pPr>
  </w:style>
  <w:style w:type="paragraph" w:styleId="ListBullet5">
    <w:name w:val="List Bullet 5"/>
    <w:basedOn w:val="Normal"/>
    <w:rsid w:val="00F51C6A"/>
    <w:pPr>
      <w:numPr>
        <w:numId w:val="5"/>
      </w:numPr>
      <w:contextualSpacing/>
    </w:pPr>
  </w:style>
  <w:style w:type="paragraph" w:styleId="ListContinue">
    <w:name w:val="List Continue"/>
    <w:basedOn w:val="Normal"/>
    <w:rsid w:val="00F51C6A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F51C6A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F51C6A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F51C6A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F51C6A"/>
    <w:pPr>
      <w:spacing w:after="120"/>
      <w:ind w:left="1800"/>
      <w:contextualSpacing/>
    </w:pPr>
  </w:style>
  <w:style w:type="paragraph" w:styleId="ListNumber">
    <w:name w:val="List Number"/>
    <w:basedOn w:val="Normal"/>
    <w:rsid w:val="00F51C6A"/>
    <w:pPr>
      <w:numPr>
        <w:numId w:val="6"/>
      </w:numPr>
      <w:contextualSpacing/>
    </w:pPr>
  </w:style>
  <w:style w:type="paragraph" w:styleId="ListNumber2">
    <w:name w:val="List Number 2"/>
    <w:basedOn w:val="Normal"/>
    <w:rsid w:val="00F51C6A"/>
    <w:pPr>
      <w:numPr>
        <w:numId w:val="7"/>
      </w:numPr>
      <w:contextualSpacing/>
    </w:pPr>
  </w:style>
  <w:style w:type="paragraph" w:styleId="ListNumber3">
    <w:name w:val="List Number 3"/>
    <w:basedOn w:val="Normal"/>
    <w:rsid w:val="00F51C6A"/>
    <w:pPr>
      <w:numPr>
        <w:numId w:val="8"/>
      </w:numPr>
      <w:contextualSpacing/>
    </w:pPr>
  </w:style>
  <w:style w:type="paragraph" w:styleId="ListNumber4">
    <w:name w:val="List Number 4"/>
    <w:basedOn w:val="Normal"/>
    <w:rsid w:val="00F51C6A"/>
    <w:pPr>
      <w:numPr>
        <w:numId w:val="9"/>
      </w:numPr>
      <w:contextualSpacing/>
    </w:pPr>
  </w:style>
  <w:style w:type="paragraph" w:styleId="ListNumber5">
    <w:name w:val="List Number 5"/>
    <w:basedOn w:val="Normal"/>
    <w:rsid w:val="00F51C6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51C6A"/>
    <w:pPr>
      <w:ind w:left="720"/>
      <w:contextualSpacing/>
    </w:pPr>
  </w:style>
  <w:style w:type="paragraph" w:styleId="MacroText">
    <w:name w:val="macro"/>
    <w:link w:val="MacroTextChar"/>
    <w:rsid w:val="00F51C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F51C6A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rsid w:val="00F51C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F51C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51C6A"/>
  </w:style>
  <w:style w:type="paragraph" w:styleId="NormalWeb">
    <w:name w:val="Normal (Web)"/>
    <w:basedOn w:val="Normal"/>
    <w:rsid w:val="00F51C6A"/>
    <w:rPr>
      <w:sz w:val="24"/>
      <w:szCs w:val="24"/>
    </w:rPr>
  </w:style>
  <w:style w:type="paragraph" w:styleId="NormalIndent">
    <w:name w:val="Normal Indent"/>
    <w:basedOn w:val="Normal"/>
    <w:rsid w:val="00F51C6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F51C6A"/>
  </w:style>
  <w:style w:type="character" w:customStyle="1" w:styleId="NoteHeadingChar">
    <w:name w:val="Note Heading Char"/>
    <w:basedOn w:val="DefaultParagraphFont"/>
    <w:link w:val="NoteHeading"/>
    <w:rsid w:val="00F51C6A"/>
  </w:style>
  <w:style w:type="paragraph" w:styleId="PlainText">
    <w:name w:val="Plain Text"/>
    <w:basedOn w:val="Normal"/>
    <w:link w:val="PlainTextChar"/>
    <w:rsid w:val="00F51C6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51C6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51C6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51C6A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rsid w:val="00F51C6A"/>
  </w:style>
  <w:style w:type="character" w:customStyle="1" w:styleId="SalutationChar">
    <w:name w:val="Salutation Char"/>
    <w:basedOn w:val="DefaultParagraphFont"/>
    <w:link w:val="Salutation"/>
    <w:rsid w:val="00F51C6A"/>
  </w:style>
  <w:style w:type="paragraph" w:styleId="Signature">
    <w:name w:val="Signature"/>
    <w:basedOn w:val="Normal"/>
    <w:link w:val="SignatureChar"/>
    <w:rsid w:val="00F51C6A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F51C6A"/>
  </w:style>
  <w:style w:type="paragraph" w:styleId="Subtitle">
    <w:name w:val="Subtitle"/>
    <w:basedOn w:val="Normal"/>
    <w:next w:val="Normal"/>
    <w:link w:val="SubtitleChar"/>
    <w:qFormat/>
    <w:rsid w:val="00F51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51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F51C6A"/>
    <w:pPr>
      <w:ind w:left="200" w:hanging="200"/>
    </w:pPr>
  </w:style>
  <w:style w:type="paragraph" w:styleId="TableofFigures">
    <w:name w:val="table of figures"/>
    <w:basedOn w:val="Normal"/>
    <w:next w:val="Normal"/>
    <w:rsid w:val="00F51C6A"/>
  </w:style>
  <w:style w:type="paragraph" w:styleId="Title">
    <w:name w:val="Title"/>
    <w:basedOn w:val="Normal"/>
    <w:next w:val="Normal"/>
    <w:link w:val="TitleChar"/>
    <w:qFormat/>
    <w:rsid w:val="00F51C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51C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F51C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F51C6A"/>
    <w:pPr>
      <w:spacing w:after="100"/>
    </w:pPr>
  </w:style>
  <w:style w:type="paragraph" w:styleId="TOC2">
    <w:name w:val="toc 2"/>
    <w:basedOn w:val="Normal"/>
    <w:next w:val="Normal"/>
    <w:autoRedefine/>
    <w:rsid w:val="00F51C6A"/>
    <w:pPr>
      <w:spacing w:after="100"/>
      <w:ind w:left="200"/>
    </w:pPr>
  </w:style>
  <w:style w:type="paragraph" w:styleId="TOC3">
    <w:name w:val="toc 3"/>
    <w:basedOn w:val="Normal"/>
    <w:next w:val="Normal"/>
    <w:autoRedefine/>
    <w:rsid w:val="00F51C6A"/>
    <w:pPr>
      <w:spacing w:after="100"/>
      <w:ind w:left="400"/>
    </w:pPr>
  </w:style>
  <w:style w:type="paragraph" w:styleId="TOC4">
    <w:name w:val="toc 4"/>
    <w:basedOn w:val="Normal"/>
    <w:next w:val="Normal"/>
    <w:autoRedefine/>
    <w:rsid w:val="00F51C6A"/>
    <w:pPr>
      <w:spacing w:after="100"/>
      <w:ind w:left="600"/>
    </w:pPr>
  </w:style>
  <w:style w:type="paragraph" w:styleId="TOC5">
    <w:name w:val="toc 5"/>
    <w:basedOn w:val="Normal"/>
    <w:next w:val="Normal"/>
    <w:autoRedefine/>
    <w:rsid w:val="00F51C6A"/>
    <w:pPr>
      <w:spacing w:after="100"/>
      <w:ind w:left="800"/>
    </w:pPr>
  </w:style>
  <w:style w:type="paragraph" w:styleId="TOC6">
    <w:name w:val="toc 6"/>
    <w:basedOn w:val="Normal"/>
    <w:next w:val="Normal"/>
    <w:autoRedefine/>
    <w:rsid w:val="00F51C6A"/>
    <w:pPr>
      <w:spacing w:after="100"/>
      <w:ind w:left="1000"/>
    </w:pPr>
  </w:style>
  <w:style w:type="paragraph" w:styleId="TOC7">
    <w:name w:val="toc 7"/>
    <w:basedOn w:val="Normal"/>
    <w:next w:val="Normal"/>
    <w:autoRedefine/>
    <w:rsid w:val="00F51C6A"/>
    <w:pPr>
      <w:spacing w:after="100"/>
      <w:ind w:left="1200"/>
    </w:pPr>
  </w:style>
  <w:style w:type="paragraph" w:styleId="TOC8">
    <w:name w:val="toc 8"/>
    <w:basedOn w:val="Normal"/>
    <w:next w:val="Normal"/>
    <w:autoRedefine/>
    <w:rsid w:val="00F51C6A"/>
    <w:pPr>
      <w:spacing w:after="100"/>
      <w:ind w:left="1400"/>
    </w:pPr>
  </w:style>
  <w:style w:type="paragraph" w:styleId="TOC9">
    <w:name w:val="toc 9"/>
    <w:basedOn w:val="Normal"/>
    <w:next w:val="Normal"/>
    <w:autoRedefine/>
    <w:rsid w:val="00F51C6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C6A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150</IndustryCode>
    <CaseStatus xmlns="dc463f71-b30c-4ab2-9473-d307f9d35888">Closed</CaseStatus>
    <OpenedDate xmlns="dc463f71-b30c-4ab2-9473-d307f9d35888">2017-01-13T08:00:00+00:00</OpenedDate>
    <Date1 xmlns="dc463f71-b30c-4ab2-9473-d307f9d35888">2017-01-13T08:00:00+00:00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170032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5FC02B78F1B146B777B8B4695FAB3E" ma:contentTypeVersion="92" ma:contentTypeDescription="" ma:contentTypeScope="" ma:versionID="94ec8ba0a147cbc954df51a9eee253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B26707-5157-4D32-B84A-05C2B93AD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F5977-68CF-42D3-84F7-8716CA7DF639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6a7bd91e-004b-490a-8704-e368d63d59a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06ADC1-3F90-4048-9232-0900B7CEF290}"/>
</file>

<file path=customXml/itemProps4.xml><?xml version="1.0" encoding="utf-8"?>
<ds:datastoreItem xmlns:ds="http://schemas.openxmlformats.org/officeDocument/2006/customXml" ds:itemID="{EEB7F1D3-E780-4E02-8422-F19880DB9F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INARA K</vt:lpstr>
    </vt:vector>
  </TitlesOfParts>
  <Company>NW Natural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INARA K</dc:title>
  <dc:creator>NWN User</dc:creator>
  <cp:lastModifiedBy>Wyse, Lisa (UTC)</cp:lastModifiedBy>
  <cp:revision>2</cp:revision>
  <cp:lastPrinted>2017-01-13T23:04:00Z</cp:lastPrinted>
  <dcterms:created xsi:type="dcterms:W3CDTF">2017-01-13T23:09:00Z</dcterms:created>
  <dcterms:modified xsi:type="dcterms:W3CDTF">2017-01-13T23:09:00Z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0x0101006E56B4D1795A2E4DB2F0B01679ED314A00B15FC02B78F1B146B777B8B4695FAB3E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