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17"/>
        <w:gridCol w:w="306"/>
        <w:gridCol w:w="306"/>
      </w:tblGrid>
      <w:tr w:rsidR="00F82DF4" w:rsidRPr="00770E9A" w:rsidTr="00F82DF4">
        <w:trPr>
          <w:cantSplit/>
          <w:trHeight w:hRule="exact" w:val="288"/>
        </w:trPr>
        <w:tc>
          <w:tcPr>
            <w:tcW w:w="317" w:type="dxa"/>
            <w:tcMar>
              <w:left w:w="14" w:type="dxa"/>
              <w:right w:w="14" w:type="dxa"/>
            </w:tcMar>
            <w:vAlign w:val="center"/>
          </w:tcPr>
          <w:p w:rsidR="00F82DF4" w:rsidRPr="00D1630A" w:rsidRDefault="00F82DF4" w:rsidP="005241EE">
            <w:pPr>
              <w:spacing w:after="0" w:line="240" w:lineRule="auto"/>
              <w:jc w:val="center"/>
              <w:rPr>
                <w:rFonts w:ascii="Arial" w:hAnsi="Arial" w:cs="Arial"/>
                <w:sz w:val="20"/>
                <w:szCs w:val="20"/>
              </w:rPr>
            </w:pPr>
            <w:r w:rsidRPr="00D1630A">
              <w:rPr>
                <w:rFonts w:ascii="Arial" w:hAnsi="Arial" w:cs="Arial"/>
                <w:sz w:val="20"/>
                <w:szCs w:val="20"/>
              </w:rPr>
              <w:t>(T)</w:t>
            </w:r>
          </w:p>
        </w:tc>
        <w:tc>
          <w:tcPr>
            <w:tcW w:w="306" w:type="dxa"/>
          </w:tcPr>
          <w:p w:rsidR="00F82DF4" w:rsidRPr="00770E9A" w:rsidRDefault="00F82DF4" w:rsidP="005241EE">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5241EE">
            <w:pPr>
              <w:spacing w:after="0" w:line="240" w:lineRule="auto"/>
              <w:jc w:val="center"/>
              <w:rPr>
                <w:rFonts w:ascii="Arial" w:hAnsi="Arial" w:cs="Arial"/>
                <w:sz w:val="20"/>
                <w:szCs w:val="20"/>
              </w:rPr>
            </w:pPr>
          </w:p>
        </w:tc>
      </w:tr>
      <w:tr w:rsidR="00F82DF4" w:rsidRPr="00770E9A" w:rsidTr="00F82DF4">
        <w:trPr>
          <w:trHeight w:val="288"/>
        </w:trPr>
        <w:tc>
          <w:tcPr>
            <w:tcW w:w="317" w:type="dxa"/>
            <w:tcMar>
              <w:left w:w="14" w:type="dxa"/>
              <w:right w:w="14" w:type="dxa"/>
            </w:tcMar>
            <w:vAlign w:val="center"/>
          </w:tcPr>
          <w:p w:rsidR="00F82DF4" w:rsidRPr="00D1630A" w:rsidRDefault="00F82DF4" w:rsidP="00C850A3">
            <w:pPr>
              <w:spacing w:after="0" w:line="240" w:lineRule="auto"/>
              <w:jc w:val="center"/>
              <w:rPr>
                <w:rFonts w:ascii="Arial" w:hAnsi="Arial" w:cs="Arial"/>
                <w:sz w:val="20"/>
                <w:szCs w:val="20"/>
              </w:rPr>
            </w:pPr>
          </w:p>
        </w:tc>
        <w:tc>
          <w:tcPr>
            <w:tcW w:w="306" w:type="dxa"/>
          </w:tcPr>
          <w:p w:rsidR="00F82DF4" w:rsidRPr="00770E9A" w:rsidRDefault="00F82DF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C850A3">
            <w:pPr>
              <w:spacing w:after="0" w:line="240" w:lineRule="auto"/>
              <w:jc w:val="center"/>
              <w:rPr>
                <w:rFonts w:ascii="Arial" w:hAnsi="Arial" w:cs="Arial"/>
                <w:sz w:val="20"/>
                <w:szCs w:val="20"/>
              </w:rPr>
            </w:pPr>
          </w:p>
        </w:tc>
      </w:tr>
      <w:tr w:rsidR="00F82DF4" w:rsidRPr="00770E9A" w:rsidTr="00F82DF4">
        <w:trPr>
          <w:trHeight w:val="288"/>
        </w:trPr>
        <w:tc>
          <w:tcPr>
            <w:tcW w:w="317" w:type="dxa"/>
            <w:tcMar>
              <w:left w:w="14" w:type="dxa"/>
              <w:right w:w="14" w:type="dxa"/>
            </w:tcMar>
            <w:vAlign w:val="center"/>
          </w:tcPr>
          <w:p w:rsidR="00F82DF4" w:rsidRPr="00D1630A" w:rsidRDefault="00F82DF4" w:rsidP="00C850A3">
            <w:pPr>
              <w:spacing w:after="0" w:line="240" w:lineRule="auto"/>
              <w:jc w:val="center"/>
              <w:rPr>
                <w:rFonts w:ascii="Arial" w:hAnsi="Arial" w:cs="Arial"/>
                <w:sz w:val="20"/>
                <w:szCs w:val="20"/>
              </w:rPr>
            </w:pPr>
          </w:p>
        </w:tc>
        <w:tc>
          <w:tcPr>
            <w:tcW w:w="306" w:type="dxa"/>
          </w:tcPr>
          <w:p w:rsidR="00F82DF4" w:rsidRPr="00770E9A" w:rsidRDefault="00F82DF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C850A3">
            <w:pPr>
              <w:spacing w:after="0" w:line="240" w:lineRule="auto"/>
              <w:jc w:val="center"/>
              <w:rPr>
                <w:rFonts w:ascii="Arial" w:hAnsi="Arial" w:cs="Arial"/>
                <w:sz w:val="20"/>
                <w:szCs w:val="20"/>
              </w:rPr>
            </w:pPr>
          </w:p>
        </w:tc>
      </w:tr>
      <w:tr w:rsidR="00F82DF4" w:rsidRPr="00770E9A" w:rsidTr="00F82DF4">
        <w:trPr>
          <w:trHeight w:val="288"/>
        </w:trPr>
        <w:tc>
          <w:tcPr>
            <w:tcW w:w="317" w:type="dxa"/>
            <w:tcMar>
              <w:left w:w="14" w:type="dxa"/>
              <w:right w:w="14" w:type="dxa"/>
            </w:tcMar>
            <w:vAlign w:val="center"/>
          </w:tcPr>
          <w:p w:rsidR="00F82DF4" w:rsidRPr="00D1630A" w:rsidRDefault="00F82DF4" w:rsidP="00C850A3">
            <w:pPr>
              <w:spacing w:after="0" w:line="240" w:lineRule="auto"/>
              <w:jc w:val="center"/>
              <w:rPr>
                <w:rFonts w:ascii="Arial" w:hAnsi="Arial" w:cs="Arial"/>
                <w:sz w:val="20"/>
                <w:szCs w:val="20"/>
              </w:rPr>
            </w:pPr>
            <w:r w:rsidRPr="00D1630A">
              <w:rPr>
                <w:rFonts w:ascii="Arial" w:hAnsi="Arial" w:cs="Arial"/>
                <w:sz w:val="20"/>
                <w:szCs w:val="20"/>
              </w:rPr>
              <w:t>(T)</w:t>
            </w:r>
          </w:p>
        </w:tc>
        <w:tc>
          <w:tcPr>
            <w:tcW w:w="306" w:type="dxa"/>
          </w:tcPr>
          <w:p w:rsidR="00F82DF4" w:rsidRDefault="00F82DF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C850A3">
            <w:pPr>
              <w:spacing w:after="0" w:line="240" w:lineRule="auto"/>
              <w:jc w:val="center"/>
              <w:rPr>
                <w:rFonts w:ascii="Arial" w:hAnsi="Arial" w:cs="Arial"/>
                <w:sz w:val="20"/>
                <w:szCs w:val="20"/>
              </w:rPr>
            </w:pPr>
            <w:r>
              <w:rPr>
                <w:rFonts w:ascii="Arial" w:hAnsi="Arial" w:cs="Arial"/>
                <w:sz w:val="20"/>
                <w:szCs w:val="20"/>
              </w:rPr>
              <w:t>(C)</w:t>
            </w:r>
          </w:p>
        </w:tc>
      </w:tr>
      <w:tr w:rsidR="00F82DF4" w:rsidRPr="00770E9A" w:rsidTr="00F82DF4">
        <w:trPr>
          <w:trHeight w:val="288"/>
        </w:trPr>
        <w:tc>
          <w:tcPr>
            <w:tcW w:w="317" w:type="dxa"/>
            <w:tcMar>
              <w:left w:w="14" w:type="dxa"/>
              <w:right w:w="14" w:type="dxa"/>
            </w:tcMar>
            <w:vAlign w:val="center"/>
          </w:tcPr>
          <w:p w:rsidR="00F82DF4" w:rsidRPr="00D1630A" w:rsidRDefault="00EF2BCB" w:rsidP="00C850A3">
            <w:pPr>
              <w:spacing w:after="0" w:line="240" w:lineRule="auto"/>
              <w:jc w:val="center"/>
              <w:rPr>
                <w:rFonts w:ascii="Arial" w:hAnsi="Arial" w:cs="Arial"/>
                <w:sz w:val="20"/>
                <w:szCs w:val="20"/>
              </w:rPr>
            </w:pPr>
            <w:r>
              <w:rPr>
                <w:rFonts w:ascii="Arial" w:hAnsi="Arial" w:cs="Arial"/>
                <w:sz w:val="20"/>
                <w:szCs w:val="20"/>
              </w:rPr>
              <w:t>(C)</w:t>
            </w:r>
          </w:p>
        </w:tc>
        <w:tc>
          <w:tcPr>
            <w:tcW w:w="306" w:type="dxa"/>
          </w:tcPr>
          <w:p w:rsidR="00F82DF4" w:rsidRPr="00770E9A" w:rsidRDefault="00F82DF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C850A3">
            <w:pPr>
              <w:spacing w:after="0" w:line="240" w:lineRule="auto"/>
              <w:jc w:val="center"/>
              <w:rPr>
                <w:rFonts w:ascii="Arial" w:hAnsi="Arial" w:cs="Arial"/>
                <w:sz w:val="20"/>
                <w:szCs w:val="20"/>
              </w:rPr>
            </w:pPr>
          </w:p>
        </w:tc>
      </w:tr>
      <w:tr w:rsidR="00F82DF4" w:rsidRPr="00770E9A" w:rsidTr="00F82DF4">
        <w:trPr>
          <w:trHeight w:val="288"/>
        </w:trPr>
        <w:tc>
          <w:tcPr>
            <w:tcW w:w="317" w:type="dxa"/>
            <w:tcMar>
              <w:left w:w="14" w:type="dxa"/>
              <w:right w:w="14" w:type="dxa"/>
            </w:tcMar>
            <w:vAlign w:val="center"/>
          </w:tcPr>
          <w:p w:rsidR="00F82DF4" w:rsidRPr="00D1630A" w:rsidRDefault="00EF2BCB" w:rsidP="00C850A3">
            <w:pPr>
              <w:spacing w:after="0" w:line="240" w:lineRule="auto"/>
              <w:jc w:val="center"/>
              <w:rPr>
                <w:rFonts w:ascii="Arial" w:hAnsi="Arial" w:cs="Arial"/>
                <w:sz w:val="20"/>
                <w:szCs w:val="20"/>
              </w:rPr>
            </w:pPr>
            <w:r>
              <w:rPr>
                <w:rFonts w:ascii="Arial" w:hAnsi="Arial" w:cs="Arial"/>
                <w:sz w:val="20"/>
                <w:szCs w:val="20"/>
              </w:rPr>
              <w:t>(C)</w:t>
            </w:r>
            <w:bookmarkStart w:id="0" w:name="_GoBack"/>
            <w:bookmarkEnd w:id="0"/>
          </w:p>
        </w:tc>
        <w:tc>
          <w:tcPr>
            <w:tcW w:w="306" w:type="dxa"/>
          </w:tcPr>
          <w:p w:rsidR="00F82DF4" w:rsidRPr="00770E9A" w:rsidRDefault="00F82DF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C850A3">
            <w:pPr>
              <w:spacing w:after="0" w:line="240" w:lineRule="auto"/>
              <w:jc w:val="center"/>
              <w:rPr>
                <w:rFonts w:ascii="Arial" w:hAnsi="Arial" w:cs="Arial"/>
                <w:sz w:val="20"/>
                <w:szCs w:val="20"/>
              </w:rPr>
            </w:pPr>
          </w:p>
        </w:tc>
      </w:tr>
      <w:tr w:rsidR="00F82DF4" w:rsidRPr="00770E9A" w:rsidTr="00F82DF4">
        <w:trPr>
          <w:trHeight w:val="288"/>
        </w:trPr>
        <w:tc>
          <w:tcPr>
            <w:tcW w:w="317" w:type="dxa"/>
            <w:tcMar>
              <w:left w:w="14" w:type="dxa"/>
              <w:right w:w="14" w:type="dxa"/>
            </w:tcMar>
            <w:vAlign w:val="center"/>
          </w:tcPr>
          <w:p w:rsidR="00F82DF4" w:rsidRPr="00D1630A" w:rsidRDefault="00F82DF4" w:rsidP="00C850A3">
            <w:pPr>
              <w:spacing w:after="0" w:line="240" w:lineRule="auto"/>
              <w:jc w:val="center"/>
              <w:rPr>
                <w:rFonts w:ascii="Arial" w:hAnsi="Arial" w:cs="Arial"/>
                <w:sz w:val="20"/>
                <w:szCs w:val="20"/>
              </w:rPr>
            </w:pPr>
          </w:p>
        </w:tc>
        <w:tc>
          <w:tcPr>
            <w:tcW w:w="306" w:type="dxa"/>
          </w:tcPr>
          <w:p w:rsidR="00F82DF4" w:rsidRPr="00770E9A" w:rsidRDefault="00F82DF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C850A3">
            <w:pPr>
              <w:spacing w:after="0" w:line="240" w:lineRule="auto"/>
              <w:jc w:val="center"/>
              <w:rPr>
                <w:rFonts w:ascii="Arial" w:hAnsi="Arial" w:cs="Arial"/>
                <w:sz w:val="20"/>
                <w:szCs w:val="20"/>
              </w:rPr>
            </w:pPr>
          </w:p>
        </w:tc>
      </w:tr>
      <w:tr w:rsidR="00F82DF4" w:rsidRPr="00770E9A" w:rsidTr="00F82DF4">
        <w:trPr>
          <w:trHeight w:val="288"/>
        </w:trPr>
        <w:tc>
          <w:tcPr>
            <w:tcW w:w="317" w:type="dxa"/>
            <w:tcMar>
              <w:left w:w="14" w:type="dxa"/>
              <w:right w:w="14" w:type="dxa"/>
            </w:tcMar>
            <w:vAlign w:val="center"/>
          </w:tcPr>
          <w:p w:rsidR="00F82DF4" w:rsidRPr="00D1630A" w:rsidRDefault="00F82DF4" w:rsidP="00C850A3">
            <w:pPr>
              <w:spacing w:after="0" w:line="240" w:lineRule="auto"/>
              <w:jc w:val="center"/>
              <w:rPr>
                <w:rFonts w:ascii="Arial" w:hAnsi="Arial" w:cs="Arial"/>
                <w:sz w:val="20"/>
                <w:szCs w:val="20"/>
              </w:rPr>
            </w:pPr>
          </w:p>
        </w:tc>
        <w:tc>
          <w:tcPr>
            <w:tcW w:w="306" w:type="dxa"/>
          </w:tcPr>
          <w:p w:rsidR="00F82DF4" w:rsidRPr="00770E9A" w:rsidRDefault="00F82DF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C850A3">
            <w:pPr>
              <w:spacing w:after="0" w:line="240" w:lineRule="auto"/>
              <w:jc w:val="center"/>
              <w:rPr>
                <w:rFonts w:ascii="Arial" w:hAnsi="Arial" w:cs="Arial"/>
                <w:sz w:val="20"/>
                <w:szCs w:val="20"/>
              </w:rPr>
            </w:pPr>
          </w:p>
        </w:tc>
      </w:tr>
      <w:tr w:rsidR="00F82DF4" w:rsidRPr="00770E9A" w:rsidTr="00F82DF4">
        <w:trPr>
          <w:trHeight w:val="288"/>
        </w:trPr>
        <w:tc>
          <w:tcPr>
            <w:tcW w:w="317" w:type="dxa"/>
            <w:tcMar>
              <w:left w:w="14" w:type="dxa"/>
              <w:right w:w="14" w:type="dxa"/>
            </w:tcMar>
            <w:vAlign w:val="center"/>
          </w:tcPr>
          <w:p w:rsidR="00F82DF4" w:rsidRPr="00D1630A" w:rsidRDefault="00F82DF4" w:rsidP="00C850A3">
            <w:pPr>
              <w:spacing w:after="0" w:line="240" w:lineRule="auto"/>
              <w:jc w:val="center"/>
              <w:rPr>
                <w:rFonts w:ascii="Arial" w:hAnsi="Arial" w:cs="Arial"/>
                <w:sz w:val="20"/>
                <w:szCs w:val="20"/>
              </w:rPr>
            </w:pPr>
          </w:p>
        </w:tc>
        <w:tc>
          <w:tcPr>
            <w:tcW w:w="306" w:type="dxa"/>
          </w:tcPr>
          <w:p w:rsidR="00F82DF4" w:rsidRPr="00770E9A" w:rsidRDefault="00F82DF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C850A3">
            <w:pPr>
              <w:spacing w:after="0" w:line="240" w:lineRule="auto"/>
              <w:jc w:val="center"/>
              <w:rPr>
                <w:rFonts w:ascii="Arial" w:hAnsi="Arial" w:cs="Arial"/>
                <w:sz w:val="20"/>
                <w:szCs w:val="20"/>
              </w:rPr>
            </w:pPr>
          </w:p>
        </w:tc>
      </w:tr>
      <w:tr w:rsidR="00F82DF4" w:rsidRPr="00770E9A" w:rsidTr="00F82DF4">
        <w:trPr>
          <w:trHeight w:val="288"/>
        </w:trPr>
        <w:tc>
          <w:tcPr>
            <w:tcW w:w="317" w:type="dxa"/>
            <w:tcMar>
              <w:left w:w="14" w:type="dxa"/>
              <w:right w:w="14" w:type="dxa"/>
            </w:tcMar>
            <w:vAlign w:val="center"/>
          </w:tcPr>
          <w:p w:rsidR="00F82DF4" w:rsidRPr="00D1630A" w:rsidRDefault="00F82DF4" w:rsidP="00C850A3">
            <w:pPr>
              <w:spacing w:after="0" w:line="240" w:lineRule="auto"/>
              <w:jc w:val="center"/>
              <w:rPr>
                <w:rFonts w:ascii="Arial" w:hAnsi="Arial" w:cs="Arial"/>
                <w:sz w:val="20"/>
                <w:szCs w:val="20"/>
              </w:rPr>
            </w:pPr>
          </w:p>
        </w:tc>
        <w:tc>
          <w:tcPr>
            <w:tcW w:w="306" w:type="dxa"/>
          </w:tcPr>
          <w:p w:rsidR="00F82DF4" w:rsidRPr="00770E9A" w:rsidRDefault="00F82DF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C850A3">
            <w:pPr>
              <w:spacing w:after="0" w:line="240" w:lineRule="auto"/>
              <w:jc w:val="center"/>
              <w:rPr>
                <w:rFonts w:ascii="Arial" w:hAnsi="Arial" w:cs="Arial"/>
                <w:sz w:val="20"/>
                <w:szCs w:val="20"/>
              </w:rPr>
            </w:pPr>
          </w:p>
        </w:tc>
      </w:tr>
      <w:tr w:rsidR="00F82DF4" w:rsidRPr="00770E9A" w:rsidTr="00F82DF4">
        <w:trPr>
          <w:trHeight w:val="288"/>
        </w:trPr>
        <w:tc>
          <w:tcPr>
            <w:tcW w:w="317" w:type="dxa"/>
            <w:tcMar>
              <w:left w:w="14" w:type="dxa"/>
              <w:right w:w="14" w:type="dxa"/>
            </w:tcMar>
            <w:vAlign w:val="center"/>
          </w:tcPr>
          <w:p w:rsidR="00F82DF4" w:rsidRPr="00D1630A" w:rsidRDefault="00F82DF4" w:rsidP="00C850A3">
            <w:pPr>
              <w:spacing w:after="0" w:line="240" w:lineRule="auto"/>
              <w:jc w:val="center"/>
              <w:rPr>
                <w:rFonts w:ascii="Arial" w:hAnsi="Arial" w:cs="Arial"/>
                <w:sz w:val="20"/>
                <w:szCs w:val="20"/>
              </w:rPr>
            </w:pPr>
          </w:p>
        </w:tc>
        <w:tc>
          <w:tcPr>
            <w:tcW w:w="306" w:type="dxa"/>
          </w:tcPr>
          <w:p w:rsidR="00F82DF4" w:rsidRPr="00770E9A" w:rsidRDefault="00F82DF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C850A3">
            <w:pPr>
              <w:spacing w:after="0" w:line="240" w:lineRule="auto"/>
              <w:jc w:val="center"/>
              <w:rPr>
                <w:rFonts w:ascii="Arial" w:hAnsi="Arial" w:cs="Arial"/>
                <w:sz w:val="20"/>
                <w:szCs w:val="20"/>
              </w:rPr>
            </w:pPr>
          </w:p>
        </w:tc>
      </w:tr>
      <w:tr w:rsidR="00F82DF4" w:rsidRPr="00770E9A" w:rsidTr="00F82DF4">
        <w:trPr>
          <w:trHeight w:val="288"/>
        </w:trPr>
        <w:tc>
          <w:tcPr>
            <w:tcW w:w="317" w:type="dxa"/>
            <w:tcMar>
              <w:left w:w="14" w:type="dxa"/>
              <w:right w:w="14" w:type="dxa"/>
            </w:tcMar>
            <w:vAlign w:val="center"/>
          </w:tcPr>
          <w:p w:rsidR="00F82DF4" w:rsidRPr="00D1630A" w:rsidRDefault="00F82DF4" w:rsidP="00C850A3">
            <w:pPr>
              <w:spacing w:after="0" w:line="240" w:lineRule="auto"/>
              <w:jc w:val="center"/>
              <w:rPr>
                <w:rFonts w:ascii="Arial" w:hAnsi="Arial" w:cs="Arial"/>
                <w:sz w:val="20"/>
                <w:szCs w:val="20"/>
              </w:rPr>
            </w:pPr>
          </w:p>
        </w:tc>
        <w:tc>
          <w:tcPr>
            <w:tcW w:w="306" w:type="dxa"/>
          </w:tcPr>
          <w:p w:rsidR="00F82DF4" w:rsidRPr="00770E9A" w:rsidRDefault="00F82DF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C850A3">
            <w:pPr>
              <w:spacing w:after="0" w:line="240" w:lineRule="auto"/>
              <w:jc w:val="center"/>
              <w:rPr>
                <w:rFonts w:ascii="Arial" w:hAnsi="Arial" w:cs="Arial"/>
                <w:sz w:val="20"/>
                <w:szCs w:val="20"/>
              </w:rPr>
            </w:pPr>
          </w:p>
        </w:tc>
      </w:tr>
      <w:tr w:rsidR="00F82DF4" w:rsidRPr="00770E9A" w:rsidTr="00F82DF4">
        <w:trPr>
          <w:trHeight w:val="288"/>
        </w:trPr>
        <w:tc>
          <w:tcPr>
            <w:tcW w:w="317" w:type="dxa"/>
            <w:tcMar>
              <w:left w:w="14" w:type="dxa"/>
              <w:right w:w="14" w:type="dxa"/>
            </w:tcMar>
            <w:vAlign w:val="center"/>
          </w:tcPr>
          <w:p w:rsidR="00F82DF4" w:rsidRPr="00D1630A" w:rsidRDefault="00F82DF4" w:rsidP="00C850A3">
            <w:pPr>
              <w:spacing w:after="0" w:line="240" w:lineRule="auto"/>
              <w:jc w:val="center"/>
              <w:rPr>
                <w:rFonts w:ascii="Arial" w:hAnsi="Arial" w:cs="Arial"/>
                <w:sz w:val="20"/>
                <w:szCs w:val="20"/>
              </w:rPr>
            </w:pPr>
          </w:p>
        </w:tc>
        <w:tc>
          <w:tcPr>
            <w:tcW w:w="306" w:type="dxa"/>
          </w:tcPr>
          <w:p w:rsidR="00F82DF4" w:rsidRPr="00770E9A" w:rsidRDefault="00F82DF4" w:rsidP="00C850A3">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C850A3">
            <w:pPr>
              <w:spacing w:after="0" w:line="240" w:lineRule="auto"/>
              <w:jc w:val="center"/>
              <w:rPr>
                <w:rFonts w:ascii="Arial" w:hAnsi="Arial" w:cs="Arial"/>
                <w:sz w:val="20"/>
                <w:szCs w:val="20"/>
              </w:rPr>
            </w:pPr>
          </w:p>
        </w:tc>
      </w:tr>
      <w:tr w:rsidR="00F82DF4" w:rsidRPr="00770E9A" w:rsidTr="00F82DF4">
        <w:trPr>
          <w:trHeight w:val="288"/>
        </w:trPr>
        <w:tc>
          <w:tcPr>
            <w:tcW w:w="317" w:type="dxa"/>
            <w:tcMar>
              <w:left w:w="14" w:type="dxa"/>
              <w:right w:w="14" w:type="dxa"/>
            </w:tcMar>
            <w:vAlign w:val="center"/>
          </w:tcPr>
          <w:p w:rsidR="00F82DF4" w:rsidRPr="00D1630A" w:rsidRDefault="00F82DF4" w:rsidP="0047056F">
            <w:pPr>
              <w:spacing w:after="0" w:line="240" w:lineRule="auto"/>
              <w:jc w:val="center"/>
              <w:rPr>
                <w:rFonts w:ascii="Arial" w:hAnsi="Arial" w:cs="Arial"/>
                <w:sz w:val="20"/>
                <w:szCs w:val="20"/>
              </w:rPr>
            </w:pPr>
          </w:p>
        </w:tc>
        <w:tc>
          <w:tcPr>
            <w:tcW w:w="306" w:type="dxa"/>
          </w:tcPr>
          <w:p w:rsidR="00F82DF4" w:rsidRPr="00770E9A" w:rsidRDefault="00F82DF4"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F82DF4" w:rsidRPr="00770E9A" w:rsidRDefault="00F82DF4" w:rsidP="0047056F">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r>
              <w:rPr>
                <w:rFonts w:ascii="Arial" w:hAnsi="Arial" w:cs="Arial"/>
                <w:sz w:val="20"/>
                <w:szCs w:val="20"/>
              </w:rPr>
              <w:t>(T)</w:t>
            </w:r>
          </w:p>
        </w:tc>
        <w:tc>
          <w:tcPr>
            <w:tcW w:w="306" w:type="dxa"/>
          </w:tcPr>
          <w:p w:rsidR="00BD4F46" w:rsidRPr="00770E9A"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Pr="00770E9A"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Pr="00770E9A"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Pr="00770E9A"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Pr="00770E9A"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Pr="00770E9A"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Pr="00770E9A"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Pr="00770E9A"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0D3362" w:rsidP="00BD4F46">
            <w:pPr>
              <w:spacing w:after="0" w:line="240" w:lineRule="auto"/>
              <w:jc w:val="center"/>
              <w:rPr>
                <w:rFonts w:ascii="Arial" w:hAnsi="Arial" w:cs="Arial"/>
                <w:sz w:val="20"/>
                <w:szCs w:val="20"/>
              </w:rPr>
            </w:pPr>
            <w:r>
              <w:rPr>
                <w:rFonts w:ascii="Arial" w:hAnsi="Arial" w:cs="Arial"/>
                <w:sz w:val="20"/>
                <w:szCs w:val="20"/>
              </w:rPr>
              <w:t>(T)</w:t>
            </w: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r w:rsidR="00BD4F46" w:rsidRPr="00770E9A" w:rsidTr="00F82DF4">
        <w:trPr>
          <w:trHeight w:val="288"/>
        </w:trPr>
        <w:tc>
          <w:tcPr>
            <w:tcW w:w="317" w:type="dxa"/>
            <w:tcMar>
              <w:left w:w="14" w:type="dxa"/>
              <w:right w:w="14" w:type="dxa"/>
            </w:tcMar>
            <w:vAlign w:val="center"/>
          </w:tcPr>
          <w:p w:rsidR="00BD4F46" w:rsidRPr="00D1630A" w:rsidRDefault="00BD4F46" w:rsidP="00BD4F46">
            <w:pPr>
              <w:spacing w:after="0" w:line="240" w:lineRule="auto"/>
              <w:jc w:val="center"/>
              <w:rPr>
                <w:rFonts w:ascii="Arial" w:hAnsi="Arial" w:cs="Arial"/>
                <w:sz w:val="20"/>
                <w:szCs w:val="20"/>
              </w:rPr>
            </w:pPr>
          </w:p>
        </w:tc>
        <w:tc>
          <w:tcPr>
            <w:tcW w:w="306" w:type="dxa"/>
          </w:tcPr>
          <w:p w:rsidR="00BD4F46" w:rsidRDefault="00BD4F46" w:rsidP="00BD4F46">
            <w:pPr>
              <w:spacing w:after="0" w:line="240" w:lineRule="auto"/>
              <w:jc w:val="center"/>
              <w:rPr>
                <w:rFonts w:ascii="Arial" w:hAnsi="Arial" w:cs="Arial"/>
                <w:sz w:val="20"/>
                <w:szCs w:val="20"/>
              </w:rPr>
            </w:pPr>
          </w:p>
        </w:tc>
        <w:tc>
          <w:tcPr>
            <w:tcW w:w="306" w:type="dxa"/>
            <w:tcMar>
              <w:left w:w="14" w:type="dxa"/>
              <w:right w:w="14" w:type="dxa"/>
            </w:tcMar>
            <w:vAlign w:val="center"/>
          </w:tcPr>
          <w:p w:rsidR="00BD4F46" w:rsidRDefault="00BD4F46" w:rsidP="00BD4F46">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0D2886">
        <w:tc>
          <w:tcPr>
            <w:tcW w:w="8887" w:type="dxa"/>
          </w:tcPr>
          <w:p w:rsidR="000D2886" w:rsidRPr="000D2886" w:rsidRDefault="00D80810" w:rsidP="00D80810">
            <w:pPr>
              <w:spacing w:after="0" w:line="286" w:lineRule="exact"/>
              <w:jc w:val="center"/>
              <w:rPr>
                <w:rFonts w:ascii="Arial" w:hAnsi="Arial" w:cs="Arial"/>
                <w:b/>
                <w:sz w:val="20"/>
                <w:szCs w:val="20"/>
              </w:rPr>
            </w:pPr>
            <w:r>
              <w:rPr>
                <w:rStyle w:val="Custom1"/>
              </w:rPr>
              <w:lastRenderedPageBreak/>
              <w:t xml:space="preserve">RULES AND REGULATIONS </w:t>
            </w:r>
            <w:r w:rsidRPr="00D80810">
              <w:rPr>
                <w:rStyle w:val="Custom1"/>
                <w:b w:val="0"/>
              </w:rPr>
              <w:t>(Continued)</w:t>
            </w:r>
          </w:p>
        </w:tc>
      </w:tr>
      <w:tr w:rsidR="000D2886" w:rsidTr="000D2886">
        <w:sdt>
          <w:sdtPr>
            <w:rPr>
              <w:rStyle w:val="Custom1"/>
            </w:rPr>
            <w:alias w:val="Title Two"/>
            <w:tag w:val="Title Two"/>
            <w:id w:val="8844822"/>
            <w:placeholder>
              <w:docPart w:val="E0BEF354B41A4C1D8BA24B06BA7165B5"/>
            </w:placeholder>
            <w:text/>
          </w:sdtPr>
          <w:sdtEndPr>
            <w:rPr>
              <w:rStyle w:val="DefaultParagraphFont"/>
              <w:rFonts w:ascii="Calibri" w:hAnsi="Calibri" w:cs="Arial"/>
              <w:b w:val="0"/>
              <w:color w:val="000000" w:themeColor="text1"/>
              <w:sz w:val="22"/>
              <w:szCs w:val="20"/>
            </w:rPr>
          </w:sdtEndPr>
          <w:sdtContent>
            <w:tc>
              <w:tcPr>
                <w:tcW w:w="8887" w:type="dxa"/>
              </w:tcPr>
              <w:p w:rsidR="000D2886" w:rsidRPr="000D2886" w:rsidRDefault="00D80810" w:rsidP="00D80810">
                <w:pPr>
                  <w:spacing w:after="0" w:line="286" w:lineRule="exact"/>
                  <w:jc w:val="center"/>
                  <w:rPr>
                    <w:rFonts w:ascii="Arial" w:hAnsi="Arial" w:cs="Arial"/>
                    <w:b/>
                    <w:color w:val="000000" w:themeColor="text1"/>
                    <w:sz w:val="20"/>
                    <w:szCs w:val="20"/>
                  </w:rPr>
                </w:pPr>
                <w:r>
                  <w:rPr>
                    <w:rStyle w:val="Custom1"/>
                  </w:rPr>
                  <w:t>RULE NO. 7A:  Extension of Distribution Facilities—Kittitas County</w:t>
                </w:r>
              </w:p>
            </w:tc>
          </w:sdtContent>
        </w:sdt>
      </w:tr>
    </w:tbl>
    <w:p w:rsidR="00B45DFF" w:rsidRDefault="00B45DFF" w:rsidP="003D3775">
      <w:pPr>
        <w:spacing w:after="0" w:line="286" w:lineRule="exact"/>
        <w:rPr>
          <w:rFonts w:ascii="Arial" w:hAnsi="Arial" w:cs="Arial"/>
          <w:sz w:val="20"/>
          <w:szCs w:val="20"/>
        </w:rPr>
      </w:pPr>
    </w:p>
    <w:p w:rsidR="00C06D5B" w:rsidRDefault="00D80810" w:rsidP="003D3775">
      <w:pPr>
        <w:pStyle w:val="ListParagraph"/>
        <w:numPr>
          <w:ilvl w:val="0"/>
          <w:numId w:val="1"/>
        </w:numPr>
        <w:spacing w:after="0" w:line="286" w:lineRule="exact"/>
        <w:ind w:left="360"/>
        <w:rPr>
          <w:rFonts w:ascii="Arial" w:hAnsi="Arial" w:cs="Arial"/>
          <w:sz w:val="20"/>
          <w:szCs w:val="20"/>
        </w:rPr>
      </w:pPr>
      <w:r w:rsidRPr="00B55DFE">
        <w:rPr>
          <w:rFonts w:ascii="Arial" w:hAnsi="Arial" w:cs="Arial"/>
          <w:b/>
          <w:caps/>
          <w:sz w:val="20"/>
          <w:szCs w:val="20"/>
        </w:rPr>
        <w:t>Purpose</w:t>
      </w:r>
      <w:r w:rsidR="00BD4F46">
        <w:rPr>
          <w:rFonts w:ascii="Arial" w:hAnsi="Arial" w:cs="Arial"/>
          <w:b/>
          <w:caps/>
          <w:sz w:val="20"/>
          <w:szCs w:val="20"/>
        </w:rPr>
        <w:t xml:space="preserve"> and </w:t>
      </w:r>
      <w:r w:rsidR="00BD4F46" w:rsidRPr="00B55DFE">
        <w:rPr>
          <w:rFonts w:ascii="Arial" w:hAnsi="Arial" w:cs="Arial"/>
          <w:b/>
          <w:caps/>
          <w:sz w:val="20"/>
          <w:szCs w:val="20"/>
        </w:rPr>
        <w:t xml:space="preserve">Applicability </w:t>
      </w:r>
      <w:r w:rsidR="00BD4F46">
        <w:rPr>
          <w:rFonts w:ascii="Arial" w:hAnsi="Arial" w:cs="Arial"/>
          <w:b/>
          <w:caps/>
          <w:sz w:val="20"/>
          <w:szCs w:val="20"/>
        </w:rPr>
        <w:t>– CLOSED to new customers</w:t>
      </w:r>
      <w:r>
        <w:rPr>
          <w:rFonts w:ascii="Arial" w:hAnsi="Arial" w:cs="Arial"/>
          <w:b/>
          <w:sz w:val="20"/>
          <w:szCs w:val="20"/>
        </w:rPr>
        <w:t>:</w:t>
      </w:r>
      <w:r w:rsidR="00BD4F46">
        <w:rPr>
          <w:rFonts w:ascii="Arial" w:hAnsi="Arial" w:cs="Arial"/>
          <w:sz w:val="20"/>
          <w:szCs w:val="20"/>
        </w:rPr>
        <w:t xml:space="preserve"> </w:t>
      </w:r>
      <w:r>
        <w:rPr>
          <w:rFonts w:ascii="Arial" w:hAnsi="Arial" w:cs="Arial"/>
          <w:sz w:val="20"/>
          <w:szCs w:val="20"/>
        </w:rPr>
        <w:t>The purpose of this rule is to make natural Gas Service available to prospective Customers in Kittitas County</w:t>
      </w:r>
      <w:r w:rsidR="00BD4F46">
        <w:rPr>
          <w:rFonts w:ascii="Arial" w:hAnsi="Arial" w:cs="Arial"/>
          <w:sz w:val="20"/>
          <w:szCs w:val="20"/>
        </w:rPr>
        <w:t xml:space="preserve"> who</w:t>
      </w:r>
      <w:r>
        <w:rPr>
          <w:rFonts w:ascii="Arial" w:hAnsi="Arial" w:cs="Arial"/>
          <w:sz w:val="20"/>
          <w:szCs w:val="20"/>
        </w:rPr>
        <w:t xml:space="preserve"> </w:t>
      </w:r>
      <w:r w:rsidR="00BD4F46">
        <w:rPr>
          <w:rFonts w:ascii="Arial" w:hAnsi="Arial" w:cs="Arial"/>
          <w:sz w:val="20"/>
          <w:szCs w:val="20"/>
        </w:rPr>
        <w:t>have signed a Gas Service Agreement prior to February 1, 2017</w:t>
      </w:r>
      <w:r w:rsidR="00EF2BCB">
        <w:rPr>
          <w:rFonts w:ascii="Arial" w:hAnsi="Arial" w:cs="Arial"/>
          <w:sz w:val="20"/>
          <w:szCs w:val="20"/>
        </w:rPr>
        <w:t>,</w:t>
      </w:r>
      <w:r w:rsidR="00BD4F46">
        <w:rPr>
          <w:rFonts w:ascii="Arial" w:hAnsi="Arial" w:cs="Arial"/>
          <w:sz w:val="20"/>
          <w:szCs w:val="20"/>
        </w:rPr>
        <w:t xml:space="preserve"> </w:t>
      </w:r>
      <w:r>
        <w:rPr>
          <w:rFonts w:ascii="Arial" w:hAnsi="Arial" w:cs="Arial"/>
          <w:sz w:val="20"/>
          <w:szCs w:val="20"/>
        </w:rPr>
        <w:t>based on long-term economic benefits consistent with prudent utility practices.  However, service may not be provided, extended or modified for reasons described in WAC 480-90-123, Refusal of Service.</w:t>
      </w:r>
    </w:p>
    <w:p w:rsidR="00D80810" w:rsidRDefault="00D80810" w:rsidP="003D3775">
      <w:pPr>
        <w:spacing w:after="0" w:line="286" w:lineRule="exact"/>
        <w:rPr>
          <w:rFonts w:ascii="Arial" w:hAnsi="Arial" w:cs="Arial"/>
          <w:sz w:val="20"/>
          <w:szCs w:val="20"/>
        </w:rPr>
      </w:pPr>
    </w:p>
    <w:p w:rsidR="00D80810" w:rsidRDefault="00D80810" w:rsidP="003D3775">
      <w:pPr>
        <w:spacing w:after="0" w:line="286" w:lineRule="exact"/>
        <w:ind w:left="360"/>
        <w:rPr>
          <w:rFonts w:ascii="Arial" w:hAnsi="Arial" w:cs="Arial"/>
          <w:sz w:val="20"/>
          <w:szCs w:val="20"/>
        </w:rPr>
      </w:pPr>
      <w:r>
        <w:rPr>
          <w:rFonts w:ascii="Arial" w:hAnsi="Arial" w:cs="Arial"/>
          <w:sz w:val="20"/>
          <w:szCs w:val="20"/>
        </w:rPr>
        <w:t>This rule defines the terms and conditions under which Distribution Facilities will be extended to new residential, commercial</w:t>
      </w:r>
      <w:r w:rsidR="004F3923">
        <w:rPr>
          <w:rFonts w:ascii="Arial" w:hAnsi="Arial" w:cs="Arial"/>
          <w:sz w:val="20"/>
          <w:szCs w:val="20"/>
        </w:rPr>
        <w:t>,</w:t>
      </w:r>
      <w:r>
        <w:rPr>
          <w:rFonts w:ascii="Arial" w:hAnsi="Arial" w:cs="Arial"/>
          <w:sz w:val="20"/>
          <w:szCs w:val="20"/>
        </w:rPr>
        <w:t xml:space="preserve"> or industrial Customers in Kittitas County.  It also defines the terms and conditions for modifying existing Distribution Facilities to meet changed requirements for Customers in Kittitas County.</w:t>
      </w:r>
    </w:p>
    <w:p w:rsidR="00D80810" w:rsidRDefault="00D80810" w:rsidP="003D3775">
      <w:pPr>
        <w:spacing w:after="0" w:line="286" w:lineRule="exact"/>
        <w:ind w:left="360"/>
        <w:rPr>
          <w:rFonts w:ascii="Arial" w:hAnsi="Arial" w:cs="Arial"/>
          <w:sz w:val="20"/>
          <w:szCs w:val="20"/>
        </w:rPr>
      </w:pPr>
    </w:p>
    <w:p w:rsidR="00D80810" w:rsidRPr="00401AA2" w:rsidRDefault="00D80810" w:rsidP="003D3775">
      <w:pPr>
        <w:pStyle w:val="ListParagraph"/>
        <w:numPr>
          <w:ilvl w:val="0"/>
          <w:numId w:val="1"/>
        </w:numPr>
        <w:spacing w:after="0" w:line="286" w:lineRule="exact"/>
        <w:ind w:left="360"/>
        <w:rPr>
          <w:rFonts w:ascii="Arial" w:hAnsi="Arial" w:cs="Arial"/>
          <w:sz w:val="20"/>
          <w:szCs w:val="20"/>
        </w:rPr>
      </w:pPr>
      <w:r w:rsidRPr="00B55DFE">
        <w:rPr>
          <w:rFonts w:ascii="Arial" w:hAnsi="Arial" w:cs="Arial"/>
          <w:b/>
          <w:caps/>
          <w:sz w:val="20"/>
          <w:szCs w:val="20"/>
        </w:rPr>
        <w:t>Definitions</w:t>
      </w:r>
      <w:r>
        <w:rPr>
          <w:rFonts w:ascii="Arial" w:hAnsi="Arial" w:cs="Arial"/>
          <w:b/>
          <w:sz w:val="20"/>
          <w:szCs w:val="20"/>
        </w:rPr>
        <w:t>:</w:t>
      </w:r>
    </w:p>
    <w:p w:rsidR="00401AA2" w:rsidRDefault="00401AA2" w:rsidP="003D3775">
      <w:pPr>
        <w:pStyle w:val="ListParagraph"/>
        <w:spacing w:after="0" w:line="286" w:lineRule="exact"/>
        <w:ind w:left="360"/>
        <w:rPr>
          <w:rFonts w:ascii="Arial" w:hAnsi="Arial" w:cs="Arial"/>
          <w:sz w:val="20"/>
          <w:szCs w:val="20"/>
        </w:rPr>
      </w:pPr>
    </w:p>
    <w:p w:rsidR="00D80810" w:rsidRDefault="00D80810" w:rsidP="003D3775">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Customer Advance:  A potentially refundable prepayment by a Customer for the extension of Distribution Facilities.  The amount of the advance will be calculated using the Facilities Investment Analysis.  The Customer Advance shall include the effect of applicable federal income taxes as per Rule No. 28.</w:t>
      </w:r>
    </w:p>
    <w:p w:rsidR="00401AA2" w:rsidRDefault="00401AA2" w:rsidP="003D3775">
      <w:pPr>
        <w:pStyle w:val="ListParagraph"/>
        <w:spacing w:after="0" w:line="286" w:lineRule="exact"/>
        <w:rPr>
          <w:rFonts w:ascii="Arial" w:hAnsi="Arial" w:cs="Arial"/>
          <w:sz w:val="20"/>
          <w:szCs w:val="20"/>
        </w:rPr>
      </w:pPr>
    </w:p>
    <w:p w:rsidR="00401AA2" w:rsidRPr="00401AA2" w:rsidRDefault="00D80810" w:rsidP="003D3775">
      <w:pPr>
        <w:pStyle w:val="ListParagraph"/>
        <w:numPr>
          <w:ilvl w:val="1"/>
          <w:numId w:val="1"/>
        </w:numPr>
        <w:spacing w:after="0" w:line="286" w:lineRule="exact"/>
        <w:ind w:left="720"/>
        <w:rPr>
          <w:rFonts w:ascii="Arial" w:hAnsi="Arial" w:cs="Arial"/>
          <w:sz w:val="20"/>
          <w:szCs w:val="20"/>
        </w:rPr>
      </w:pPr>
      <w:r w:rsidRPr="00401AA2">
        <w:rPr>
          <w:rFonts w:ascii="Arial" w:hAnsi="Arial" w:cs="Arial"/>
          <w:sz w:val="20"/>
          <w:szCs w:val="20"/>
        </w:rPr>
        <w:t>Distribution Facilities:  Mains, service piping, meters, regulators, valves</w:t>
      </w:r>
      <w:r w:rsidR="004F3923">
        <w:rPr>
          <w:rFonts w:ascii="Arial" w:hAnsi="Arial" w:cs="Arial"/>
          <w:sz w:val="20"/>
          <w:szCs w:val="20"/>
        </w:rPr>
        <w:t>,</w:t>
      </w:r>
      <w:r w:rsidRPr="00401AA2">
        <w:rPr>
          <w:rFonts w:ascii="Arial" w:hAnsi="Arial" w:cs="Arial"/>
          <w:sz w:val="20"/>
          <w:szCs w:val="20"/>
        </w:rPr>
        <w:t xml:space="preserve"> and associated fittings.</w:t>
      </w:r>
    </w:p>
    <w:p w:rsidR="00401AA2" w:rsidRDefault="00401AA2" w:rsidP="003D3775">
      <w:pPr>
        <w:pStyle w:val="ListParagraph"/>
        <w:spacing w:after="0" w:line="286" w:lineRule="exact"/>
        <w:rPr>
          <w:rFonts w:ascii="Arial" w:hAnsi="Arial" w:cs="Arial"/>
          <w:sz w:val="20"/>
          <w:szCs w:val="20"/>
        </w:rPr>
      </w:pPr>
    </w:p>
    <w:p w:rsidR="00D80810" w:rsidRDefault="00D80810" w:rsidP="003D3775">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Estimated Annual Consumpt</w:t>
      </w:r>
      <w:r w:rsidR="00401AA2">
        <w:rPr>
          <w:rFonts w:ascii="Arial" w:hAnsi="Arial" w:cs="Arial"/>
          <w:sz w:val="20"/>
          <w:szCs w:val="20"/>
        </w:rPr>
        <w:t>ion:  Estimated gas usage based on the usage parameters specified in Rate Schedule No. 7.</w:t>
      </w:r>
    </w:p>
    <w:p w:rsidR="00401AA2" w:rsidRPr="00401AA2" w:rsidRDefault="00401AA2" w:rsidP="003D3775">
      <w:pPr>
        <w:pStyle w:val="ListParagraph"/>
        <w:spacing w:after="0" w:line="286" w:lineRule="exact"/>
        <w:rPr>
          <w:rFonts w:ascii="Arial" w:hAnsi="Arial" w:cs="Arial"/>
          <w:sz w:val="20"/>
          <w:szCs w:val="20"/>
        </w:rPr>
      </w:pPr>
    </w:p>
    <w:p w:rsidR="00401AA2" w:rsidRDefault="00401AA2" w:rsidP="003D3775">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Facilities Investment Analysis (“FIA”):  A discounted cash flow calculation for determining the rate of return, Customer Advance</w:t>
      </w:r>
      <w:r w:rsidR="004F3923">
        <w:rPr>
          <w:rFonts w:ascii="Arial" w:hAnsi="Arial" w:cs="Arial"/>
          <w:sz w:val="20"/>
          <w:szCs w:val="20"/>
        </w:rPr>
        <w:t>,</w:t>
      </w:r>
      <w:r>
        <w:rPr>
          <w:rFonts w:ascii="Arial" w:hAnsi="Arial" w:cs="Arial"/>
          <w:sz w:val="20"/>
          <w:szCs w:val="20"/>
        </w:rPr>
        <w:t xml:space="preserve"> and Qualification Payments related to facilities extensions.  (A copy of the Facilities Investment Analysis computer algorithm on electron</w:t>
      </w:r>
      <w:r w:rsidR="004F3923">
        <w:rPr>
          <w:rFonts w:ascii="Arial" w:hAnsi="Arial" w:cs="Arial"/>
          <w:sz w:val="20"/>
          <w:szCs w:val="20"/>
        </w:rPr>
        <w:t>ic</w:t>
      </w:r>
      <w:r>
        <w:rPr>
          <w:rFonts w:ascii="Arial" w:hAnsi="Arial" w:cs="Arial"/>
          <w:sz w:val="20"/>
          <w:szCs w:val="20"/>
        </w:rPr>
        <w:t xml:space="preserve"> medium is on file with the Washington Utilities and Transportation Commission.)</w:t>
      </w:r>
    </w:p>
    <w:p w:rsidR="00401AA2" w:rsidRPr="00401AA2" w:rsidRDefault="00401AA2" w:rsidP="003D3775">
      <w:pPr>
        <w:pStyle w:val="ListParagraph"/>
        <w:spacing w:after="0" w:line="286" w:lineRule="exact"/>
        <w:rPr>
          <w:rFonts w:ascii="Arial" w:hAnsi="Arial" w:cs="Arial"/>
          <w:sz w:val="20"/>
          <w:szCs w:val="20"/>
        </w:rPr>
      </w:pPr>
    </w:p>
    <w:p w:rsidR="00401AA2" w:rsidRDefault="00401AA2" w:rsidP="003D3775">
      <w:pPr>
        <w:pStyle w:val="ListParagraph"/>
        <w:numPr>
          <w:ilvl w:val="1"/>
          <w:numId w:val="1"/>
        </w:numPr>
        <w:spacing w:after="0" w:line="286" w:lineRule="exact"/>
        <w:ind w:left="720"/>
        <w:rPr>
          <w:rStyle w:val="Custom2"/>
        </w:rPr>
      </w:pPr>
      <w:r w:rsidRPr="00B55DFE">
        <w:rPr>
          <w:rFonts w:ascii="Arial" w:hAnsi="Arial" w:cs="Arial"/>
          <w:sz w:val="20"/>
          <w:szCs w:val="20"/>
        </w:rPr>
        <w:t xml:space="preserve">Kittitas New Customer Rate:  A non-refundable rate of $0.17 per therm to be applied in addition </w:t>
      </w:r>
      <w:r w:rsidR="004F3923">
        <w:rPr>
          <w:rFonts w:ascii="Arial" w:hAnsi="Arial" w:cs="Arial"/>
          <w:sz w:val="20"/>
          <w:szCs w:val="20"/>
        </w:rPr>
        <w:t>to all Kittitas County Customer’</w:t>
      </w:r>
      <w:r w:rsidRPr="00B55DFE">
        <w:rPr>
          <w:rFonts w:ascii="Arial" w:hAnsi="Arial" w:cs="Arial"/>
          <w:sz w:val="20"/>
          <w:szCs w:val="20"/>
        </w:rPr>
        <w:t>s underlying sales rate for the purpose of providing revenue to contribute to the cost of extending service to Kittitas County.</w:t>
      </w:r>
    </w:p>
    <w:p w:rsidR="00DB3D30" w:rsidRDefault="00DB3D30" w:rsidP="003D3775">
      <w:pPr>
        <w:spacing w:after="0" w:line="286" w:lineRule="exact"/>
        <w:rPr>
          <w:rStyle w:val="Custom2"/>
        </w:rPr>
      </w:pPr>
    </w:p>
    <w:p w:rsidR="00BD4F46" w:rsidRDefault="00BD4F46" w:rsidP="003D3775">
      <w:pPr>
        <w:spacing w:after="0" w:line="286" w:lineRule="exact"/>
        <w:rPr>
          <w:rStyle w:val="Custom2"/>
        </w:rPr>
      </w:pPr>
    </w:p>
    <w:p w:rsidR="00BD4F46" w:rsidRPr="00BC7E42" w:rsidRDefault="00BD4F46" w:rsidP="00BD4F46">
      <w:pPr>
        <w:spacing w:after="0" w:line="240" w:lineRule="auto"/>
        <w:ind w:right="630"/>
        <w:jc w:val="right"/>
        <w:rPr>
          <w:rStyle w:val="Custom2"/>
        </w:rPr>
      </w:pPr>
      <w:r>
        <w:rPr>
          <w:rStyle w:val="Custom2"/>
        </w:rPr>
        <w:t>(Continued on Sheet No. 19-H)</w:t>
      </w:r>
    </w:p>
    <w:sectPr w:rsidR="00BD4F46" w:rsidRPr="00BC7E42"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810" w:rsidRDefault="00D80810" w:rsidP="00B963E0">
      <w:pPr>
        <w:spacing w:after="0" w:line="240" w:lineRule="auto"/>
      </w:pPr>
      <w:r>
        <w:separator/>
      </w:r>
    </w:p>
  </w:endnote>
  <w:endnote w:type="continuationSeparator" w:id="0">
    <w:p w:rsidR="00D80810" w:rsidRDefault="00D80810"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2-06T00:00:00Z">
          <w:dateFormat w:val="MMMM d, yyyy"/>
          <w:lid w:val="en-US"/>
          <w:storeMappedDataAs w:val="dateTime"/>
          <w:calendar w:val="gregorian"/>
        </w:date>
      </w:sdtPr>
      <w:sdtEndPr/>
      <w:sdtContent>
        <w:r w:rsidR="00BD4F46">
          <w:rPr>
            <w:rFonts w:ascii="Arial" w:hAnsi="Arial" w:cs="Arial"/>
            <w:sz w:val="20"/>
            <w:szCs w:val="20"/>
          </w:rPr>
          <w:t>December 6,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06T00:00:00Z">
          <w:dateFormat w:val="MMMM d, yyyy"/>
          <w:lid w:val="en-US"/>
          <w:storeMappedDataAs w:val="dateTime"/>
          <w:calendar w:val="gregorian"/>
        </w:date>
      </w:sdtPr>
      <w:sdtEndPr/>
      <w:sdtContent>
        <w:r w:rsidR="00BD4F46">
          <w:rPr>
            <w:rFonts w:ascii="Arial" w:hAnsi="Arial" w:cs="Arial"/>
            <w:sz w:val="20"/>
            <w:szCs w:val="20"/>
          </w:rPr>
          <w:t>January 6, 2017</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D80810">
          <w:rPr>
            <w:rFonts w:ascii="Arial" w:hAnsi="Arial" w:cs="Arial"/>
            <w:sz w:val="20"/>
            <w:szCs w:val="20"/>
          </w:rPr>
          <w:t>20</w:t>
        </w:r>
        <w:r w:rsidR="00E81F9A">
          <w:rPr>
            <w:rFonts w:ascii="Arial" w:hAnsi="Arial" w:cs="Arial"/>
            <w:sz w:val="20"/>
            <w:szCs w:val="20"/>
          </w:rPr>
          <w:t>16</w:t>
        </w:r>
        <w:r w:rsidR="00D80810">
          <w:rPr>
            <w:rFonts w:ascii="Arial" w:hAnsi="Arial" w:cs="Arial"/>
            <w:sz w:val="20"/>
            <w:szCs w:val="20"/>
          </w:rPr>
          <w:t>-</w:t>
        </w:r>
        <w:r w:rsidR="00BD4F46">
          <w:rPr>
            <w:rFonts w:ascii="Arial" w:hAnsi="Arial" w:cs="Arial"/>
            <w:sz w:val="20"/>
            <w:szCs w:val="20"/>
          </w:rPr>
          <w:t>36</w:t>
        </w:r>
      </w:sdtContent>
    </w:sdt>
  </w:p>
  <w:p w:rsidR="00882FF5" w:rsidRDefault="00882FF5" w:rsidP="008A742D">
    <w:pPr>
      <w:pStyle w:val="Footer"/>
      <w:ind w:left="-720"/>
      <w:jc w:val="center"/>
      <w:rPr>
        <w:rFonts w:ascii="Arial" w:hAnsi="Arial" w:cs="Arial"/>
        <w:b/>
        <w:sz w:val="20"/>
        <w:szCs w:val="20"/>
      </w:rPr>
    </w:pPr>
  </w:p>
  <w:p w:rsidR="006E75FB" w:rsidRDefault="00B90571" w:rsidP="00B90571">
    <w:pPr>
      <w:pStyle w:val="Footer"/>
      <w:tabs>
        <w:tab w:val="left" w:pos="7050"/>
      </w:tabs>
      <w:ind w:left="-720"/>
      <w:rPr>
        <w:rFonts w:ascii="Arial" w:hAnsi="Arial" w:cs="Arial"/>
        <w:b/>
        <w:sz w:val="20"/>
        <w:szCs w:val="20"/>
      </w:rPr>
    </w:pPr>
    <w:r>
      <w:rPr>
        <w:rFonts w:ascii="Arial" w:hAnsi="Arial" w:cs="Arial"/>
        <w:b/>
        <w:sz w:val="20"/>
        <w:szCs w:val="20"/>
      </w:rPr>
      <w:tab/>
    </w:r>
    <w:r w:rsidR="006E75FB">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BD4F46" w:rsidP="00882FF5">
          <w:pPr>
            <w:pStyle w:val="Footer"/>
            <w:rPr>
              <w:rFonts w:ascii="Arial" w:hAnsi="Arial" w:cs="Arial"/>
              <w:b/>
              <w:sz w:val="20"/>
              <w:szCs w:val="20"/>
            </w:rPr>
          </w:pPr>
          <w:r>
            <w:rPr>
              <w:rFonts w:ascii="Arial" w:hAnsi="Arial" w:cs="Arial"/>
              <w:b/>
              <w:noProof/>
              <w:sz w:val="20"/>
              <w:szCs w:val="20"/>
            </w:rPr>
            <w:drawing>
              <wp:inline distT="0" distB="0" distL="0" distR="0" wp14:anchorId="10C0DA4F" wp14:editId="5183BE6C">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152" cy="351999"/>
                        </a:xfrm>
                        <a:prstGeom prst="rect">
                          <a:avLst/>
                        </a:prstGeom>
                      </pic:spPr>
                    </pic:pic>
                  </a:graphicData>
                </a:graphic>
              </wp:inline>
            </w:drawing>
          </w:r>
        </w:p>
      </w:tc>
      <w:tc>
        <w:tcPr>
          <w:tcW w:w="6660" w:type="dxa"/>
          <w:vAlign w:val="center"/>
        </w:tcPr>
        <w:p w:rsidR="006E75FB" w:rsidRPr="007D434A" w:rsidRDefault="00E81F9A" w:rsidP="00D80810">
          <w:pPr>
            <w:pStyle w:val="Footer"/>
            <w:rPr>
              <w:rFonts w:ascii="Arial" w:hAnsi="Arial" w:cs="Arial"/>
              <w:b/>
              <w:sz w:val="20"/>
              <w:szCs w:val="20"/>
            </w:rPr>
          </w:pPr>
          <w:r>
            <w:rPr>
              <w:rFonts w:ascii="Arial" w:hAnsi="Arial" w:cs="Arial"/>
              <w:sz w:val="20"/>
              <w:szCs w:val="20"/>
            </w:rPr>
            <w:t>Ken Johnson</w:t>
          </w:r>
          <w:r w:rsidRPr="007D434A">
            <w:rPr>
              <w:rFonts w:ascii="Arial" w:hAnsi="Arial" w:cs="Arial"/>
              <w:b/>
              <w:sz w:val="20"/>
              <w:szCs w:val="20"/>
            </w:rPr>
            <w:t xml:space="preserve">           </w:t>
          </w:r>
          <w:r>
            <w:rPr>
              <w:rFonts w:ascii="Arial" w:hAnsi="Arial" w:cs="Arial"/>
              <w:b/>
              <w:sz w:val="20"/>
              <w:szCs w:val="20"/>
            </w:rPr>
            <w:t xml:space="preserve">           </w:t>
          </w:r>
          <w:r w:rsidRPr="007D434A">
            <w:rPr>
              <w:rFonts w:ascii="Arial" w:hAnsi="Arial" w:cs="Arial"/>
              <w:b/>
              <w:sz w:val="20"/>
              <w:szCs w:val="20"/>
            </w:rPr>
            <w:t xml:space="preserve">Title:  </w:t>
          </w:r>
          <w:r w:rsidRPr="007D434A">
            <w:rPr>
              <w:rFonts w:ascii="Arial" w:hAnsi="Arial" w:cs="Arial"/>
              <w:sz w:val="20"/>
              <w:szCs w:val="20"/>
            </w:rPr>
            <w:t xml:space="preserve">Director, </w:t>
          </w:r>
          <w:r>
            <w:rPr>
              <w:rFonts w:ascii="Arial" w:hAnsi="Arial" w:cs="Arial"/>
              <w:sz w:val="20"/>
              <w:szCs w:val="20"/>
            </w:rPr>
            <w:t>S</w:t>
          </w:r>
          <w:r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810" w:rsidRDefault="00D80810" w:rsidP="00B963E0">
      <w:pPr>
        <w:spacing w:after="0" w:line="240" w:lineRule="auto"/>
      </w:pPr>
      <w:r>
        <w:separator/>
      </w:r>
    </w:p>
  </w:footnote>
  <w:footnote w:type="continuationSeparator" w:id="0">
    <w:p w:rsidR="00D80810" w:rsidRDefault="00D80810"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FC6DB2" w:rsidP="00D02C25">
    <w:pPr>
      <w:pStyle w:val="NoSpacing"/>
      <w:ind w:right="3600"/>
      <w:jc w:val="right"/>
    </w:pPr>
    <w:r>
      <w:t>3</w:t>
    </w:r>
    <w:r w:rsidRPr="00FC6DB2">
      <w:rPr>
        <w:vertAlign w:val="superscript"/>
      </w:rPr>
      <w:t>rd</w:t>
    </w:r>
    <w:r>
      <w:t xml:space="preserve"> </w:t>
    </w:r>
    <w:r w:rsidR="00B42E7C">
      <w:t xml:space="preserve">Revision of Sheet No. </w:t>
    </w:r>
    <w:sdt>
      <w:sdtPr>
        <w:id w:val="1297169"/>
        <w:placeholder>
          <w:docPart w:val="2E9A230503A54E8E96741D1D457C92A3"/>
        </w:placeholder>
        <w:text/>
      </w:sdtPr>
      <w:sdtEndPr/>
      <w:sdtContent>
        <w:r w:rsidR="00D80810">
          <w:t>19-G</w:t>
        </w:r>
      </w:sdtContent>
    </w:sdt>
  </w:p>
  <w:p w:rsidR="00B42E7C" w:rsidRPr="00B42E7C" w:rsidRDefault="00B42E7C" w:rsidP="00D02C25">
    <w:pPr>
      <w:pStyle w:val="NoSpacing"/>
      <w:ind w:right="3600"/>
      <w:jc w:val="right"/>
    </w:pPr>
    <w:r>
      <w:t>Canceling</w:t>
    </w:r>
    <w:r w:rsidR="00FC6DB2">
      <w:t xml:space="preserve"> 2</w:t>
    </w:r>
    <w:r w:rsidR="00FC6DB2" w:rsidRPr="00FC6DB2">
      <w:rPr>
        <w:vertAlign w:val="superscript"/>
      </w:rPr>
      <w:t>nd</w:t>
    </w:r>
    <w:r w:rsidR="00E61AEC">
      <w:t xml:space="preserve"> </w:t>
    </w:r>
    <w:r>
      <w:t>Revision</w:t>
    </w:r>
  </w:p>
  <w:p w:rsidR="00B963E0" w:rsidRPr="00E61AEC" w:rsidRDefault="00D80810" w:rsidP="00E61AEC">
    <w:pPr>
      <w:pStyle w:val="NoSpacing"/>
      <w:ind w:right="3600"/>
      <w:jc w:val="right"/>
      <w:rPr>
        <w:u w:val="single"/>
      </w:rPr>
    </w:pPr>
    <w:r>
      <w:rPr>
        <w:u w:val="single"/>
      </w:rPr>
      <w:t xml:space="preserve">WN U-2      </w:t>
    </w:r>
    <w:r w:rsidR="00E61AEC" w:rsidRPr="00E61AEC">
      <w:rPr>
        <w:u w:val="single"/>
      </w:rPr>
      <w:t xml:space="preserve">                            </w:t>
    </w:r>
    <w:r w:rsidR="0099361B">
      <w:rPr>
        <w:u w:val="single"/>
      </w:rPr>
      <w:t xml:space="preserve">                           </w:t>
    </w:r>
    <w:r w:rsidR="00E61AEC" w:rsidRPr="00E61AEC">
      <w:rPr>
        <w:u w:val="single"/>
      </w:rPr>
      <w:t xml:space="preserve">                       </w:t>
    </w:r>
    <w:r w:rsidR="001F5B0A">
      <w:rPr>
        <w:u w:val="single"/>
      </w:rPr>
      <w:t xml:space="preserve">of Sheet No. </w:t>
    </w:r>
    <w:sdt>
      <w:sdtPr>
        <w:rPr>
          <w:u w:val="single"/>
        </w:rPr>
        <w:id w:val="2589876"/>
        <w:text/>
      </w:sdtPr>
      <w:sdtEndPr/>
      <w:sdtContent>
        <w:r>
          <w:rPr>
            <w:u w:val="single"/>
          </w:rPr>
          <w:t>19-G</w:t>
        </w:r>
      </w:sdtContent>
    </w:sdt>
  </w:p>
  <w:p w:rsidR="00B963E0" w:rsidRPr="00B963E0" w:rsidRDefault="00B963E0" w:rsidP="00FC6DB2">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rsidR="00B963E0" w:rsidRPr="00B64632" w:rsidRDefault="00882FF5" w:rsidP="00FC6DB2">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70DA05F7" wp14:editId="7723D514">
              <wp:simplePos x="0" y="0"/>
              <wp:positionH relativeFrom="column">
                <wp:posOffset>19050</wp:posOffset>
              </wp:positionH>
              <wp:positionV relativeFrom="paragraph">
                <wp:posOffset>161290</wp:posOffset>
              </wp:positionV>
              <wp:extent cx="6219825" cy="635"/>
              <wp:effectExtent l="0" t="0" r="9525" b="374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12.7pt;width:489.7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67/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SRJ&#10;ByN6OjoVMqPEt6fXNgOvQu6NL5Ce5at+VvSrRVIVDZE1D85vFw2xISK6C/EHqyHJof+kGPgQwA+9&#10;Olem85DQBXQOI7ncRsLPDlG4XEyT1XI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"/>
          </w:pict>
        </mc:Fallback>
      </mc:AlternateContent>
    </w:r>
    <w:r w:rsidR="002952F1">
      <w:rPr>
        <w:rFonts w:ascii="Arial" w:hAnsi="Arial" w:cs="Arial"/>
        <w:color w:val="auto"/>
        <w:sz w:val="20"/>
        <w:szCs w:val="20"/>
      </w:rPr>
      <w:t>Natural Gas Tariff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B3ADC"/>
    <w:multiLevelType w:val="hybridMultilevel"/>
    <w:tmpl w:val="D39CAC6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0348B4"/>
    <w:multiLevelType w:val="hybridMultilevel"/>
    <w:tmpl w:val="4B2075A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10"/>
    <w:rsid w:val="0003601D"/>
    <w:rsid w:val="00053192"/>
    <w:rsid w:val="00060533"/>
    <w:rsid w:val="0008711D"/>
    <w:rsid w:val="0009579F"/>
    <w:rsid w:val="000A1DBB"/>
    <w:rsid w:val="000B0263"/>
    <w:rsid w:val="000C04B8"/>
    <w:rsid w:val="000D2886"/>
    <w:rsid w:val="000D3362"/>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952F1"/>
    <w:rsid w:val="002A4238"/>
    <w:rsid w:val="002C09C5"/>
    <w:rsid w:val="002E7037"/>
    <w:rsid w:val="002F56BC"/>
    <w:rsid w:val="00350702"/>
    <w:rsid w:val="00350A9F"/>
    <w:rsid w:val="003930FE"/>
    <w:rsid w:val="003A5EFC"/>
    <w:rsid w:val="003D3775"/>
    <w:rsid w:val="003D5068"/>
    <w:rsid w:val="003D6A10"/>
    <w:rsid w:val="003D6A6F"/>
    <w:rsid w:val="003F48BD"/>
    <w:rsid w:val="00401AA2"/>
    <w:rsid w:val="00401C8E"/>
    <w:rsid w:val="00466466"/>
    <w:rsid w:val="00466546"/>
    <w:rsid w:val="00466A71"/>
    <w:rsid w:val="0047056F"/>
    <w:rsid w:val="004A7502"/>
    <w:rsid w:val="004F3923"/>
    <w:rsid w:val="005141B1"/>
    <w:rsid w:val="005241EE"/>
    <w:rsid w:val="00543EA4"/>
    <w:rsid w:val="005743AB"/>
    <w:rsid w:val="005746B6"/>
    <w:rsid w:val="00596AA0"/>
    <w:rsid w:val="005E09BA"/>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82FF5"/>
    <w:rsid w:val="008A3E31"/>
    <w:rsid w:val="008A742D"/>
    <w:rsid w:val="008B3592"/>
    <w:rsid w:val="008C1F4D"/>
    <w:rsid w:val="008E58E7"/>
    <w:rsid w:val="009342D5"/>
    <w:rsid w:val="00941F3E"/>
    <w:rsid w:val="00957A0B"/>
    <w:rsid w:val="0099361B"/>
    <w:rsid w:val="0099443C"/>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45DFF"/>
    <w:rsid w:val="00B55DFE"/>
    <w:rsid w:val="00B60AD9"/>
    <w:rsid w:val="00B64632"/>
    <w:rsid w:val="00B70BA0"/>
    <w:rsid w:val="00B90571"/>
    <w:rsid w:val="00B963E0"/>
    <w:rsid w:val="00BA1F04"/>
    <w:rsid w:val="00BC7E42"/>
    <w:rsid w:val="00BD4F46"/>
    <w:rsid w:val="00BE428A"/>
    <w:rsid w:val="00C06D5B"/>
    <w:rsid w:val="00C070F6"/>
    <w:rsid w:val="00C07562"/>
    <w:rsid w:val="00C27AA6"/>
    <w:rsid w:val="00C33152"/>
    <w:rsid w:val="00C42132"/>
    <w:rsid w:val="00C67B1F"/>
    <w:rsid w:val="00C701FF"/>
    <w:rsid w:val="00C850A3"/>
    <w:rsid w:val="00CB7B61"/>
    <w:rsid w:val="00CE40EB"/>
    <w:rsid w:val="00CE71D5"/>
    <w:rsid w:val="00CF3A26"/>
    <w:rsid w:val="00D02C25"/>
    <w:rsid w:val="00D075B2"/>
    <w:rsid w:val="00D11CE5"/>
    <w:rsid w:val="00D1630A"/>
    <w:rsid w:val="00D261F2"/>
    <w:rsid w:val="00D4002E"/>
    <w:rsid w:val="00D408AA"/>
    <w:rsid w:val="00D5139F"/>
    <w:rsid w:val="00D6353E"/>
    <w:rsid w:val="00D712C1"/>
    <w:rsid w:val="00D736F2"/>
    <w:rsid w:val="00D768B3"/>
    <w:rsid w:val="00D80755"/>
    <w:rsid w:val="00D80810"/>
    <w:rsid w:val="00D81917"/>
    <w:rsid w:val="00DB3D30"/>
    <w:rsid w:val="00DB60D7"/>
    <w:rsid w:val="00DC040E"/>
    <w:rsid w:val="00DC2AAE"/>
    <w:rsid w:val="00DF04B6"/>
    <w:rsid w:val="00E002F2"/>
    <w:rsid w:val="00E07D30"/>
    <w:rsid w:val="00E12B4A"/>
    <w:rsid w:val="00E526ED"/>
    <w:rsid w:val="00E61AEC"/>
    <w:rsid w:val="00E74A20"/>
    <w:rsid w:val="00E81F9A"/>
    <w:rsid w:val="00E84B31"/>
    <w:rsid w:val="00E9001F"/>
    <w:rsid w:val="00E94710"/>
    <w:rsid w:val="00EC4414"/>
    <w:rsid w:val="00ED6D74"/>
    <w:rsid w:val="00EE7E80"/>
    <w:rsid w:val="00EF2BCB"/>
    <w:rsid w:val="00EF663C"/>
    <w:rsid w:val="00F468B3"/>
    <w:rsid w:val="00F518C8"/>
    <w:rsid w:val="00F53FC2"/>
    <w:rsid w:val="00F57C21"/>
    <w:rsid w:val="00F82DF4"/>
    <w:rsid w:val="00F86A24"/>
    <w:rsid w:val="00FA1B13"/>
    <w:rsid w:val="00FC6DB2"/>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80810"/>
    <w:pPr>
      <w:ind w:left="720"/>
      <w:contextualSpacing/>
    </w:pPr>
  </w:style>
  <w:style w:type="character" w:styleId="CommentReference">
    <w:name w:val="annotation reference"/>
    <w:basedOn w:val="DefaultParagraphFont"/>
    <w:uiPriority w:val="99"/>
    <w:semiHidden/>
    <w:unhideWhenUsed/>
    <w:rsid w:val="00B45DFF"/>
    <w:rPr>
      <w:sz w:val="16"/>
      <w:szCs w:val="16"/>
    </w:rPr>
  </w:style>
  <w:style w:type="paragraph" w:styleId="CommentText">
    <w:name w:val="annotation text"/>
    <w:basedOn w:val="Normal"/>
    <w:link w:val="CommentTextChar"/>
    <w:uiPriority w:val="99"/>
    <w:semiHidden/>
    <w:unhideWhenUsed/>
    <w:rsid w:val="00B45DFF"/>
    <w:pPr>
      <w:spacing w:line="240" w:lineRule="auto"/>
    </w:pPr>
    <w:rPr>
      <w:sz w:val="20"/>
      <w:szCs w:val="20"/>
    </w:rPr>
  </w:style>
  <w:style w:type="character" w:customStyle="1" w:styleId="CommentTextChar">
    <w:name w:val="Comment Text Char"/>
    <w:basedOn w:val="DefaultParagraphFont"/>
    <w:link w:val="CommentText"/>
    <w:uiPriority w:val="99"/>
    <w:semiHidden/>
    <w:rsid w:val="00B45DFF"/>
  </w:style>
  <w:style w:type="paragraph" w:styleId="CommentSubject">
    <w:name w:val="annotation subject"/>
    <w:basedOn w:val="CommentText"/>
    <w:next w:val="CommentText"/>
    <w:link w:val="CommentSubjectChar"/>
    <w:uiPriority w:val="99"/>
    <w:semiHidden/>
    <w:unhideWhenUsed/>
    <w:rsid w:val="00B45DFF"/>
    <w:rPr>
      <w:b/>
      <w:bCs/>
    </w:rPr>
  </w:style>
  <w:style w:type="character" w:customStyle="1" w:styleId="CommentSubjectChar">
    <w:name w:val="Comment Subject Char"/>
    <w:basedOn w:val="CommentTextChar"/>
    <w:link w:val="CommentSubject"/>
    <w:uiPriority w:val="99"/>
    <w:semiHidden/>
    <w:rsid w:val="00B45DFF"/>
    <w:rPr>
      <w:b/>
      <w:bCs/>
    </w:rPr>
  </w:style>
  <w:style w:type="paragraph" w:styleId="Revision">
    <w:name w:val="Revision"/>
    <w:hidden/>
    <w:uiPriority w:val="99"/>
    <w:semiHidden/>
    <w:rsid w:val="00FC6DB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D80810"/>
    <w:pPr>
      <w:ind w:left="720"/>
      <w:contextualSpacing/>
    </w:pPr>
  </w:style>
  <w:style w:type="character" w:styleId="CommentReference">
    <w:name w:val="annotation reference"/>
    <w:basedOn w:val="DefaultParagraphFont"/>
    <w:uiPriority w:val="99"/>
    <w:semiHidden/>
    <w:unhideWhenUsed/>
    <w:rsid w:val="00B45DFF"/>
    <w:rPr>
      <w:sz w:val="16"/>
      <w:szCs w:val="16"/>
    </w:rPr>
  </w:style>
  <w:style w:type="paragraph" w:styleId="CommentText">
    <w:name w:val="annotation text"/>
    <w:basedOn w:val="Normal"/>
    <w:link w:val="CommentTextChar"/>
    <w:uiPriority w:val="99"/>
    <w:semiHidden/>
    <w:unhideWhenUsed/>
    <w:rsid w:val="00B45DFF"/>
    <w:pPr>
      <w:spacing w:line="240" w:lineRule="auto"/>
    </w:pPr>
    <w:rPr>
      <w:sz w:val="20"/>
      <w:szCs w:val="20"/>
    </w:rPr>
  </w:style>
  <w:style w:type="character" w:customStyle="1" w:styleId="CommentTextChar">
    <w:name w:val="Comment Text Char"/>
    <w:basedOn w:val="DefaultParagraphFont"/>
    <w:link w:val="CommentText"/>
    <w:uiPriority w:val="99"/>
    <w:semiHidden/>
    <w:rsid w:val="00B45DFF"/>
  </w:style>
  <w:style w:type="paragraph" w:styleId="CommentSubject">
    <w:name w:val="annotation subject"/>
    <w:basedOn w:val="CommentText"/>
    <w:next w:val="CommentText"/>
    <w:link w:val="CommentSubjectChar"/>
    <w:uiPriority w:val="99"/>
    <w:semiHidden/>
    <w:unhideWhenUsed/>
    <w:rsid w:val="00B45DFF"/>
    <w:rPr>
      <w:b/>
      <w:bCs/>
    </w:rPr>
  </w:style>
  <w:style w:type="character" w:customStyle="1" w:styleId="CommentSubjectChar">
    <w:name w:val="Comment Subject Char"/>
    <w:basedOn w:val="CommentTextChar"/>
    <w:link w:val="CommentSubject"/>
    <w:uiPriority w:val="99"/>
    <w:semiHidden/>
    <w:rsid w:val="00B45DFF"/>
    <w:rPr>
      <w:b/>
      <w:bCs/>
    </w:rPr>
  </w:style>
  <w:style w:type="paragraph" w:styleId="Revision">
    <w:name w:val="Revision"/>
    <w:hidden/>
    <w:uiPriority w:val="99"/>
    <w:semiHidden/>
    <w:rsid w:val="00FC6DB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9A230503A54E8E96741D1D457C92A3"/>
        <w:category>
          <w:name w:val="General"/>
          <w:gallery w:val="placeholder"/>
        </w:category>
        <w:types>
          <w:type w:val="bbPlcHdr"/>
        </w:types>
        <w:behaviors>
          <w:behavior w:val="content"/>
        </w:behaviors>
        <w:guid w:val="{C2BFA9EB-1847-4FC5-9CDD-83B858AE71C6}"/>
      </w:docPartPr>
      <w:docPartBody>
        <w:p w:rsidR="004B7575" w:rsidRDefault="004B7575">
          <w:pPr>
            <w:pStyle w:val="2E9A230503A54E8E96741D1D457C92A3"/>
          </w:pPr>
          <w:r w:rsidRPr="000D2886">
            <w:rPr>
              <w:rStyle w:val="PlaceholderText"/>
              <w:rFonts w:ascii="Arial" w:hAnsi="Arial" w:cs="Arial"/>
              <w:sz w:val="20"/>
              <w:szCs w:val="20"/>
            </w:rPr>
            <w:t>Click here to enter text.</w:t>
          </w:r>
        </w:p>
      </w:docPartBody>
    </w:docPart>
    <w:docPart>
      <w:docPartPr>
        <w:name w:val="E0BEF354B41A4C1D8BA24B06BA7165B5"/>
        <w:category>
          <w:name w:val="General"/>
          <w:gallery w:val="placeholder"/>
        </w:category>
        <w:types>
          <w:type w:val="bbPlcHdr"/>
        </w:types>
        <w:behaviors>
          <w:behavior w:val="content"/>
        </w:behaviors>
        <w:guid w:val="{084F51DB-21FA-4195-8722-3CA417B39314}"/>
      </w:docPartPr>
      <w:docPartBody>
        <w:p w:rsidR="004B7575" w:rsidRDefault="004B7575">
          <w:pPr>
            <w:pStyle w:val="E0BEF354B41A4C1D8BA24B06BA7165B5"/>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575"/>
    <w:rsid w:val="004B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9A230503A54E8E96741D1D457C92A3">
    <w:name w:val="2E9A230503A54E8E96741D1D457C92A3"/>
  </w:style>
  <w:style w:type="paragraph" w:customStyle="1" w:styleId="E0BEF354B41A4C1D8BA24B06BA7165B5">
    <w:name w:val="E0BEF354B41A4C1D8BA24B06BA7165B5"/>
  </w:style>
  <w:style w:type="paragraph" w:customStyle="1" w:styleId="AFBEDB1EAD7D4A49B4EC03BDAEE79EFF">
    <w:name w:val="AFBEDB1EAD7D4A49B4EC03BDAEE79EFF"/>
  </w:style>
  <w:style w:type="paragraph" w:customStyle="1" w:styleId="C603D0EA5D264A22847451DACDF60AF9">
    <w:name w:val="C603D0EA5D264A22847451DACDF60AF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9A230503A54E8E96741D1D457C92A3">
    <w:name w:val="2E9A230503A54E8E96741D1D457C92A3"/>
  </w:style>
  <w:style w:type="paragraph" w:customStyle="1" w:styleId="E0BEF354B41A4C1D8BA24B06BA7165B5">
    <w:name w:val="E0BEF354B41A4C1D8BA24B06BA7165B5"/>
  </w:style>
  <w:style w:type="paragraph" w:customStyle="1" w:styleId="AFBEDB1EAD7D4A49B4EC03BDAEE79EFF">
    <w:name w:val="AFBEDB1EAD7D4A49B4EC03BDAEE79EFF"/>
  </w:style>
  <w:style w:type="paragraph" w:customStyle="1" w:styleId="C603D0EA5D264A22847451DACDF60AF9">
    <w:name w:val="C603D0EA5D264A22847451DACDF60A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7A7340429A6024299A2398E16D4B8E2" ma:contentTypeVersion="104" ma:contentTypeDescription="" ma:contentTypeScope="" ma:versionID="85d25aff20fa928c93ad6321029d705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2016-12-06T08:00:00+00:00</OpenedDate>
    <Date1 xmlns="dc463f71-b30c-4ab2-9473-d307f9d35888">2016-12-06T08:00:00+00:00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161268</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4D1989E-B327-422F-850F-CB1919E39555}"/>
</file>

<file path=customXml/itemProps2.xml><?xml version="1.0" encoding="utf-8"?>
<ds:datastoreItem xmlns:ds="http://schemas.openxmlformats.org/officeDocument/2006/customXml" ds:itemID="{1A3F53A3-3AAD-4153-A289-D107A7E03D15}"/>
</file>

<file path=customXml/itemProps3.xml><?xml version="1.0" encoding="utf-8"?>
<ds:datastoreItem xmlns:ds="http://schemas.openxmlformats.org/officeDocument/2006/customXml" ds:itemID="{AB70AC94-D2EA-476E-8873-1421AB9CD5FD}"/>
</file>

<file path=customXml/itemProps4.xml><?xml version="1.0" encoding="utf-8"?>
<ds:datastoreItem xmlns:ds="http://schemas.openxmlformats.org/officeDocument/2006/customXml" ds:itemID="{40F20E70-015F-457E-B9EF-47674C8B6FB4}"/>
</file>

<file path=docProps/app.xml><?xml version="1.0" encoding="utf-8"?>
<Properties xmlns="http://schemas.openxmlformats.org/officeDocument/2006/extended-properties" xmlns:vt="http://schemas.openxmlformats.org/officeDocument/2006/docPropsVTypes">
  <Template>Normal.dotm</Template>
  <TotalTime>224</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Noyes</dc:creator>
  <cp:lastModifiedBy>Mei Cass</cp:lastModifiedBy>
  <cp:revision>8</cp:revision>
  <cp:lastPrinted>2011-08-19T16:17:00Z</cp:lastPrinted>
  <dcterms:created xsi:type="dcterms:W3CDTF">2016-11-02T00:16:00Z</dcterms:created>
  <dcterms:modified xsi:type="dcterms:W3CDTF">2016-12-06T16:01:00Z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0x0101006E56B4D1795A2E4DB2F0B01679ED314A0087A7340429A6024299A2398E16D4B8E2</vt:lpwstr>
  </property>
  <property fmtid="{D5CDD505-2E9C-101B-9397-08002B2CF9AE}" pid="3" name="_docset_NoMedatataSyncRequired">
    <vt:lpwstr>False</vt:lpwstr>
  </property>
</Properties>
</file>