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72543AD3" w14:textId="77777777" w:rsidR="000B57E0" w:rsidRDefault="00255074">
      <w:r>
        <w:rPr>
          <w:rFonts w:eastAsiaTheme="minorHAnsi"/>
          <w:color w:val="000000"/>
        </w:rPr>
        <w:t>July 12,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24619C1A" w14:textId="77777777" w:rsidR="000B57E0" w:rsidRDefault="00255074">
      <w:r>
        <w:rPr>
          <w:rFonts w:eastAsiaTheme="minorHAnsi"/>
          <w:color w:val="000000"/>
        </w:rPr>
        <w:t>All West Coachlines, Inc.</w:t>
      </w:r>
    </w:p>
    <w:p w14:paraId="4FAE5734" w14:textId="77777777" w:rsidR="000B57E0" w:rsidRDefault="00255074">
      <w:r>
        <w:rPr>
          <w:rFonts w:eastAsiaTheme="minorHAnsi"/>
          <w:color w:val="000000"/>
        </w:rPr>
        <w:t>7701 Wilbur Way</w:t>
      </w:r>
      <w:r>
        <w:rPr>
          <w:rFonts w:eastAsiaTheme="minorHAnsi"/>
          <w:color w:val="000000"/>
        </w:rPr>
        <w:cr/>
        <w:t>Sacramento, CA 95828</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160901</w:t>
      </w:r>
      <w:r w:rsidRPr="00692C2E">
        <w:rPr>
          <w:rFonts w:eastAsiaTheme="minorHAnsi"/>
          <w:b/>
          <w:color w:val="000000"/>
        </w:rPr>
        <w:t xml:space="preserve">- Voluntary Cancellation of </w:t>
      </w:r>
      <w:r>
        <w:rPr>
          <w:rFonts w:eastAsiaTheme="minorHAnsi"/>
          <w:b/>
          <w:color w:val="000000"/>
        </w:rPr>
        <w:t>CH065941</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All West Coachlines, Inc.</w:t>
      </w:r>
      <w:r w:rsidRPr="00E06862">
        <w:t>:</w:t>
      </w:r>
    </w:p>
    <w:p w14:paraId="30A2720E" w14:textId="77777777" w:rsidR="00B01FE6" w:rsidRPr="00E06862" w:rsidRDefault="00B01FE6" w:rsidP="00B01FE6">
      <w:pPr>
        <w:spacing w:line="264" w:lineRule="auto"/>
      </w:pPr>
    </w:p>
    <w:p w14:paraId="2D607C12" w14:textId="0FF6B0CA"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255074">
        <w:rPr>
          <w:rFonts w:ascii="Times New Roman" w:hAnsi="Times New Roman" w:cs="Times New Roman"/>
          <w:color w:val="auto"/>
        </w:rPr>
        <w:t xml:space="preserve"> July 12, 2016</w:t>
      </w:r>
      <w:r w:rsidRPr="00E06862">
        <w:rPr>
          <w:rFonts w:ascii="Times New Roman" w:hAnsi="Times New Roman" w:cs="Times New Roman"/>
          <w:color w:val="auto"/>
        </w:rPr>
        <w:t xml:space="preserve">, </w:t>
      </w:r>
      <w:r>
        <w:rPr>
          <w:rFonts w:ascii="Times New Roman" w:hAnsi="Times New Roman" w:cs="Times New Roman"/>
          <w:color w:val="auto"/>
        </w:rPr>
        <w:t>All West Coachlines, Inc.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All West Coachlines,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CH065941</w:t>
      </w:r>
      <w:r w:rsidR="00210438" w:rsidRPr="00E06862">
        <w:t xml:space="preserve">. </w:t>
      </w:r>
      <w:r>
        <w:t>All West Coachlines,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Please note: You must submit an annual report for that portion of the year in which your company operated. If you have questions about annual repo</w:t>
      </w:r>
      <w:bookmarkStart w:id="0" w:name="_GoBack"/>
      <w:bookmarkEnd w:id="0"/>
      <w:r w:rsidRPr="00E06862">
        <w:t xml:space="preserve">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lastRenderedPageBreak/>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B57E0"/>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55074"/>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AAE2F0AD188640B3F871E63172FB86" ma:contentTypeVersion="104" ma:contentTypeDescription="" ma:contentTypeScope="" ma:versionID="f8556252fcb556f22a3e30857d0339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2016-07-12T07:00:00+00:00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All West Coachlines, Inc.</CaseCompanyNames>
    <DocketNumber xmlns="dc463f71-b30c-4ab2-9473-d307f9d35888">160901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A9F8-566C-472B-BA69-151155D7AB35}"/>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AE652C34-A75F-422D-8D78-F8999F98706B}"/>
</file>

<file path=customXml/itemProps5.xml><?xml version="1.0" encoding="utf-8"?>
<ds:datastoreItem xmlns:ds="http://schemas.openxmlformats.org/officeDocument/2006/customXml" ds:itemID="{ACEADC99-14CE-4D98-8296-6970710B23B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2016-07-12T18:02:00Z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0x0101006E56B4D1795A2E4DB2F0B01679ED314A0090AAE2F0AD188640B3F871E63172FB86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