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85" w:rsidRPr="00234085" w:rsidRDefault="00234085">
      <w:pPr>
        <w:pStyle w:val="LetterDate"/>
        <w:spacing w:after="720"/>
      </w:pPr>
      <w:r w:rsidRPr="00234085">
        <w:rPr>
          <w:noProof/>
        </w:rPr>
        <w:t>March 29, 2016</w:t>
      </w:r>
    </w:p>
    <w:p w:rsidR="00234085" w:rsidRPr="00234085" w:rsidRDefault="00234085">
      <w:pPr>
        <w:pStyle w:val="Addressee"/>
      </w:pPr>
      <w:r>
        <w:t>Mr. Steven King</w:t>
      </w:r>
      <w:r>
        <w:br/>
      </w:r>
      <w:r w:rsidRPr="00234085">
        <w:t>Executive Director and Secretary</w:t>
      </w:r>
    </w:p>
    <w:p w:rsidR="00234085" w:rsidRDefault="00234085">
      <w:pPr>
        <w:pStyle w:val="Addressee"/>
      </w:pPr>
      <w:r>
        <w:t>Washington Utilities and</w:t>
      </w:r>
      <w:r>
        <w:br/>
        <w:t xml:space="preserve">   Transportation Commission</w:t>
      </w:r>
    </w:p>
    <w:p w:rsidR="00234085" w:rsidRDefault="00234085">
      <w:pPr>
        <w:pStyle w:val="Addressee"/>
      </w:pPr>
      <w:r>
        <w:t>1300 S. Evergreen Park Drive, SW</w:t>
      </w:r>
    </w:p>
    <w:p w:rsidR="00234085" w:rsidRPr="00234085" w:rsidRDefault="00234085">
      <w:pPr>
        <w:pStyle w:val="Addressee"/>
      </w:pPr>
      <w:r>
        <w:t>Olympia, WA  98504</w:t>
      </w:r>
    </w:p>
    <w:p w:rsidR="00234085" w:rsidRPr="00234085" w:rsidRDefault="00234085">
      <w:pPr>
        <w:pStyle w:val="ReLine"/>
      </w:pPr>
      <w:r w:rsidRPr="00234085">
        <w:t>Re:</w:t>
      </w:r>
      <w:r w:rsidRPr="00234085">
        <w:tab/>
      </w:r>
      <w:r w:rsidR="004D4E76">
        <w:t xml:space="preserve">Puget Sound Energy’s </w:t>
      </w:r>
      <w:r w:rsidRPr="00234085">
        <w:t xml:space="preserve">Petition </w:t>
      </w:r>
      <w:r w:rsidR="00E84E27">
        <w:t>for Exclusio</w:t>
      </w:r>
      <w:r w:rsidR="004D4E76">
        <w:t>n of Extraordinary Storm Events</w:t>
      </w:r>
      <w:r w:rsidR="004D4E76">
        <w:br/>
      </w:r>
      <w:r w:rsidR="00E84E27">
        <w:t xml:space="preserve">From SQI-3 </w:t>
      </w:r>
      <w:proofErr w:type="spellStart"/>
      <w:r w:rsidR="00E84E27">
        <w:t>SAIDI</w:t>
      </w:r>
      <w:proofErr w:type="spellEnd"/>
      <w:r w:rsidR="00E84E27">
        <w:t xml:space="preserve"> Performance Calculation</w:t>
      </w:r>
      <w:r w:rsidRPr="00234085">
        <w:br/>
        <w:t xml:space="preserve">Docket No. </w:t>
      </w:r>
      <w:r w:rsidR="00E84E27">
        <w:t>UE-16____</w:t>
      </w:r>
    </w:p>
    <w:p w:rsidR="00234085" w:rsidRPr="00234085" w:rsidRDefault="00234085">
      <w:pPr>
        <w:pStyle w:val="Salutation"/>
      </w:pPr>
      <w:r w:rsidRPr="00234085">
        <w:t>Dear Mr. King:</w:t>
      </w:r>
    </w:p>
    <w:p w:rsidR="00234085" w:rsidRDefault="00234085">
      <w:pPr>
        <w:pStyle w:val="BodyText"/>
      </w:pPr>
      <w:r>
        <w:t>Enclosed for filing please find the original and twelve (12) copies of the following:</w:t>
      </w:r>
    </w:p>
    <w:p w:rsidR="00234085" w:rsidRDefault="00234085">
      <w:pPr>
        <w:pStyle w:val="BodyText"/>
      </w:pPr>
      <w:r>
        <w:t>(1)</w:t>
      </w:r>
      <w:r>
        <w:tab/>
        <w:t xml:space="preserve">Puget Sound Energy’s Petition </w:t>
      </w:r>
      <w:r w:rsidR="00E84E27">
        <w:t xml:space="preserve">for </w:t>
      </w:r>
      <w:proofErr w:type="spellStart"/>
      <w:r w:rsidR="00E84E27">
        <w:t>Exlusion</w:t>
      </w:r>
      <w:proofErr w:type="spellEnd"/>
      <w:r w:rsidR="00E84E27">
        <w:t xml:space="preserve"> of Extraordinary Storm Events from SQI-3 </w:t>
      </w:r>
      <w:proofErr w:type="spellStart"/>
      <w:r w:rsidR="00E84E27">
        <w:t>SAIDI</w:t>
      </w:r>
      <w:proofErr w:type="spellEnd"/>
      <w:r w:rsidR="00E84E27">
        <w:t xml:space="preserve"> Performance Calculation; and</w:t>
      </w:r>
    </w:p>
    <w:p w:rsidR="00E84E27" w:rsidRDefault="00234085">
      <w:pPr>
        <w:pStyle w:val="BodyText"/>
      </w:pPr>
      <w:r>
        <w:t>(2)</w:t>
      </w:r>
      <w:r>
        <w:tab/>
        <w:t>Certificate of Service</w:t>
      </w:r>
      <w:r w:rsidR="00E84E27">
        <w:t>.</w:t>
      </w:r>
    </w:p>
    <w:p w:rsidR="006B7B35" w:rsidRDefault="006B7B35" w:rsidP="006B7B35">
      <w:pPr>
        <w:pStyle w:val="BodyText"/>
      </w:pPr>
      <w:r w:rsidRPr="006B7B35">
        <w:t xml:space="preserve">Please be </w:t>
      </w:r>
      <w:r>
        <w:t>advi</w:t>
      </w:r>
      <w:r w:rsidRPr="006B7B35">
        <w:t>sed that PSE’s 2015 Service Quality and Electric Service Reliability Report is being filed concurrentl</w:t>
      </w:r>
      <w:r>
        <w:t>y with the Petition on March 29,</w:t>
      </w:r>
      <w:r w:rsidRPr="006B7B35">
        <w:t xml:space="preserve"> 2016.</w:t>
      </w:r>
      <w:r>
        <w:t xml:space="preserve">  </w:t>
      </w:r>
      <w:r w:rsidRPr="006B7B35">
        <w:t>This annual report details PSE’s Service Quality Indices performance results and the electric service reliability results for 2015</w:t>
      </w:r>
      <w:r>
        <w:t>.</w:t>
      </w:r>
      <w:r w:rsidRPr="006B7B35">
        <w:t xml:space="preserve"> </w:t>
      </w:r>
    </w:p>
    <w:p w:rsidR="00234085" w:rsidRPr="00234085" w:rsidRDefault="00234085">
      <w:pPr>
        <w:pStyle w:val="LetterSignature"/>
      </w:pPr>
      <w:r w:rsidRPr="00234085">
        <w:t>Very truly yours,</w:t>
      </w:r>
    </w:p>
    <w:p w:rsidR="00234085" w:rsidRPr="00234085" w:rsidRDefault="00234085">
      <w:pPr>
        <w:pStyle w:val="LetterSignature"/>
        <w:spacing w:before="720"/>
      </w:pPr>
      <w:r w:rsidRPr="00234085">
        <w:t>Sheree S. Carson</w:t>
      </w:r>
    </w:p>
    <w:p w:rsidR="00234085" w:rsidRPr="00234085" w:rsidRDefault="00234085" w:rsidP="00271B16">
      <w:pPr>
        <w:pStyle w:val="LetterSignatureSub2"/>
        <w:rPr>
          <w:vanish w:val="0"/>
        </w:rPr>
      </w:pPr>
      <w:proofErr w:type="spellStart"/>
      <w:r w:rsidRPr="00234085">
        <w:rPr>
          <w:vanish w:val="0"/>
        </w:rPr>
        <w:t>SSC:cgm</w:t>
      </w:r>
      <w:proofErr w:type="spellEnd"/>
    </w:p>
    <w:p w:rsidR="00D206D5" w:rsidRDefault="00E84E27">
      <w:r>
        <w:t>Enclosures</w:t>
      </w:r>
    </w:p>
    <w:sectPr w:rsidR="00D206D5" w:rsidSect="0023408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F9" w:rsidRDefault="00C808F9" w:rsidP="00234085">
      <w:r>
        <w:separator/>
      </w:r>
    </w:p>
  </w:endnote>
  <w:endnote w:type="continuationSeparator" w:id="0">
    <w:p w:rsidR="00C808F9" w:rsidRDefault="00C808F9" w:rsidP="0023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234085" w:rsidP="00234085">
    <w:pPr>
      <w:pStyle w:val="Footer"/>
      <w:spacing w:line="200" w:lineRule="exact"/>
    </w:pPr>
    <w:bookmarkStart w:id="0" w:name="zzmpFIXED_LHPrimaryFooter"/>
    <w:r w:rsidRPr="00234085">
      <w:rPr>
        <w:rStyle w:val="zzmpTrailerItem"/>
      </w:rPr>
      <w:t>07771-0100/130398889.1</w:t>
    </w:r>
    <w:r w:rsidR="00C808F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D02FD8" w:rsidRDefault="00C808F9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C808F9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0"/>
    <w:r w:rsidRPr="0023408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234085" w:rsidP="00234085">
    <w:pPr>
      <w:pStyle w:val="Footer"/>
      <w:spacing w:line="200" w:lineRule="exact"/>
    </w:pPr>
    <w:bookmarkStart w:id="2" w:name="zzmpFIXED_LHFirstPageFooter"/>
    <w:r w:rsidRPr="00234085">
      <w:rPr>
        <w:rStyle w:val="zzmpTrailerItem"/>
      </w:rPr>
      <w:t>07771-0100/130398889.1</w:t>
    </w:r>
    <w:r w:rsidR="00C808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2"/>
    <w:r w:rsidRPr="0023408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F9" w:rsidRDefault="00C808F9" w:rsidP="00234085">
      <w:r>
        <w:separator/>
      </w:r>
    </w:p>
  </w:footnote>
  <w:footnote w:type="continuationSeparator" w:id="0">
    <w:p w:rsidR="00C808F9" w:rsidRDefault="00C808F9" w:rsidP="00234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234085" w:rsidRDefault="00234085">
    <w:pPr>
      <w:pStyle w:val="Header"/>
    </w:pPr>
    <w:r w:rsidRPr="00234085">
      <w:t>Mr. Steven King, Executive Director and Secretary</w:t>
    </w:r>
  </w:p>
  <w:p w:rsidR="00A166A9" w:rsidRDefault="004D4E76">
    <w:pPr>
      <w:pStyle w:val="Header"/>
    </w:pPr>
    <w:fldSimple w:instr=" STYLEREF &quot;Letter Date&quot; \* MERGEFORMAT ">
      <w:r>
        <w:rPr>
          <w:noProof/>
        </w:rPr>
        <w:t>March 29, 2016</w:t>
      </w:r>
    </w:fldSimple>
  </w:p>
  <w:p w:rsidR="00A166A9" w:rsidRDefault="00234085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D02FD8" w:rsidRDefault="00C808F9" w:rsidP="00D02FD8">
    <w:pPr>
      <w:pStyle w:val="Header"/>
    </w:pPr>
    <w:bookmarkStart w:id="1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D02FD8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D02FD8" w:rsidRPr="00234085" w:rsidRDefault="00234085" w:rsidP="00B4405E">
                      <w:pPr>
                        <w:pStyle w:val="LetterheadAuthor"/>
                        <w:ind w:right="648"/>
                        <w:jc w:val="right"/>
                      </w:pPr>
                      <w:r w:rsidRPr="00234085">
                        <w:t>Sheree S. Carson</w:t>
                      </w:r>
                    </w:p>
                    <w:p w:rsidR="00D02FD8" w:rsidRPr="00234085" w:rsidRDefault="00234085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234085">
                        <w:t>SCarson@perkinscoie.com</w:t>
                      </w:r>
                    </w:p>
                    <w:p w:rsidR="00D02FD8" w:rsidRPr="00234085" w:rsidRDefault="00234085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234085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234085">
                        <w:tab/>
                        <w:t>+1.425.635.1422</w:t>
                      </w:r>
                    </w:p>
                    <w:p w:rsidR="00D02FD8" w:rsidRPr="00234085" w:rsidRDefault="00234085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234085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234085">
                        <w:tab/>
                        <w:t>+1.425.635.2422</w:t>
                      </w:r>
                    </w:p>
                    <w:p w:rsidR="00D02FD8" w:rsidRPr="00234085" w:rsidRDefault="00C808F9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D02FD8" w:rsidRDefault="00C808F9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Mr. Steven King, Executive Director and Secretary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Mr. Steven King, Executive Director and Secretary|vbcr|_x000a_Washington Utilities and Transportation Commission|vbcr|_x000a_1300 S. Evergreen Park Drive, SW|vbcr|_x000a_Olympia, WA  98504|vbcr|_x000a_"/>
    <w:docVar w:name="Letter_1_Reline" w:val="Petition for _|vbcr|_x000a_Docket No. _____ and Docket No. )______"/>
    <w:docVar w:name="Letter_1_RelineFormatValues" w:val="2"/>
    <w:docVar w:name="Letter_1_Salutation" w:val="Dear Mr. King:"/>
    <w:docVar w:name="Letter_1_TypistInitials" w:val="cgm"/>
    <w:docVar w:name="Letter_1_UnderlineRelineAll" w:val="False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100/130398889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683309\Washington Bar Id\25349\True\684674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234085"/>
    <w:rsid w:val="00097B39"/>
    <w:rsid w:val="00234085"/>
    <w:rsid w:val="002960E6"/>
    <w:rsid w:val="004D4E76"/>
    <w:rsid w:val="004E4FC8"/>
    <w:rsid w:val="00682A2A"/>
    <w:rsid w:val="006B7B35"/>
    <w:rsid w:val="007C4AE6"/>
    <w:rsid w:val="00981954"/>
    <w:rsid w:val="00A37E6F"/>
    <w:rsid w:val="00C808F9"/>
    <w:rsid w:val="00D206D5"/>
    <w:rsid w:val="00E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3408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3408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3408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08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3408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408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234085"/>
    <w:pPr>
      <w:spacing w:after="240"/>
    </w:pPr>
  </w:style>
  <w:style w:type="character" w:customStyle="1" w:styleId="BodyTextChar">
    <w:name w:val="Body Text Char"/>
    <w:link w:val="BodyText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34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3408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234085"/>
  </w:style>
  <w:style w:type="paragraph" w:customStyle="1" w:styleId="Addressee">
    <w:name w:val="Addressee"/>
    <w:basedOn w:val="Normal"/>
    <w:rsid w:val="00234085"/>
  </w:style>
  <w:style w:type="paragraph" w:customStyle="1" w:styleId="LetterSignature">
    <w:name w:val="Letter Signature"/>
    <w:basedOn w:val="Normal"/>
    <w:rsid w:val="00234085"/>
    <w:pPr>
      <w:keepNext/>
      <w:keepLines/>
    </w:pPr>
  </w:style>
  <w:style w:type="paragraph" w:customStyle="1" w:styleId="ReLine">
    <w:name w:val="ReLine"/>
    <w:basedOn w:val="Normal"/>
    <w:next w:val="Normal"/>
    <w:rsid w:val="0023408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3408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34085"/>
    <w:pPr>
      <w:spacing w:after="240"/>
    </w:pPr>
    <w:rPr>
      <w:b/>
      <w:caps/>
    </w:rPr>
  </w:style>
  <w:style w:type="paragraph" w:customStyle="1" w:styleId="Letterhead">
    <w:name w:val="Letterhead"/>
    <w:rsid w:val="0023408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23408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23408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3408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34085"/>
  </w:style>
  <w:style w:type="paragraph" w:customStyle="1" w:styleId="CarrierReLine">
    <w:name w:val="Carrier ReLine"/>
    <w:basedOn w:val="ReLine"/>
    <w:next w:val="Normal"/>
    <w:rsid w:val="0023408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3408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3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3408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3408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3408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3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0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34085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23408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34085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34085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34085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08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34085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4085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234085"/>
    <w:pPr>
      <w:spacing w:after="240"/>
    </w:pPr>
  </w:style>
  <w:style w:type="character" w:customStyle="1" w:styleId="BodyTextChar">
    <w:name w:val="Body Text Char"/>
    <w:link w:val="BodyText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34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34085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234085"/>
  </w:style>
  <w:style w:type="paragraph" w:customStyle="1" w:styleId="Addressee">
    <w:name w:val="Addressee"/>
    <w:basedOn w:val="Normal"/>
    <w:rsid w:val="00234085"/>
  </w:style>
  <w:style w:type="paragraph" w:customStyle="1" w:styleId="LetterSignature">
    <w:name w:val="Letter Signature"/>
    <w:basedOn w:val="Normal"/>
    <w:rsid w:val="00234085"/>
    <w:pPr>
      <w:keepNext/>
      <w:keepLines/>
    </w:pPr>
  </w:style>
  <w:style w:type="paragraph" w:customStyle="1" w:styleId="ReLine">
    <w:name w:val="ReLine"/>
    <w:basedOn w:val="Normal"/>
    <w:next w:val="Normal"/>
    <w:rsid w:val="00234085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34085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34085"/>
    <w:pPr>
      <w:spacing w:after="240"/>
    </w:pPr>
    <w:rPr>
      <w:b/>
      <w:caps/>
    </w:rPr>
  </w:style>
  <w:style w:type="paragraph" w:customStyle="1" w:styleId="Letterhead">
    <w:name w:val="Letterhead"/>
    <w:rsid w:val="00234085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234085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234085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3408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3408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34085"/>
  </w:style>
  <w:style w:type="paragraph" w:customStyle="1" w:styleId="CarrierReLine">
    <w:name w:val="Carrier ReLine"/>
    <w:basedOn w:val="ReLine"/>
    <w:next w:val="Normal"/>
    <w:rsid w:val="00234085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34085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3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34085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34085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34085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3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0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34085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23408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CC36FE1D97EE42B56817DEA12004C3" ma:contentTypeVersion="104" ma:contentTypeDescription="" ma:contentTypeScope="" ma:versionID="1f08126c5b7fd461f9c5cb5a51fae64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2016-03-29T07:00:00+00:00</OpenedDate>
    <Date1 xmlns="dc463f71-b30c-4ab2-9473-d307f9d35888">2016-03-29T07:00:00+00:00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160345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C8E9294-1E2A-4110-828C-3260F9C00461}"/>
</file>

<file path=customXml/itemProps2.xml><?xml version="1.0" encoding="utf-8"?>
<ds:datastoreItem xmlns:ds="http://schemas.openxmlformats.org/officeDocument/2006/customXml" ds:itemID="{A85D776F-7130-42A4-954B-9B7AA0781622}"/>
</file>

<file path=customXml/itemProps3.xml><?xml version="1.0" encoding="utf-8"?>
<ds:datastoreItem xmlns:ds="http://schemas.openxmlformats.org/officeDocument/2006/customXml" ds:itemID="{6289FF71-4E0B-48BC-AA0C-5A6D8767EB6D}"/>
</file>

<file path=customXml/itemProps4.xml><?xml version="1.0" encoding="utf-8"?>
<ds:datastoreItem xmlns:ds="http://schemas.openxmlformats.org/officeDocument/2006/customXml" ds:itemID="{78C2AC28-B009-4E63-AE6B-A4BE5FF84E9E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Sackett Group, Inc.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No Name</cp:lastModifiedBy>
  <cp:revision>4</cp:revision>
  <cp:lastPrinted>2016-03-29T19:11:00Z</cp:lastPrinted>
  <dcterms:created xsi:type="dcterms:W3CDTF">2016-03-29T17:00:00Z</dcterms:created>
  <dcterms:modified xsi:type="dcterms:W3CDTF">2016-03-29T19:12:00Z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0x0101006E56B4D1795A2E4DB2F0B01679ED314A00B6CC36FE1D97EE42B56817DEA12004C3</vt:lpwstr>
  </property>
  <property fmtid="{D5CDD505-2E9C-101B-9397-08002B2CF9AE}" pid="3" name="_docset_NoMedatataSyncRequired">
    <vt:lpwstr>False</vt:lpwstr>
  </property>
</Properties>
</file>