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AC7170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7"/>
        <w:gridCol w:w="351"/>
        <w:gridCol w:w="4072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AC7170">
              <w:rPr>
                <w:sz w:val="25"/>
                <w:szCs w:val="25"/>
              </w:rPr>
              <w:t>61204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AC7170" w:rsidRDefault="00AC7170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FREDDIE REYES</w:t>
            </w:r>
            <w:r w:rsidR="007959A4" w:rsidRPr="00F1394B">
              <w:rPr>
                <w:sz w:val="25"/>
                <w:szCs w:val="25"/>
              </w:rPr>
              <w:t xml:space="preserve">, </w:t>
            </w:r>
          </w:p>
          <w:p w:rsidR="007959A4" w:rsidRDefault="00AC7170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d/b/a FGR TRANSPORT,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C819A3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. . . . . . . . . . . . . .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 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AC717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AC7170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AC7170">
              <w:rPr>
                <w:sz w:val="25"/>
                <w:szCs w:val="25"/>
              </w:rPr>
              <w:t>152266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AC7170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AC7170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AC7170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AC7170">
        <w:rPr>
          <w:sz w:val="25"/>
          <w:szCs w:val="25"/>
        </w:rPr>
        <w:t>September 28,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AC7170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AC7170">
        <w:rPr>
          <w:sz w:val="25"/>
          <w:szCs w:val="25"/>
        </w:rPr>
        <w:t>Freddie Reyes</w:t>
      </w:r>
      <w:r w:rsidR="00E745C4" w:rsidRPr="00A671FF">
        <w:rPr>
          <w:sz w:val="25"/>
          <w:szCs w:val="25"/>
        </w:rPr>
        <w:t xml:space="preserve">, </w:t>
      </w:r>
      <w:r w:rsidR="00AC7170">
        <w:rPr>
          <w:sz w:val="25"/>
          <w:szCs w:val="25"/>
        </w:rPr>
        <w:t>d/b/a FGR Transport,</w:t>
      </w:r>
      <w:r w:rsidR="00E745C4" w:rsidRPr="00A671FF">
        <w:rPr>
          <w:sz w:val="25"/>
          <w:szCs w:val="25"/>
        </w:rPr>
        <w:t xml:space="preserve"> (</w:t>
      </w:r>
      <w:r w:rsidR="00AC7170">
        <w:rPr>
          <w:sz w:val="25"/>
          <w:szCs w:val="25"/>
        </w:rPr>
        <w:t>FGR Transport</w:t>
      </w:r>
      <w:r w:rsidR="009E364E" w:rsidRPr="00A671FF">
        <w:rPr>
          <w:sz w:val="25"/>
          <w:szCs w:val="25"/>
        </w:rPr>
        <w:t xml:space="preserve"> or 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</w:t>
      </w:r>
      <w:proofErr w:type="gramStart"/>
      <w:r w:rsidR="007C2828" w:rsidRPr="00A671FF">
        <w:rPr>
          <w:sz w:val="25"/>
          <w:szCs w:val="25"/>
        </w:rPr>
        <w:t>file</w:t>
      </w:r>
      <w:proofErr w:type="gramEnd"/>
      <w:r w:rsidR="007C2828" w:rsidRPr="00A671FF">
        <w:rPr>
          <w:sz w:val="25"/>
          <w:szCs w:val="25"/>
        </w:rPr>
        <w:t xml:space="preserve"> with the </w:t>
      </w:r>
      <w:r w:rsidR="00AC7170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AC7170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AC7170">
        <w:rPr>
          <w:sz w:val="25"/>
          <w:szCs w:val="25"/>
        </w:rPr>
        <w:t>FGR Transport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AC7170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AC7170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AC7170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AC7170">
        <w:rPr>
          <w:sz w:val="25"/>
          <w:szCs w:val="25"/>
        </w:rPr>
        <w:t>61204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AC7170">
        <w:rPr>
          <w:sz w:val="25"/>
          <w:szCs w:val="25"/>
        </w:rPr>
        <w:t>FGR Transport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AC7170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AC7170">
        <w:rPr>
          <w:sz w:val="25"/>
          <w:szCs w:val="25"/>
        </w:rPr>
        <w:t>FGR Transport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AC7170">
        <w:rPr>
          <w:sz w:val="25"/>
          <w:szCs w:val="25"/>
        </w:rPr>
        <w:t>61204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AC7170">
        <w:rPr>
          <w:sz w:val="25"/>
          <w:szCs w:val="25"/>
        </w:rPr>
        <w:t>September 28, 2015</w:t>
      </w:r>
      <w:r w:rsidR="00690A08" w:rsidRPr="00F1394B">
        <w:rPr>
          <w:sz w:val="25"/>
          <w:szCs w:val="25"/>
        </w:rPr>
        <w:t xml:space="preserve">, the </w:t>
      </w:r>
      <w:r w:rsidR="00AC7170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AC7170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AC7170">
        <w:rPr>
          <w:sz w:val="25"/>
          <w:szCs w:val="25"/>
        </w:rPr>
        <w:t>FGR Transport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AC7170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AC7170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AC7170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AC7170">
        <w:rPr>
          <w:sz w:val="25"/>
          <w:szCs w:val="25"/>
        </w:rPr>
        <w:t>FGR Transport’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AC7170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AC7170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AC7170">
        <w:rPr>
          <w:sz w:val="25"/>
          <w:szCs w:val="25"/>
        </w:rPr>
        <w:t>61204</w:t>
      </w:r>
      <w:r w:rsidR="007959A4" w:rsidRPr="00F1394B">
        <w:rPr>
          <w:sz w:val="25"/>
          <w:szCs w:val="25"/>
        </w:rPr>
        <w:t xml:space="preserve"> held by </w:t>
      </w:r>
      <w:r w:rsidR="00AC7170">
        <w:rPr>
          <w:sz w:val="25"/>
          <w:szCs w:val="25"/>
        </w:rPr>
        <w:t>Freddie Reyes</w:t>
      </w:r>
      <w:r w:rsidR="007959A4" w:rsidRPr="00F1394B">
        <w:rPr>
          <w:sz w:val="25"/>
          <w:szCs w:val="25"/>
        </w:rPr>
        <w:t xml:space="preserve">, </w:t>
      </w:r>
      <w:r w:rsidR="00AC7170">
        <w:rPr>
          <w:sz w:val="25"/>
          <w:szCs w:val="25"/>
        </w:rPr>
        <w:t>d/b/a FGR Transport,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AC7170">
        <w:rPr>
          <w:sz w:val="25"/>
          <w:szCs w:val="25"/>
        </w:rPr>
        <w:t>November 27,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AC7170">
        <w:rPr>
          <w:sz w:val="25"/>
          <w:szCs w:val="25"/>
        </w:rPr>
        <w:t>Freddie Reyes</w:t>
      </w:r>
      <w:r w:rsidR="00C27D8C" w:rsidRPr="00F1394B">
        <w:rPr>
          <w:sz w:val="25"/>
          <w:szCs w:val="25"/>
        </w:rPr>
        <w:t xml:space="preserve">, </w:t>
      </w:r>
      <w:r w:rsidR="00AC7170">
        <w:rPr>
          <w:sz w:val="25"/>
          <w:szCs w:val="25"/>
        </w:rPr>
        <w:t>d/b/a FGR Transport,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AC7170">
        <w:rPr>
          <w:sz w:val="25"/>
          <w:szCs w:val="25"/>
        </w:rPr>
        <w:t>61204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AC7170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AC7170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AC7170">
        <w:rPr>
          <w:sz w:val="25"/>
          <w:szCs w:val="25"/>
        </w:rPr>
        <w:t>November 30,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AC7170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AC7170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AC7170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AC7170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AC7170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AC7170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73E" w:rsidRDefault="00E1173E">
      <w:r>
        <w:separator/>
      </w:r>
    </w:p>
  </w:endnote>
  <w:endnote w:type="continuationSeparator" w:id="0">
    <w:p w:rsidR="00E1173E" w:rsidRDefault="00E1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170" w:rsidRDefault="00AC71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170" w:rsidRDefault="00AC71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170" w:rsidRDefault="00AC7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73E" w:rsidRDefault="00E1173E">
      <w:r>
        <w:separator/>
      </w:r>
    </w:p>
  </w:footnote>
  <w:footnote w:type="continuationSeparator" w:id="0">
    <w:p w:rsidR="00E1173E" w:rsidRDefault="00E11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AC7170" w:rsidRPr="00AC7170">
      <w:rPr>
        <w:b/>
        <w:sz w:val="20"/>
        <w:szCs w:val="20"/>
      </w:rPr>
      <w:t>152266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C819A3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AC7170" w:rsidRPr="00AC7170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170" w:rsidRDefault="00AC71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70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C7170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19A3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173E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B694EC-8817-4443-BDEE-8CA49A91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74B5C8EE231243801018F54D7D3DC3" ma:contentTypeVersion="119" ma:contentTypeDescription="" ma:contentTypeScope="" ma:versionID="e80be97b08605196c4a1ba21648a66e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2015-11-30T08:00:00+00:00</OpenedDate>
    <Date1 xmlns="dc463f71-b30c-4ab2-9473-d307f9d35888">2015-12-01T08:00:00+00:00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Reyes, Freddie</CaseCompanyNames>
    <DocketNumber xmlns="dc463f71-b30c-4ab2-9473-d307f9d35888">152266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29FB2A-7F7C-4D91-B79E-0A3F38F1C37B}"/>
</file>

<file path=customXml/itemProps2.xml><?xml version="1.0" encoding="utf-8"?>
<ds:datastoreItem xmlns:ds="http://schemas.openxmlformats.org/officeDocument/2006/customXml" ds:itemID="{ADA5D288-883F-44D0-B837-BEED4F38E7EB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E848D649-171D-4792-9534-C5FCCDAB558F}"/>
</file>

<file path=customXml/itemProps5.xml><?xml version="1.0" encoding="utf-8"?>
<ds:datastoreItem xmlns:ds="http://schemas.openxmlformats.org/officeDocument/2006/customXml" ds:itemID="{D29D4699-93C3-47FB-A0DD-E88ABD52DC4F}"/>
</file>

<file path=customXml/itemProps6.xml><?xml version="1.0" encoding="utf-8"?>
<ds:datastoreItem xmlns:ds="http://schemas.openxmlformats.org/officeDocument/2006/customXml" ds:itemID="{967A9FDD-6317-4F29-BB41-C56F365E7DB2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3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2014-10-15T23:49:00Z</cp:lastPrinted>
  <dcterms:created xsi:type="dcterms:W3CDTF">2015-11-30T19:26:00Z</dcterms:created>
  <dcterms:modified xsi:type="dcterms:W3CDTF">2015-11-30T19:29:00Z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0x0101006E56B4D1795A2E4DB2F0B01679ED314A00C774B5C8EE231243801018F54D7D3DC3</vt:lpwstr>
  </property>
  <property fmtid="{D5CDD505-2E9C-101B-9397-08002B2CF9AE}" pid="3" name="_docset_NoMedatataSyncRequired">
    <vt:lpwstr>False</vt:lpwstr>
  </property>
</Properties>
</file>