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Pr="008F2FCA" w:rsidRDefault="00AF5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 </w:t>
      </w:r>
      <w:r w:rsidR="00A01347">
        <w:rPr>
          <w:rFonts w:ascii="Arial" w:hAnsi="Arial" w:cs="Arial"/>
          <w:sz w:val="24"/>
          <w:szCs w:val="24"/>
        </w:rPr>
        <w:t>12, 2015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8F2F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are</w:t>
      </w:r>
      <w:r w:rsidR="002B2208">
        <w:rPr>
          <w:rFonts w:ascii="Arial" w:hAnsi="Arial" w:cs="Arial"/>
          <w:sz w:val="24"/>
          <w:szCs w:val="24"/>
        </w:rPr>
        <w:t xml:space="preserve"> </w:t>
      </w:r>
      <w:r w:rsidR="00AE23E5">
        <w:rPr>
          <w:rFonts w:ascii="Arial" w:hAnsi="Arial" w:cs="Arial"/>
          <w:sz w:val="24"/>
          <w:szCs w:val="24"/>
        </w:rPr>
        <w:t xml:space="preserve">proposed </w:t>
      </w:r>
      <w:r w:rsidR="000972B2">
        <w:rPr>
          <w:rFonts w:ascii="Arial" w:hAnsi="Arial" w:cs="Arial"/>
          <w:sz w:val="24"/>
          <w:szCs w:val="24"/>
        </w:rPr>
        <w:t>revision</w:t>
      </w:r>
      <w:r w:rsidR="00AF5C48">
        <w:rPr>
          <w:rFonts w:ascii="Arial" w:hAnsi="Arial" w:cs="Arial"/>
          <w:sz w:val="24"/>
          <w:szCs w:val="24"/>
        </w:rPr>
        <w:t>s</w:t>
      </w:r>
      <w:r w:rsidR="000972B2">
        <w:rPr>
          <w:rFonts w:ascii="Arial" w:hAnsi="Arial" w:cs="Arial"/>
          <w:sz w:val="24"/>
          <w:szCs w:val="24"/>
        </w:rPr>
        <w:t xml:space="preserve"> to Tariff </w:t>
      </w:r>
      <w:r w:rsidR="002B2208">
        <w:rPr>
          <w:rFonts w:ascii="Arial" w:hAnsi="Arial" w:cs="Arial"/>
          <w:sz w:val="24"/>
          <w:szCs w:val="24"/>
        </w:rPr>
        <w:t>3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 xml:space="preserve">Torre Refuse &amp; Recycling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2645F5">
        <w:rPr>
          <w:rFonts w:ascii="Arial" w:hAnsi="Arial" w:cs="Arial"/>
          <w:sz w:val="24"/>
          <w:szCs w:val="24"/>
        </w:rPr>
        <w:t xml:space="preserve"> (G-260).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5C48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filing is to </w:t>
      </w:r>
      <w:r w:rsidR="00AF5C48">
        <w:rPr>
          <w:rFonts w:ascii="Arial" w:hAnsi="Arial" w:cs="Arial"/>
          <w:sz w:val="24"/>
          <w:szCs w:val="24"/>
        </w:rPr>
        <w:t>adjust</w:t>
      </w:r>
      <w:r>
        <w:rPr>
          <w:rFonts w:ascii="Arial" w:hAnsi="Arial" w:cs="Arial"/>
          <w:sz w:val="24"/>
          <w:szCs w:val="24"/>
        </w:rPr>
        <w:t xml:space="preserve"> rates to </w:t>
      </w:r>
      <w:r w:rsidR="00AF5C48">
        <w:rPr>
          <w:rFonts w:ascii="Arial" w:hAnsi="Arial" w:cs="Arial"/>
          <w:sz w:val="24"/>
          <w:szCs w:val="24"/>
        </w:rPr>
        <w:t xml:space="preserve">reflect disposal fee changes </w:t>
      </w:r>
      <w:r w:rsidR="00A01347">
        <w:rPr>
          <w:rFonts w:ascii="Arial" w:hAnsi="Arial" w:cs="Arial"/>
          <w:sz w:val="24"/>
          <w:szCs w:val="24"/>
        </w:rPr>
        <w:t>at the City of Spokane.</w:t>
      </w:r>
      <w:r w:rsidR="00AF5C48">
        <w:rPr>
          <w:rFonts w:ascii="Arial" w:hAnsi="Arial" w:cs="Arial"/>
          <w:sz w:val="24"/>
          <w:szCs w:val="24"/>
        </w:rPr>
        <w:t xml:space="preserve">  </w:t>
      </w:r>
    </w:p>
    <w:p w:rsidR="00AF5C48" w:rsidRDefault="00AF5C48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2B2208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filing also </w:t>
      </w:r>
      <w:r w:rsidR="00B8477E">
        <w:rPr>
          <w:rFonts w:ascii="Arial" w:hAnsi="Arial" w:cs="Arial"/>
          <w:sz w:val="24"/>
          <w:szCs w:val="24"/>
        </w:rPr>
        <w:t>extends</w:t>
      </w:r>
      <w:r>
        <w:rPr>
          <w:rFonts w:ascii="Arial" w:hAnsi="Arial" w:cs="Arial"/>
          <w:sz w:val="24"/>
          <w:szCs w:val="24"/>
        </w:rPr>
        <w:t xml:space="preserve"> the </w:t>
      </w:r>
      <w:r w:rsidR="00AF5C48">
        <w:rPr>
          <w:rFonts w:ascii="Arial" w:hAnsi="Arial" w:cs="Arial"/>
          <w:sz w:val="24"/>
          <w:szCs w:val="24"/>
        </w:rPr>
        <w:t>annual recycle commo</w:t>
      </w:r>
      <w:r w:rsidR="00A01347">
        <w:rPr>
          <w:rFonts w:ascii="Arial" w:hAnsi="Arial" w:cs="Arial"/>
          <w:sz w:val="24"/>
          <w:szCs w:val="24"/>
        </w:rPr>
        <w:t>dity credit, which is unchanged.</w:t>
      </w:r>
      <w:bookmarkStart w:id="0" w:name="_GoBack"/>
      <w:bookmarkEnd w:id="0"/>
    </w:p>
    <w:p w:rsidR="000972B2" w:rsidRDefault="000972B2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B05696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972B2"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net impact of</w:t>
      </w:r>
      <w:r w:rsidR="002B2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these changes </w:t>
      </w:r>
      <w:r w:rsidR="000972B2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decrease</w:t>
      </w:r>
      <w:r w:rsidR="00097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revenue</w:t>
      </w:r>
      <w:r w:rsidR="000972B2">
        <w:rPr>
          <w:rFonts w:ascii="Arial" w:hAnsi="Arial" w:cs="Arial"/>
          <w:sz w:val="24"/>
          <w:szCs w:val="24"/>
        </w:rPr>
        <w:t xml:space="preserve"> approximately $</w:t>
      </w:r>
      <w:r w:rsidR="00A01347">
        <w:rPr>
          <w:rFonts w:ascii="Arial" w:hAnsi="Arial" w:cs="Arial"/>
          <w:sz w:val="24"/>
          <w:szCs w:val="24"/>
        </w:rPr>
        <w:t>24,000</w:t>
      </w:r>
      <w:r w:rsidR="000972B2">
        <w:rPr>
          <w:rFonts w:ascii="Arial" w:hAnsi="Arial" w:cs="Arial"/>
          <w:sz w:val="24"/>
          <w:szCs w:val="24"/>
        </w:rPr>
        <w:t xml:space="preserve"> or </w:t>
      </w:r>
      <w:r w:rsidR="00A01347">
        <w:rPr>
          <w:rFonts w:ascii="Arial" w:hAnsi="Arial" w:cs="Arial"/>
          <w:sz w:val="24"/>
          <w:szCs w:val="24"/>
        </w:rPr>
        <w:t>0.7</w:t>
      </w:r>
      <w:r w:rsidR="000972B2">
        <w:rPr>
          <w:rFonts w:ascii="Arial" w:hAnsi="Arial" w:cs="Arial"/>
          <w:sz w:val="24"/>
          <w:szCs w:val="24"/>
        </w:rPr>
        <w:t>% annually.</w:t>
      </w:r>
      <w:r w:rsidR="00B8477E">
        <w:rPr>
          <w:rFonts w:ascii="Arial" w:hAnsi="Arial" w:cs="Arial"/>
          <w:sz w:val="24"/>
          <w:szCs w:val="24"/>
        </w:rPr>
        <w:t xml:space="preserve">  </w:t>
      </w:r>
      <w:r w:rsidR="00531C1A">
        <w:rPr>
          <w:rFonts w:ascii="Arial" w:hAnsi="Arial" w:cs="Arial"/>
          <w:sz w:val="24"/>
          <w:szCs w:val="24"/>
        </w:rPr>
        <w:t>Customers will be notified of the rate change on their next regular billing.</w:t>
      </w: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request waiver from the requirements of WAC 480-07-520 due to the fact that this rate change only covers </w:t>
      </w:r>
      <w:r w:rsidR="00B8477E">
        <w:rPr>
          <w:rFonts w:ascii="Arial" w:hAnsi="Arial" w:cs="Arial"/>
          <w:sz w:val="24"/>
          <w:szCs w:val="24"/>
        </w:rPr>
        <w:t>changes</w:t>
      </w:r>
      <w:r>
        <w:rPr>
          <w:rFonts w:ascii="Arial" w:hAnsi="Arial" w:cs="Arial"/>
          <w:sz w:val="24"/>
          <w:szCs w:val="24"/>
        </w:rPr>
        <w:t xml:space="preserve"> in disposal fees.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C5CEC"/>
    <w:rsid w:val="001C5F1B"/>
    <w:rsid w:val="002445C5"/>
    <w:rsid w:val="00255C11"/>
    <w:rsid w:val="002645F5"/>
    <w:rsid w:val="002B2208"/>
    <w:rsid w:val="002E37A1"/>
    <w:rsid w:val="00377A91"/>
    <w:rsid w:val="00402409"/>
    <w:rsid w:val="004264A3"/>
    <w:rsid w:val="004828D6"/>
    <w:rsid w:val="00495ACF"/>
    <w:rsid w:val="004C4115"/>
    <w:rsid w:val="00531C1A"/>
    <w:rsid w:val="005551CA"/>
    <w:rsid w:val="005B0171"/>
    <w:rsid w:val="00607EC2"/>
    <w:rsid w:val="00744643"/>
    <w:rsid w:val="007B297B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1347"/>
    <w:rsid w:val="00A07FC1"/>
    <w:rsid w:val="00A300FF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E364BB"/>
    <w:rsid w:val="00E92F9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2015-11-12T08:00:00+00:00</OpenedDate>
    <Date1 xmlns="dc463f71-b30c-4ab2-9473-d307f9d35888">2015-11-12T08:00:00+00:00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152153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8876FE585B3A4AADE6AC6CE5AA4F02" ma:contentTypeVersion="119" ma:contentTypeDescription="" ma:contentTypeScope="" ma:versionID="29ab7f2480619b1da668a6cc5be347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D0F19E9-10D4-44B7-AD4F-D583EB426748}"/>
</file>

<file path=customXml/itemProps2.xml><?xml version="1.0" encoding="utf-8"?>
<ds:datastoreItem xmlns:ds="http://schemas.openxmlformats.org/officeDocument/2006/customXml" ds:itemID="{31964AB0-3F4E-4AA8-B32B-4FB1C7B0E7D3}"/>
</file>

<file path=customXml/itemProps3.xml><?xml version="1.0" encoding="utf-8"?>
<ds:datastoreItem xmlns:ds="http://schemas.openxmlformats.org/officeDocument/2006/customXml" ds:itemID="{97CA7170-A59A-4DC7-93CF-4495DE01F944}"/>
</file>

<file path=customXml/itemProps4.xml><?xml version="1.0" encoding="utf-8"?>
<ds:datastoreItem xmlns:ds="http://schemas.openxmlformats.org/officeDocument/2006/customXml" ds:itemID="{DD7E2AFA-8125-497C-BE2E-B2F174134DEC}"/>
</file>

<file path=customXml/itemProps5.xml><?xml version="1.0" encoding="utf-8"?>
<ds:datastoreItem xmlns:ds="http://schemas.openxmlformats.org/officeDocument/2006/customXml" ds:itemID="{C1922A61-7F4C-4DC3-A2D1-54A7FF5E1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2</cp:revision>
  <cp:lastPrinted>2015-11-11T18:53:00Z</cp:lastPrinted>
  <dcterms:created xsi:type="dcterms:W3CDTF">2015-11-11T18:56:00Z</dcterms:created>
  <dcterms:modified xsi:type="dcterms:W3CDTF">2015-11-11T18:56:00Z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0x0101006E56B4D1795A2E4DB2F0B01679ED314A002E8876FE585B3A4AADE6AC6CE5AA4F02</vt:lpwstr>
  </property>
  <property fmtid="{D5CDD505-2E9C-101B-9397-08002B2CF9AE}" pid="3" name="_docset_NoMedatataSyncRequired">
    <vt:lpwstr>False</vt:lpwstr>
  </property>
</Properties>
</file>