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CA" w:rsidRPr="008F2FCA" w:rsidRDefault="00C0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10,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531C1A">
        <w:rPr>
          <w:rFonts w:ascii="Arial" w:hAnsi="Arial" w:cs="Arial"/>
          <w:sz w:val="24"/>
          <w:szCs w:val="24"/>
        </w:rPr>
        <w:t>is</w:t>
      </w:r>
      <w:r w:rsidR="00AE23E5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a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 xml:space="preserve">revision to Tariff </w:t>
      </w:r>
      <w:r w:rsidR="002C4F1C">
        <w:rPr>
          <w:rFonts w:ascii="Arial" w:hAnsi="Arial" w:cs="Arial"/>
          <w:sz w:val="24"/>
          <w:szCs w:val="24"/>
        </w:rPr>
        <w:t>7</w:t>
      </w:r>
      <w:r w:rsidR="002B2208">
        <w:rPr>
          <w:rFonts w:ascii="Arial" w:hAnsi="Arial" w:cs="Arial"/>
          <w:sz w:val="24"/>
          <w:szCs w:val="24"/>
        </w:rPr>
        <w:t xml:space="preserve">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filing is to increase rates to cover higher disposal fees </w:t>
      </w:r>
      <w:r w:rsidR="00C0160D">
        <w:rPr>
          <w:rFonts w:ascii="Arial" w:hAnsi="Arial" w:cs="Arial"/>
          <w:sz w:val="24"/>
          <w:szCs w:val="24"/>
        </w:rPr>
        <w:t>in Stevens County effective January 1, 2016 (notice enclosed).</w:t>
      </w:r>
    </w:p>
    <w:p w:rsidR="000972B2" w:rsidRDefault="000972B2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2B2" w:rsidRDefault="000972B2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If appr</w:t>
      </w:r>
      <w:r w:rsidR="002B2208">
        <w:rPr>
          <w:rFonts w:ascii="Arial" w:hAnsi="Arial" w:cs="Arial"/>
          <w:sz w:val="24"/>
          <w:szCs w:val="24"/>
        </w:rPr>
        <w:t xml:space="preserve">oved, </w:t>
      </w:r>
      <w:r>
        <w:rPr>
          <w:rFonts w:ascii="Arial" w:hAnsi="Arial" w:cs="Arial"/>
          <w:sz w:val="24"/>
          <w:szCs w:val="24"/>
        </w:rPr>
        <w:t>this increase will increase rates approximately $</w:t>
      </w:r>
      <w:r w:rsidR="00194003">
        <w:rPr>
          <w:rFonts w:ascii="Arial" w:hAnsi="Arial" w:cs="Arial"/>
          <w:sz w:val="24"/>
          <w:szCs w:val="24"/>
        </w:rPr>
        <w:t>47,000</w:t>
      </w:r>
      <w:r>
        <w:rPr>
          <w:rFonts w:ascii="Arial" w:hAnsi="Arial" w:cs="Arial"/>
          <w:sz w:val="24"/>
          <w:szCs w:val="24"/>
        </w:rPr>
        <w:t xml:space="preserve"> or </w:t>
      </w:r>
      <w:r w:rsidR="00194003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>% annually.</w:t>
      </w:r>
      <w:proofErr w:type="gramEnd"/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Customers will be notified of the rate change on their next regular billing.</w:t>
      </w: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request waiver from the requirements of WAC 480-07-520 due to the fact that this rate change only covers increases in disposal fees.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94003"/>
    <w:rsid w:val="001C5CEC"/>
    <w:rsid w:val="001C5F1B"/>
    <w:rsid w:val="00213427"/>
    <w:rsid w:val="002445C5"/>
    <w:rsid w:val="00255C11"/>
    <w:rsid w:val="002645F5"/>
    <w:rsid w:val="002B2208"/>
    <w:rsid w:val="002C4F1C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D1576"/>
    <w:rsid w:val="00AE23E5"/>
    <w:rsid w:val="00B22184"/>
    <w:rsid w:val="00B35276"/>
    <w:rsid w:val="00B40539"/>
    <w:rsid w:val="00B6184F"/>
    <w:rsid w:val="00B66A11"/>
    <w:rsid w:val="00B948D3"/>
    <w:rsid w:val="00BE52AC"/>
    <w:rsid w:val="00C0160D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2015-11-10T08:00:00+00:00</OpenedDate>
    <Date1 xmlns="dc463f71-b30c-4ab2-9473-d307f9d35888">2015-11-10T08:00:00+00:00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152142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DA2B53BCC3B14BB4198100260FCD08" ma:contentTypeVersion="119" ma:contentTypeDescription="" ma:contentTypeScope="" ma:versionID="fbb9607f774546849d84fc0ea273cc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0A9C3C-3F65-4084-AAD2-3FA9A2E88DEA}"/>
</file>

<file path=customXml/itemProps2.xml><?xml version="1.0" encoding="utf-8"?>
<ds:datastoreItem xmlns:ds="http://schemas.openxmlformats.org/officeDocument/2006/customXml" ds:itemID="{CE077855-C498-45B7-AE6E-683E9C789A5E}"/>
</file>

<file path=customXml/itemProps3.xml><?xml version="1.0" encoding="utf-8"?>
<ds:datastoreItem xmlns:ds="http://schemas.openxmlformats.org/officeDocument/2006/customXml" ds:itemID="{9167BE65-881A-4F7C-B942-F8B5AFCBA142}"/>
</file>

<file path=customXml/itemProps4.xml><?xml version="1.0" encoding="utf-8"?>
<ds:datastoreItem xmlns:ds="http://schemas.openxmlformats.org/officeDocument/2006/customXml" ds:itemID="{5BD2A19F-97D1-405D-AD31-223283DD5989}"/>
</file>

<file path=customXml/itemProps5.xml><?xml version="1.0" encoding="utf-8"?>
<ds:datastoreItem xmlns:ds="http://schemas.openxmlformats.org/officeDocument/2006/customXml" ds:itemID="{D07DC320-E6E3-4122-B21B-3E6F27FF3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4</cp:revision>
  <cp:lastPrinted>2015-11-10T22:53:00Z</cp:lastPrinted>
  <dcterms:created xsi:type="dcterms:W3CDTF">2014-10-31T19:23:00Z</dcterms:created>
  <dcterms:modified xsi:type="dcterms:W3CDTF">2015-11-10T22:58:00Z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0x0101006E56B4D1795A2E4DB2F0B01679ED314A003DDA2B53BCC3B14BB4198100260FCD08</vt:lpwstr>
  </property>
  <property fmtid="{D5CDD505-2E9C-101B-9397-08002B2CF9AE}" pid="3" name="_docset_NoMedatataSyncRequired">
    <vt:lpwstr>False</vt:lpwstr>
  </property>
</Properties>
</file>