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B4" w:rsidRDefault="003D48B4" w:rsidP="003D48B4">
      <w:pPr>
        <w:pStyle w:val="BodyText"/>
        <w:jc w:val="left"/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Exhibit </w:t>
      </w:r>
      <w:r w:rsidR="00FF6DCE">
        <w:rPr>
          <w:bCs/>
          <w:szCs w:val="24"/>
          <w:u w:val="single"/>
        </w:rPr>
        <w:t>D</w:t>
      </w:r>
      <w:r>
        <w:rPr>
          <w:bCs/>
          <w:szCs w:val="24"/>
          <w:u w:val="single"/>
        </w:rPr>
        <w:t xml:space="preserve"> – Proposed Order</w:t>
      </w:r>
    </w:p>
    <w:p w:rsidR="003D48B4" w:rsidRPr="003D48B4" w:rsidRDefault="003D48B4" w:rsidP="003D48B4">
      <w:pPr>
        <w:pStyle w:val="BodyText"/>
        <w:jc w:val="left"/>
        <w:rPr>
          <w:bCs/>
          <w:szCs w:val="24"/>
          <w:u w:val="single"/>
        </w:rPr>
      </w:pPr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BEFORE THE WASHINGTON STATE</w:t>
      </w:r>
    </w:p>
    <w:p w:rsidR="007F6B3E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UTILITIES AND TRANSPORTATION </w:t>
      </w:r>
      <w:r w:rsidR="00D12DBF">
        <w:rPr>
          <w:b/>
          <w:bCs/>
          <w:szCs w:val="24"/>
        </w:rPr>
        <w:t>COMMISSION</w:t>
      </w:r>
    </w:p>
    <w:p w:rsidR="0047221D" w:rsidRPr="00E512AD" w:rsidRDefault="0047221D">
      <w:pPr>
        <w:pStyle w:val="BodyText"/>
        <w:rPr>
          <w:b/>
          <w:bCs/>
          <w:szCs w:val="24"/>
        </w:rPr>
      </w:pP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34254F" w:rsidP="00120ABE">
            <w:pPr>
              <w:rPr>
                <w:szCs w:val="24"/>
              </w:rPr>
            </w:pPr>
            <w:r>
              <w:rPr>
                <w:szCs w:val="24"/>
              </w:rPr>
              <w:t xml:space="preserve">AVISTA CORPORATION </w:t>
            </w:r>
            <w:proofErr w:type="spellStart"/>
            <w:r w:rsidR="00D12DBF">
              <w:rPr>
                <w:szCs w:val="24"/>
              </w:rPr>
              <w:t>dba</w:t>
            </w:r>
            <w:proofErr w:type="spellEnd"/>
            <w:r>
              <w:rPr>
                <w:szCs w:val="24"/>
              </w:rPr>
              <w:t xml:space="preserve"> AVISTA UTILITIES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583AE6">
              <w:rPr>
                <w:szCs w:val="24"/>
              </w:rPr>
              <w:t>issue and sell up to $</w:t>
            </w:r>
            <w:r w:rsidR="00FF6DCE">
              <w:rPr>
                <w:szCs w:val="24"/>
              </w:rPr>
              <w:t>30</w:t>
            </w:r>
            <w:r w:rsidR="00583AE6">
              <w:rPr>
                <w:szCs w:val="24"/>
              </w:rPr>
              <w:t xml:space="preserve">0,000,000 of </w:t>
            </w:r>
            <w:r w:rsidR="009552BC">
              <w:rPr>
                <w:szCs w:val="24"/>
              </w:rPr>
              <w:t>Debt Securities</w:t>
            </w:r>
            <w:r w:rsidR="0022063E">
              <w:rPr>
                <w:szCs w:val="24"/>
              </w:rPr>
              <w:t xml:space="preserve"> and 1,635,000 shares of Common Stock</w:t>
            </w:r>
            <w:r w:rsidR="00583AE6">
              <w:rPr>
                <w:szCs w:val="24"/>
              </w:rPr>
              <w:t>.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  <w:p w:rsidR="00583AE6" w:rsidRDefault="00583AE6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:rsidR="00583AE6" w:rsidRPr="00E512AD" w:rsidRDefault="00583AE6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Pr="00E512AD">
              <w:rPr>
                <w:szCs w:val="24"/>
              </w:rPr>
              <w:t xml:space="preserve"> </w:t>
            </w:r>
            <w:r w:rsidR="0034254F">
              <w:rPr>
                <w:szCs w:val="24"/>
              </w:rPr>
              <w:t>U-</w:t>
            </w:r>
            <w:r w:rsidR="00620D54">
              <w:rPr>
                <w:szCs w:val="24"/>
              </w:rPr>
              <w:t>XXXXXX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34254F">
              <w:rPr>
                <w:szCs w:val="24"/>
              </w:rPr>
              <w:t>01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>, RELATING TO SECURITIES ISSUANCE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120ABE" w:rsidP="00120ABE">
      <w:pPr>
        <w:rPr>
          <w:b/>
          <w:bCs/>
          <w:szCs w:val="24"/>
        </w:rPr>
      </w:pPr>
    </w:p>
    <w:p w:rsidR="007F6B3E" w:rsidRPr="00E512AD" w:rsidRDefault="007C388F">
      <w:pPr>
        <w:numPr>
          <w:ilvl w:val="0"/>
          <w:numId w:val="1"/>
        </w:numPr>
        <w:spacing w:line="288" w:lineRule="auto"/>
        <w:rPr>
          <w:szCs w:val="24"/>
        </w:rPr>
      </w:pPr>
      <w:r>
        <w:rPr>
          <w:szCs w:val="24"/>
        </w:rPr>
        <w:t>On September 11</w:t>
      </w:r>
      <w:r w:rsidR="00986B9B">
        <w:rPr>
          <w:szCs w:val="24"/>
        </w:rPr>
        <w:t>, 2015</w:t>
      </w:r>
      <w:r w:rsidR="00620D54">
        <w:rPr>
          <w:szCs w:val="24"/>
        </w:rPr>
        <w:t xml:space="preserve"> </w:t>
      </w:r>
      <w:proofErr w:type="spellStart"/>
      <w:r w:rsidR="0034254F">
        <w:rPr>
          <w:szCs w:val="24"/>
        </w:rPr>
        <w:t>Avista</w:t>
      </w:r>
      <w:proofErr w:type="spellEnd"/>
      <w:r w:rsidR="0034254F">
        <w:rPr>
          <w:szCs w:val="24"/>
        </w:rPr>
        <w:t xml:space="preserve"> Corporation </w:t>
      </w:r>
      <w:r w:rsidR="00120ABE" w:rsidRPr="00E512AD">
        <w:rPr>
          <w:szCs w:val="24"/>
        </w:rPr>
        <w:t>(</w:t>
      </w:r>
      <w:proofErr w:type="spellStart"/>
      <w:r w:rsidR="0034254F">
        <w:rPr>
          <w:szCs w:val="24"/>
        </w:rPr>
        <w:t>Avista</w:t>
      </w:r>
      <w:proofErr w:type="spellEnd"/>
      <w:r w:rsidR="00120ABE">
        <w:rPr>
          <w:szCs w:val="24"/>
        </w:rPr>
        <w:t xml:space="preserve"> or Company)</w:t>
      </w:r>
      <w:r w:rsidR="007F6B3E" w:rsidRPr="00E512AD">
        <w:rPr>
          <w:szCs w:val="24"/>
        </w:rPr>
        <w:t xml:space="preserve"> filed with the Washington Utilities and Transportation </w:t>
      </w:r>
      <w:r w:rsidR="00D12DBF">
        <w:rPr>
          <w:szCs w:val="24"/>
        </w:rPr>
        <w:t>Commission</w:t>
      </w:r>
      <w:r w:rsidR="007F6B3E" w:rsidRPr="00E512AD">
        <w:rPr>
          <w:szCs w:val="24"/>
        </w:rPr>
        <w:t xml:space="preserve"> (</w:t>
      </w:r>
      <w:r w:rsidR="00D12DBF">
        <w:rPr>
          <w:szCs w:val="24"/>
        </w:rPr>
        <w:t>Commission</w:t>
      </w:r>
      <w:r w:rsidR="007F6B3E" w:rsidRPr="00E512AD">
        <w:rPr>
          <w:szCs w:val="24"/>
        </w:rPr>
        <w:t>)</w:t>
      </w:r>
      <w:r w:rsidR="00A16A5D">
        <w:rPr>
          <w:szCs w:val="24"/>
        </w:rPr>
        <w:t xml:space="preserve"> </w:t>
      </w:r>
      <w:r w:rsidR="00A16A5D" w:rsidRPr="00E512AD">
        <w:rPr>
          <w:szCs w:val="24"/>
        </w:rPr>
        <w:t>a statement of a planned securities issuance</w:t>
      </w:r>
      <w:r w:rsidR="00A16A5D">
        <w:rPr>
          <w:szCs w:val="24"/>
        </w:rPr>
        <w:t xml:space="preserve"> and application for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="007F6B3E" w:rsidRPr="00E512AD">
        <w:rPr>
          <w:szCs w:val="24"/>
        </w:rPr>
        <w:t xml:space="preserve">.  </w:t>
      </w:r>
      <w:r w:rsidR="00EB37DD">
        <w:rPr>
          <w:szCs w:val="24"/>
        </w:rPr>
        <w:t>In its application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34254F">
        <w:rPr>
          <w:szCs w:val="24"/>
        </w:rPr>
        <w:t>Avista</w:t>
      </w:r>
      <w:r w:rsidR="007F6B3E" w:rsidRPr="00E512AD">
        <w:rPr>
          <w:szCs w:val="24"/>
        </w:rPr>
        <w:t xml:space="preserve"> proposes to </w:t>
      </w:r>
      <w:r w:rsidR="00583AE6">
        <w:rPr>
          <w:szCs w:val="24"/>
        </w:rPr>
        <w:t>issue up to $</w:t>
      </w:r>
      <w:r w:rsidR="00FF6DCE">
        <w:rPr>
          <w:szCs w:val="24"/>
        </w:rPr>
        <w:t>300</w:t>
      </w:r>
      <w:r w:rsidR="00583AE6">
        <w:rPr>
          <w:szCs w:val="24"/>
        </w:rPr>
        <w:t xml:space="preserve">,000,000 of </w:t>
      </w:r>
      <w:r w:rsidR="00472077">
        <w:rPr>
          <w:szCs w:val="24"/>
        </w:rPr>
        <w:t>Debt S</w:t>
      </w:r>
      <w:r w:rsidR="009552BC">
        <w:rPr>
          <w:szCs w:val="24"/>
        </w:rPr>
        <w:t>ecurities</w:t>
      </w:r>
      <w:r w:rsidR="00583AE6">
        <w:rPr>
          <w:szCs w:val="24"/>
        </w:rPr>
        <w:t xml:space="preserve"> </w:t>
      </w:r>
      <w:r w:rsidR="00C57565">
        <w:rPr>
          <w:szCs w:val="24"/>
        </w:rPr>
        <w:t xml:space="preserve">through </w:t>
      </w:r>
      <w:r w:rsidR="00583AE6">
        <w:rPr>
          <w:szCs w:val="24"/>
        </w:rPr>
        <w:t>either public offering or private placem</w:t>
      </w:r>
      <w:r w:rsidR="00620D54">
        <w:rPr>
          <w:szCs w:val="24"/>
        </w:rPr>
        <w:t>en</w:t>
      </w:r>
      <w:r w:rsidR="00583AE6">
        <w:rPr>
          <w:szCs w:val="24"/>
        </w:rPr>
        <w:t>t</w:t>
      </w:r>
      <w:r w:rsidR="00EE31EF">
        <w:rPr>
          <w:szCs w:val="24"/>
        </w:rPr>
        <w:t xml:space="preserve"> and 1,635,000 shares of Common Stock through the Company’s Long-Term Incentive Plan (LTIP)</w:t>
      </w:r>
      <w:r w:rsidR="007F6B3E" w:rsidRPr="00E512AD">
        <w:rPr>
          <w:szCs w:val="24"/>
        </w:rPr>
        <w:t xml:space="preserve">.  The application is filed pursuant to </w:t>
      </w:r>
      <w:r w:rsidR="005259CD">
        <w:rPr>
          <w:iCs/>
        </w:rPr>
        <w:t>RCW 80.08</w:t>
      </w:r>
      <w:r w:rsidR="00306A48" w:rsidRPr="0034254F">
        <w:rPr>
          <w:iCs/>
        </w:rPr>
        <w:t>.040</w:t>
      </w:r>
      <w:r w:rsidR="007F6B3E" w:rsidRPr="00E512AD">
        <w:rPr>
          <w:szCs w:val="24"/>
        </w:rPr>
        <w:t>.</w:t>
      </w:r>
      <w:r w:rsidR="00AB1868">
        <w:rPr>
          <w:szCs w:val="24"/>
        </w:rPr>
        <w:t xml:space="preserve">  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r w:rsidR="0034254F">
        <w:rPr>
          <w:szCs w:val="24"/>
        </w:rPr>
        <w:t>Avista</w:t>
      </w:r>
      <w:r w:rsidR="00D12DBF">
        <w:rPr>
          <w:szCs w:val="24"/>
        </w:rPr>
        <w:t>’</w:t>
      </w:r>
      <w:r w:rsidR="00AB1868" w:rsidRPr="00B65567">
        <w:rPr>
          <w:szCs w:val="24"/>
        </w:rPr>
        <w:t>s</w:t>
      </w:r>
      <w:r w:rsidRPr="00E512AD">
        <w:rPr>
          <w:szCs w:val="24"/>
        </w:rPr>
        <w:t xml:space="preserve"> application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the proceeds of the financing are for one or more of the purposes allowed by </w:t>
      </w:r>
      <w:r w:rsidR="00306A48" w:rsidRPr="0034254F">
        <w:rPr>
          <w:szCs w:val="24"/>
        </w:rPr>
        <w:t>RCW 80.08.030</w:t>
      </w:r>
      <w:r w:rsidRPr="00E512AD">
        <w:rPr>
          <w:szCs w:val="24"/>
        </w:rPr>
        <w:t xml:space="preserve">.   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7C0635" w:rsidRPr="007C0635" w:rsidRDefault="00DD17EE" w:rsidP="007C0635">
      <w:pPr>
        <w:pStyle w:val="FindingsConclusions"/>
        <w:ind w:left="720" w:hanging="1440"/>
        <w:rPr>
          <w:rFonts w:ascii="Times New Roman" w:hAnsi="Times New Roman"/>
          <w:b/>
          <w:bCs/>
          <w:i/>
          <w:iCs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r w:rsidR="007C0635" w:rsidRPr="007C0635">
        <w:rPr>
          <w:rFonts w:ascii="Times New Roman" w:hAnsi="Times New Roman"/>
        </w:rPr>
        <w:t xml:space="preserve">The Washington Utilities and Transportation </w:t>
      </w:r>
      <w:r w:rsidR="00D12DBF">
        <w:rPr>
          <w:rFonts w:ascii="Times New Roman" w:hAnsi="Times New Roman"/>
        </w:rPr>
        <w:t>Commission</w:t>
      </w:r>
      <w:r w:rsidR="007C0635" w:rsidRPr="007C0635">
        <w:rPr>
          <w:rFonts w:ascii="Times New Roman" w:hAnsi="Times New Roman"/>
        </w:rPr>
        <w:t xml:space="preserve"> is an agency of the </w:t>
      </w:r>
      <w:r w:rsidR="00432E0C">
        <w:rPr>
          <w:rFonts w:ascii="Times New Roman" w:hAnsi="Times New Roman"/>
        </w:rPr>
        <w:t>S</w:t>
      </w:r>
      <w:r w:rsidR="007C0635" w:rsidRPr="007C0635">
        <w:rPr>
          <w:rFonts w:ascii="Times New Roman" w:hAnsi="Times New Roman"/>
        </w:rPr>
        <w:t xml:space="preserve">tate of </w:t>
      </w:r>
      <w:smartTag w:uri="urn:schemas-microsoft-com:office:smarttags" w:element="City">
        <w:smartTag w:uri="urn:schemas-microsoft-com:office:smarttags" w:element="address">
          <w:r w:rsidR="007C0635" w:rsidRPr="007C0635">
            <w:rPr>
              <w:rFonts w:ascii="Times New Roman" w:hAnsi="Times New Roman"/>
            </w:rPr>
            <w:t>Washington</w:t>
          </w:r>
        </w:smartTag>
      </w:smartTag>
      <w:r w:rsidR="007C0635" w:rsidRPr="007C0635">
        <w:rPr>
          <w:rFonts w:ascii="Times New Roman" w:hAnsi="Times New Roman"/>
        </w:rPr>
        <w:t xml:space="preserve"> vested by statute with the authority to regulate the rates, rules, regulations, practices, accounts, securities, transfers of property and affiliated interests of public service companies, </w:t>
      </w:r>
      <w:r w:rsidR="007C0635" w:rsidRPr="00772811">
        <w:rPr>
          <w:rFonts w:ascii="Times New Roman" w:hAnsi="Times New Roman"/>
        </w:rPr>
        <w:t xml:space="preserve">including </w:t>
      </w:r>
      <w:r w:rsidR="0034254F" w:rsidRPr="0034254F">
        <w:rPr>
          <w:rFonts w:ascii="Times New Roman" w:hAnsi="Times New Roman"/>
        </w:rPr>
        <w:t>electric</w:t>
      </w:r>
      <w:r w:rsidR="0034254F">
        <w:t xml:space="preserve"> and natural gas</w:t>
      </w:r>
      <w:r w:rsidR="00306A48" w:rsidRPr="00772811">
        <w:rPr>
          <w:rFonts w:ascii="Times New Roman" w:hAnsi="Times New Roman"/>
        </w:rPr>
        <w:t xml:space="preserve"> </w:t>
      </w:r>
      <w:r w:rsidR="007C0635" w:rsidRPr="00772811">
        <w:rPr>
          <w:rFonts w:ascii="Times New Roman" w:hAnsi="Times New Roman"/>
        </w:rPr>
        <w:t xml:space="preserve">companies.  </w:t>
      </w:r>
      <w:r w:rsidR="00306A48" w:rsidRPr="0034254F">
        <w:rPr>
          <w:rFonts w:ascii="Times New Roman" w:hAnsi="Times New Roman"/>
          <w:i/>
          <w:iCs/>
        </w:rPr>
        <w:t>RCW 80.01.040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80.04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80.08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80.12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80.16</w:t>
      </w:r>
      <w:r w:rsidR="00306A48" w:rsidRPr="00772811">
        <w:rPr>
          <w:rFonts w:ascii="Times New Roman" w:hAnsi="Times New Roman"/>
          <w:i/>
          <w:iCs/>
        </w:rPr>
        <w:t xml:space="preserve"> and </w:t>
      </w:r>
      <w:r w:rsidR="00306A48" w:rsidRPr="0034254F">
        <w:rPr>
          <w:rFonts w:ascii="Times New Roman" w:hAnsi="Times New Roman"/>
          <w:i/>
          <w:iCs/>
        </w:rPr>
        <w:t>RCW 80.28</w:t>
      </w:r>
      <w:r w:rsidR="007C0635" w:rsidRPr="007C0635">
        <w:rPr>
          <w:rFonts w:ascii="Times New Roman" w:hAnsi="Times New Roman"/>
          <w:i/>
          <w:iCs/>
        </w:rPr>
        <w:t>.</w:t>
      </w:r>
      <w:r w:rsidR="00A16A5D">
        <w:rPr>
          <w:rFonts w:ascii="Times New Roman" w:hAnsi="Times New Roman"/>
          <w:i/>
          <w:iCs/>
        </w:rPr>
        <w:t xml:space="preserve">  </w:t>
      </w:r>
    </w:p>
    <w:p w:rsidR="00DD17EE" w:rsidRPr="007C0635" w:rsidRDefault="00DD17EE" w:rsidP="007C0635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:rsidR="007F6B3E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t>(</w:t>
      </w:r>
      <w:r w:rsidR="00B65567" w:rsidRPr="00B65567">
        <w:rPr>
          <w:rFonts w:ascii="Times New Roman" w:hAnsi="Times New Roman"/>
        </w:rPr>
        <w:t>2</w:t>
      </w:r>
      <w:r w:rsidRPr="00B65567">
        <w:rPr>
          <w:rFonts w:ascii="Times New Roman" w:hAnsi="Times New Roman"/>
        </w:rPr>
        <w:t>)</w:t>
      </w:r>
      <w:r w:rsidRPr="00B65567">
        <w:rPr>
          <w:rFonts w:ascii="Times New Roman" w:hAnsi="Times New Roman"/>
        </w:rPr>
        <w:tab/>
      </w:r>
      <w:r w:rsidR="0034254F" w:rsidRPr="0034254F">
        <w:rPr>
          <w:rFonts w:ascii="Times New Roman" w:hAnsi="Times New Roman"/>
        </w:rPr>
        <w:t>Avista</w:t>
      </w:r>
      <w:r w:rsidRPr="00772811">
        <w:rPr>
          <w:rFonts w:ascii="Times New Roman" w:hAnsi="Times New Roman"/>
        </w:rPr>
        <w:t xml:space="preserve"> is engaged in the business of </w:t>
      </w:r>
      <w:r w:rsidR="00A16A5D" w:rsidRPr="00772811">
        <w:rPr>
          <w:rFonts w:ascii="Times New Roman" w:hAnsi="Times New Roman"/>
        </w:rPr>
        <w:t xml:space="preserve">providing </w:t>
      </w:r>
      <w:r w:rsidR="004721A2">
        <w:rPr>
          <w:rFonts w:ascii="Times New Roman" w:hAnsi="Times New Roman"/>
        </w:rPr>
        <w:t>electric and natural gas service</w:t>
      </w:r>
      <w:r w:rsidRPr="00772811">
        <w:rPr>
          <w:rFonts w:ascii="Times New Roman" w:hAnsi="Times New Roman"/>
        </w:rPr>
        <w:t xml:space="preserve"> within the state of Washington.  As a public service company, it is subject to </w:t>
      </w:r>
      <w:r w:rsidR="00D12DBF">
        <w:rPr>
          <w:rFonts w:ascii="Times New Roman" w:hAnsi="Times New Roman"/>
        </w:rPr>
        <w:t>Commission</w:t>
      </w:r>
      <w:r w:rsidR="00AB1868" w:rsidRPr="00772811">
        <w:rPr>
          <w:rFonts w:ascii="Times New Roman" w:hAnsi="Times New Roman"/>
        </w:rPr>
        <w:t xml:space="preserve"> </w:t>
      </w:r>
      <w:r w:rsidRPr="00772811">
        <w:rPr>
          <w:rFonts w:ascii="Times New Roman" w:hAnsi="Times New Roman"/>
        </w:rPr>
        <w:t>jurisdiction.</w:t>
      </w:r>
    </w:p>
    <w:p w:rsidR="005259CD" w:rsidRDefault="005259CD" w:rsidP="005259CD">
      <w:pPr>
        <w:pStyle w:val="ListParagraph"/>
      </w:pPr>
    </w:p>
    <w:p w:rsidR="007F6B3E" w:rsidRPr="00772811" w:rsidRDefault="00120AB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 xml:space="preserve"> </w:t>
      </w:r>
      <w:r w:rsidR="007F6B3E" w:rsidRPr="00772811">
        <w:rPr>
          <w:rFonts w:ascii="Times New Roman" w:hAnsi="Times New Roman"/>
        </w:rPr>
        <w:t>(</w:t>
      </w:r>
      <w:r w:rsidR="00E659B8" w:rsidRPr="00772811">
        <w:rPr>
          <w:rFonts w:ascii="Times New Roman" w:hAnsi="Times New Roman"/>
        </w:rPr>
        <w:t>3</w:t>
      </w:r>
      <w:r w:rsidR="007F6B3E" w:rsidRPr="00772811">
        <w:rPr>
          <w:rFonts w:ascii="Times New Roman" w:hAnsi="Times New Roman"/>
        </w:rPr>
        <w:t>)</w:t>
      </w:r>
      <w:r w:rsidR="007F6B3E" w:rsidRPr="00772811">
        <w:rPr>
          <w:rFonts w:ascii="Times New Roman" w:hAnsi="Times New Roman"/>
        </w:rPr>
        <w:tab/>
      </w:r>
      <w:r w:rsidR="00AB1868" w:rsidRPr="00772811">
        <w:rPr>
          <w:rFonts w:ascii="Times New Roman" w:hAnsi="Times New Roman"/>
        </w:rPr>
        <w:t>T</w:t>
      </w:r>
      <w:r w:rsidR="007F6B3E" w:rsidRPr="00772811">
        <w:rPr>
          <w:rFonts w:ascii="Times New Roman" w:hAnsi="Times New Roman"/>
        </w:rPr>
        <w:t xml:space="preserve">he application </w:t>
      </w:r>
      <w:r w:rsidR="0034254F" w:rsidRPr="0034254F">
        <w:rPr>
          <w:rFonts w:ascii="Times New Roman" w:hAnsi="Times New Roman"/>
        </w:rPr>
        <w:t>Avista</w:t>
      </w:r>
      <w:r w:rsidR="00E659B8" w:rsidRPr="00772811">
        <w:rPr>
          <w:rFonts w:ascii="Times New Roman" w:hAnsi="Times New Roman"/>
        </w:rPr>
        <w:t xml:space="preserve"> filed </w:t>
      </w:r>
      <w:r w:rsidR="007F6B3E" w:rsidRPr="00772811">
        <w:rPr>
          <w:rFonts w:ascii="Times New Roman" w:hAnsi="Times New Roman"/>
        </w:rPr>
        <w:t xml:space="preserve">meets the requirements of </w:t>
      </w:r>
      <w:r w:rsidR="00306A48" w:rsidRPr="0034254F">
        <w:rPr>
          <w:rFonts w:ascii="Times New Roman" w:hAnsi="Times New Roman"/>
          <w:i/>
          <w:iCs/>
        </w:rPr>
        <w:t>RCW 80.08</w:t>
      </w:r>
      <w:r w:rsidR="00AB1868" w:rsidRPr="00772811">
        <w:rPr>
          <w:rFonts w:ascii="Times New Roman" w:hAnsi="Times New Roman"/>
        </w:rPr>
        <w:t xml:space="preserve"> which concern the issuance of securities by public service companies</w:t>
      </w:r>
      <w:r w:rsidR="007F6B3E" w:rsidRPr="00772811">
        <w:rPr>
          <w:rFonts w:ascii="Times New Roman" w:hAnsi="Times New Roman"/>
          <w:i/>
          <w:iCs/>
        </w:rPr>
        <w:t>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C388F" w:rsidRDefault="004A446B" w:rsidP="007C0635">
      <w:pPr>
        <w:pStyle w:val="FindingsConclusions"/>
        <w:ind w:left="720" w:hanging="1440"/>
        <w:rPr>
          <w:rFonts w:ascii="Times New Roman" w:hAnsi="Times New Roman"/>
        </w:rPr>
      </w:pPr>
      <w:r w:rsidRPr="007C388F">
        <w:rPr>
          <w:rFonts w:ascii="Times New Roman" w:hAnsi="Times New Roman"/>
        </w:rPr>
        <w:t>(</w:t>
      </w:r>
      <w:r w:rsidR="00D12DBF" w:rsidRPr="007C388F">
        <w:rPr>
          <w:rFonts w:ascii="Times New Roman" w:hAnsi="Times New Roman"/>
        </w:rPr>
        <w:t>4</w:t>
      </w:r>
      <w:r w:rsidRPr="007C388F">
        <w:rPr>
          <w:rFonts w:ascii="Times New Roman" w:hAnsi="Times New Roman"/>
        </w:rPr>
        <w:t>)</w:t>
      </w:r>
      <w:r w:rsidRPr="007C388F">
        <w:rPr>
          <w:rFonts w:ascii="Times New Roman" w:hAnsi="Times New Roman"/>
        </w:rPr>
        <w:tab/>
      </w:r>
      <w:r w:rsidR="00AB1868" w:rsidRPr="007C388F">
        <w:rPr>
          <w:rFonts w:ascii="Times New Roman" w:hAnsi="Times New Roman"/>
        </w:rPr>
        <w:t xml:space="preserve">The information </w:t>
      </w:r>
      <w:r w:rsidR="0034254F" w:rsidRPr="007C388F">
        <w:rPr>
          <w:rFonts w:ascii="Times New Roman" w:hAnsi="Times New Roman"/>
        </w:rPr>
        <w:t>Avista</w:t>
      </w:r>
      <w:r w:rsidR="009E0F16" w:rsidRPr="007C388F">
        <w:rPr>
          <w:rFonts w:ascii="Times New Roman" w:hAnsi="Times New Roman"/>
        </w:rPr>
        <w:t xml:space="preserve"> filed</w:t>
      </w:r>
      <w:r w:rsidR="00AB1868" w:rsidRPr="007C388F">
        <w:rPr>
          <w:rFonts w:ascii="Times New Roman" w:hAnsi="Times New Roman"/>
        </w:rPr>
        <w:t xml:space="preserve"> in</w:t>
      </w:r>
      <w:r w:rsidR="007F6B3E" w:rsidRPr="007C388F">
        <w:rPr>
          <w:rFonts w:ascii="Times New Roman" w:hAnsi="Times New Roman"/>
        </w:rPr>
        <w:t xml:space="preserve"> this </w:t>
      </w:r>
      <w:r w:rsidR="00AB1868" w:rsidRPr="007C388F">
        <w:rPr>
          <w:rFonts w:ascii="Times New Roman" w:hAnsi="Times New Roman"/>
        </w:rPr>
        <w:t>d</w:t>
      </w:r>
      <w:r w:rsidR="007F6B3E" w:rsidRPr="007C388F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r w:rsidR="00306A48" w:rsidRPr="007C388F">
        <w:rPr>
          <w:rFonts w:ascii="Times New Roman" w:hAnsi="Times New Roman"/>
        </w:rPr>
        <w:t>RCW 80.08.030</w:t>
      </w:r>
      <w:r w:rsidR="007F6B3E" w:rsidRPr="007C388F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r w:rsidR="00583AE6" w:rsidRPr="007C388F">
        <w:rPr>
          <w:rFonts w:ascii="Times New Roman" w:hAnsi="Times New Roman"/>
        </w:rPr>
        <w:t>sale of securities</w:t>
      </w:r>
      <w:r w:rsidR="007F6B3E" w:rsidRPr="007C388F">
        <w:rPr>
          <w:rFonts w:ascii="Times New Roman" w:hAnsi="Times New Roman"/>
        </w:rPr>
        <w:t xml:space="preserve"> in the public interest.</w:t>
      </w:r>
      <w:r w:rsidR="00120ABE" w:rsidRPr="007C388F">
        <w:rPr>
          <w:rFonts w:ascii="Times New Roman" w:hAnsi="Times New Roman"/>
        </w:rPr>
        <w:t xml:space="preserve"> </w:t>
      </w:r>
      <w:r w:rsidR="00120ABE" w:rsidRPr="007C388F">
        <w:rPr>
          <w:rFonts w:ascii="Times New Roman" w:hAnsi="Times New Roman"/>
          <w:i/>
        </w:rPr>
        <w:t>See</w:t>
      </w:r>
      <w:r w:rsidR="00376817" w:rsidRPr="007C388F">
        <w:rPr>
          <w:rFonts w:ascii="Times New Roman" w:hAnsi="Times New Roman"/>
          <w:i/>
          <w:noProof/>
        </w:rPr>
        <w:t xml:space="preserve"> WAC 480-100-242 and WAC 480-90-242</w:t>
      </w:r>
      <w:r w:rsidR="00F076D1" w:rsidRPr="007C388F">
        <w:rPr>
          <w:rFonts w:ascii="Times New Roman" w:hAnsi="Times New Roman"/>
        </w:rPr>
        <w:t>.</w:t>
      </w:r>
    </w:p>
    <w:p w:rsidR="00E659B8" w:rsidRPr="00772811" w:rsidRDefault="00E659B8" w:rsidP="00E659B8">
      <w:pPr>
        <w:pStyle w:val="FindingsConclusions"/>
        <w:numPr>
          <w:ilvl w:val="0"/>
          <w:numId w:val="0"/>
        </w:numPr>
        <w:rPr>
          <w:rFonts w:ascii="Times New Roman" w:hAnsi="Times New Roman"/>
        </w:rPr>
      </w:pPr>
    </w:p>
    <w:p w:rsidR="007F6B3E" w:rsidRPr="00583AE6" w:rsidRDefault="00E659B8" w:rsidP="00583AE6">
      <w:pPr>
        <w:pStyle w:val="FindingsConclusions"/>
        <w:ind w:left="720" w:hanging="1440"/>
      </w:pPr>
      <w:r w:rsidRPr="00772811">
        <w:rPr>
          <w:rFonts w:ascii="Times New Roman" w:hAnsi="Times New Roman"/>
        </w:rPr>
        <w:t>(</w:t>
      </w:r>
      <w:r w:rsidR="00D12DBF">
        <w:rPr>
          <w:rFonts w:ascii="Times New Roman" w:hAnsi="Times New Roman"/>
        </w:rPr>
        <w:t>5</w:t>
      </w:r>
      <w:r w:rsidRPr="00772811">
        <w:rPr>
          <w:rFonts w:ascii="Times New Roman" w:hAnsi="Times New Roman"/>
        </w:rPr>
        <w:t>)</w:t>
      </w:r>
      <w:r w:rsidRPr="00772811">
        <w:rPr>
          <w:rFonts w:ascii="Times New Roman" w:hAnsi="Times New Roman"/>
        </w:rPr>
        <w:tab/>
        <w:t xml:space="preserve">After reviewing the information and application </w:t>
      </w:r>
      <w:r w:rsidR="0034254F" w:rsidRPr="0034254F">
        <w:rPr>
          <w:rFonts w:ascii="Times New Roman" w:hAnsi="Times New Roman"/>
        </w:rPr>
        <w:t>Avista</w:t>
      </w:r>
      <w:r w:rsidRPr="00772811">
        <w:rPr>
          <w:rFonts w:ascii="Times New Roman" w:hAnsi="Times New Roman"/>
        </w:rPr>
        <w:t xml:space="preserve"> filed in </w:t>
      </w:r>
      <w:r w:rsidR="00A02F9F" w:rsidRPr="00772811">
        <w:rPr>
          <w:rFonts w:ascii="Times New Roman" w:hAnsi="Times New Roman"/>
        </w:rPr>
        <w:t xml:space="preserve">Docket </w:t>
      </w:r>
      <w:r w:rsidR="0034254F" w:rsidRPr="0034254F">
        <w:rPr>
          <w:rFonts w:ascii="Times New Roman" w:hAnsi="Times New Roman"/>
        </w:rPr>
        <w:t>U-</w:t>
      </w:r>
      <w:r w:rsidR="00620D54">
        <w:rPr>
          <w:rFonts w:ascii="Times New Roman" w:hAnsi="Times New Roman"/>
        </w:rPr>
        <w:t>XXXXXX</w:t>
      </w:r>
      <w:r w:rsidR="00A02F9F" w:rsidRPr="00772811">
        <w:rPr>
          <w:rFonts w:ascii="Times New Roman" w:hAnsi="Times New Roman"/>
        </w:rPr>
        <w:t xml:space="preserve"> </w:t>
      </w:r>
      <w:r w:rsidR="007C388F">
        <w:rPr>
          <w:rFonts w:ascii="Times New Roman" w:hAnsi="Times New Roman"/>
        </w:rPr>
        <w:t>on September 11, 2015</w:t>
      </w:r>
      <w:r w:rsidR="00A02F9F" w:rsidRPr="00772811">
        <w:rPr>
          <w:rFonts w:ascii="Times New Roman" w:hAnsi="Times New Roman"/>
        </w:rPr>
        <w:t xml:space="preserve"> and giving due consideration, the </w:t>
      </w:r>
      <w:r w:rsidR="00D12DBF">
        <w:rPr>
          <w:rFonts w:ascii="Times New Roman" w:hAnsi="Times New Roman"/>
        </w:rPr>
        <w:t>Commission</w:t>
      </w:r>
      <w:r w:rsidR="00A02F9F" w:rsidRPr="00772811">
        <w:rPr>
          <w:rFonts w:ascii="Times New Roman" w:hAnsi="Times New Roman"/>
        </w:rPr>
        <w:t xml:space="preserve"> finds that </w:t>
      </w:r>
      <w:r w:rsidR="0034254F" w:rsidRPr="0034254F">
        <w:rPr>
          <w:rFonts w:ascii="Times New Roman" w:hAnsi="Times New Roman"/>
        </w:rPr>
        <w:t>Avista</w:t>
      </w:r>
      <w:r w:rsidR="00A02F9F" w:rsidRPr="00772811">
        <w:rPr>
          <w:rFonts w:ascii="Times New Roman" w:hAnsi="Times New Roman"/>
        </w:rPr>
        <w:t xml:space="preserve"> is in compliance with RCW 80.08.040.  </w:t>
      </w:r>
      <w:r w:rsidR="00583AE6">
        <w:rPr>
          <w:rFonts w:ascii="Times New Roman" w:hAnsi="Times New Roman"/>
        </w:rPr>
        <w:t xml:space="preserve">  </w:t>
      </w:r>
    </w:p>
    <w:p w:rsidR="00583AE6" w:rsidRDefault="00583AE6" w:rsidP="00583AE6">
      <w:pPr>
        <w:pStyle w:val="ListParagraph"/>
      </w:pPr>
    </w:p>
    <w:p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>
      <w:pPr>
        <w:rPr>
          <w:b/>
          <w:bCs/>
          <w:szCs w:val="24"/>
        </w:rPr>
      </w:pPr>
    </w:p>
    <w:p w:rsidR="007F6B3E" w:rsidRPr="00B65567" w:rsidRDefault="007F6B3E">
      <w:pPr>
        <w:rPr>
          <w:b/>
          <w:szCs w:val="24"/>
        </w:rPr>
      </w:pPr>
      <w:r w:rsidRPr="00B65567">
        <w:rPr>
          <w:b/>
          <w:szCs w:val="24"/>
        </w:rPr>
        <w:t xml:space="preserve">THE </w:t>
      </w:r>
      <w:r w:rsidR="00D12DBF">
        <w:rPr>
          <w:b/>
          <w:szCs w:val="24"/>
        </w:rPr>
        <w:t>COMMISSION</w:t>
      </w:r>
      <w:r w:rsidRPr="00B65567">
        <w:rPr>
          <w:b/>
          <w:szCs w:val="24"/>
        </w:rPr>
        <w:t xml:space="preserve"> ORDERS: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has complied with the requirements of RCW 80.08.040 with respect to the proposals in its application to</w:t>
      </w:r>
      <w:r w:rsidR="00FF6DCE">
        <w:rPr>
          <w:rFonts w:ascii="Times New Roman" w:hAnsi="Times New Roman"/>
        </w:rPr>
        <w:t xml:space="preserve"> issue up to $30</w:t>
      </w:r>
      <w:r w:rsidR="00583AE6">
        <w:rPr>
          <w:rFonts w:ascii="Times New Roman" w:hAnsi="Times New Roman"/>
        </w:rPr>
        <w:t xml:space="preserve">0,000,000 of </w:t>
      </w:r>
      <w:r w:rsidR="00FF6DCE">
        <w:rPr>
          <w:rFonts w:ascii="Times New Roman" w:hAnsi="Times New Roman"/>
        </w:rPr>
        <w:t>Debt S</w:t>
      </w:r>
      <w:r w:rsidR="009552BC">
        <w:rPr>
          <w:rFonts w:ascii="Times New Roman" w:hAnsi="Times New Roman"/>
        </w:rPr>
        <w:t>ecurities</w:t>
      </w:r>
      <w:r w:rsidR="00553A42">
        <w:rPr>
          <w:rFonts w:ascii="Times New Roman" w:hAnsi="Times New Roman"/>
        </w:rPr>
        <w:t xml:space="preserve"> </w:t>
      </w:r>
      <w:r w:rsidR="00553A42" w:rsidRPr="00553A42">
        <w:rPr>
          <w:rFonts w:ascii="Times New Roman" w:hAnsi="Times New Roman"/>
        </w:rPr>
        <w:t>and 1,635,000 shares of Common Stock</w:t>
      </w:r>
      <w:r w:rsidRPr="00772811">
        <w:rPr>
          <w:rFonts w:ascii="Times New Roman" w:hAnsi="Times New Roman"/>
        </w:rPr>
        <w:t>.</w:t>
      </w:r>
    </w:p>
    <w:p w:rsidR="007F6B3E" w:rsidRPr="00772811" w:rsidRDefault="007F6B3E">
      <w:pPr>
        <w:spacing w:line="288" w:lineRule="auto"/>
        <w:ind w:left="-1080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(2)</w:t>
      </w:r>
      <w:r w:rsidRPr="00772811">
        <w:rPr>
          <w:rFonts w:ascii="Times New Roman" w:hAnsi="Times New Roman"/>
        </w:rPr>
        <w:tab/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is directed to file a Report of Se</w:t>
      </w:r>
      <w:r w:rsidR="005C7DB6">
        <w:rPr>
          <w:rFonts w:ascii="Times New Roman" w:hAnsi="Times New Roman"/>
        </w:rPr>
        <w:t xml:space="preserve">curities Issued as required by </w:t>
      </w:r>
      <w:r w:rsidR="004A660A">
        <w:rPr>
          <w:rFonts w:ascii="Times New Roman" w:hAnsi="Times New Roman"/>
          <w:noProof/>
        </w:rPr>
        <w:t>WAC 480-100-262, and WAC 480-90-262</w:t>
      </w:r>
      <w:r w:rsidR="00EB37DD" w:rsidRPr="00772811">
        <w:rPr>
          <w:rFonts w:ascii="Times New Roman" w:hAnsi="Times New Roman"/>
        </w:rPr>
        <w:t xml:space="preserve">.  </w:t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 xml:space="preserve">is also required to file verified copies of any agreement entered into in connection with any transaction pursuant to this Order.  Finally, </w:t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shall file a verified statement setting forth in reasonable detail the disposition of the proceeds of each offering made pursuant to this Order.</w:t>
      </w:r>
    </w:p>
    <w:p w:rsidR="007F6B3E" w:rsidRPr="00772811" w:rsidRDefault="007F6B3E">
      <w:pPr>
        <w:spacing w:line="288" w:lineRule="auto"/>
        <w:rPr>
          <w:szCs w:val="24"/>
        </w:rPr>
      </w:pPr>
    </w:p>
    <w:p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(3)</w:t>
      </w:r>
      <w:r w:rsidRPr="00772811">
        <w:rPr>
          <w:rFonts w:ascii="Times New Roman" w:hAnsi="Times New Roman"/>
        </w:rPr>
        <w:tab/>
        <w:t>This Order shall in no way affect the authority of th</w:t>
      </w:r>
      <w:r w:rsidR="00F076D1" w:rsidRPr="00772811">
        <w:rPr>
          <w:rFonts w:ascii="Times New Roman" w:hAnsi="Times New Roman"/>
        </w:rPr>
        <w:t>e</w:t>
      </w:r>
      <w:r w:rsidRPr="00772811">
        <w:rPr>
          <w:rFonts w:ascii="Times New Roman" w:hAnsi="Times New Roman"/>
        </w:rPr>
        <w:t xml:space="preserve"> </w:t>
      </w:r>
      <w:r w:rsidR="00D12DBF">
        <w:rPr>
          <w:rFonts w:ascii="Times New Roman" w:hAnsi="Times New Roman"/>
        </w:rPr>
        <w:t>Commission</w:t>
      </w:r>
      <w:r w:rsidRPr="00772811">
        <w:rPr>
          <w:rFonts w:ascii="Times New Roman" w:hAnsi="Times New Roman"/>
        </w:rPr>
        <w:t xml:space="preserve"> over rates, services, accounts, valuations, estimates, or determination of costs, or any matters that may come before it</w:t>
      </w:r>
      <w:r w:rsidR="0039117D" w:rsidRPr="00772811">
        <w:rPr>
          <w:rFonts w:ascii="Times New Roman" w:hAnsi="Times New Roman"/>
        </w:rPr>
        <w:t>.  N</w:t>
      </w:r>
      <w:r w:rsidRPr="00772811">
        <w:rPr>
          <w:rFonts w:ascii="Times New Roman" w:hAnsi="Times New Roman"/>
        </w:rPr>
        <w:t xml:space="preserve">or shall anything </w:t>
      </w:r>
      <w:r w:rsidR="0039117D" w:rsidRPr="00772811">
        <w:rPr>
          <w:rFonts w:ascii="Times New Roman" w:hAnsi="Times New Roman"/>
        </w:rPr>
        <w:t>in this Order</w:t>
      </w:r>
      <w:r w:rsidRPr="00772811">
        <w:rPr>
          <w:rFonts w:ascii="Times New Roman" w:hAnsi="Times New Roman"/>
        </w:rPr>
        <w:t xml:space="preserve"> be construed as </w:t>
      </w:r>
      <w:r w:rsidR="00634F52" w:rsidRPr="00772811">
        <w:rPr>
          <w:rFonts w:ascii="Times New Roman" w:hAnsi="Times New Roman"/>
        </w:rPr>
        <w:t>an</w:t>
      </w:r>
      <w:r w:rsidR="0071798A" w:rsidRPr="00772811">
        <w:rPr>
          <w:rFonts w:ascii="Times New Roman" w:hAnsi="Times New Roman"/>
        </w:rPr>
        <w:t xml:space="preserve"> </w:t>
      </w:r>
      <w:r w:rsidR="0039117D" w:rsidRPr="00772811">
        <w:rPr>
          <w:rFonts w:ascii="Times New Roman" w:hAnsi="Times New Roman"/>
        </w:rPr>
        <w:lastRenderedPageBreak/>
        <w:t>agreement to</w:t>
      </w:r>
      <w:r w:rsidRPr="00772811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E512AD" w:rsidRDefault="007F6B3E" w:rsidP="00550BFC">
      <w:pPr>
        <w:spacing w:line="288" w:lineRule="auto"/>
        <w:rPr>
          <w:szCs w:val="24"/>
        </w:rPr>
      </w:pPr>
      <w:r w:rsidRPr="00E512AD">
        <w:rPr>
          <w:szCs w:val="24"/>
        </w:rPr>
        <w:t xml:space="preserve">The </w:t>
      </w:r>
      <w:r w:rsidR="00D12DBF">
        <w:rPr>
          <w:szCs w:val="24"/>
        </w:rPr>
        <w:t>Commission</w:t>
      </w:r>
      <w:r w:rsidRPr="00E512AD">
        <w:rPr>
          <w:szCs w:val="24"/>
        </w:rPr>
        <w:t xml:space="preserve">ers, having determined </w:t>
      </w:r>
      <w:r w:rsidR="00550BFC">
        <w:rPr>
          <w:szCs w:val="24"/>
        </w:rPr>
        <w:t xml:space="preserve">this Order to be consistent with the public interest, directed the Secretary to enter this Order. 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proofErr w:type="gramStart"/>
      <w:r w:rsidRPr="00E512AD">
        <w:rPr>
          <w:szCs w:val="24"/>
        </w:rPr>
        <w:t xml:space="preserve">DATED at Olympia, Washington, </w:t>
      </w:r>
      <w:r w:rsidRPr="00955B43">
        <w:rPr>
          <w:szCs w:val="24"/>
        </w:rPr>
        <w:t xml:space="preserve">and effective </w:t>
      </w:r>
      <w:r w:rsidR="00620D54" w:rsidRPr="00955B43">
        <w:rPr>
          <w:szCs w:val="24"/>
        </w:rPr>
        <w:t>MONTH DD, YYYY</w:t>
      </w:r>
      <w:r w:rsidRPr="00955B43">
        <w:rPr>
          <w:szCs w:val="24"/>
        </w:rPr>
        <w:t>.</w:t>
      </w:r>
      <w:proofErr w:type="gramEnd"/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address">
        <w:smartTag w:uri="urn:schemas-microsoft-com:office:smarttags" w:element="City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</w:t>
      </w:r>
      <w:r w:rsidR="00D12DBF">
        <w:rPr>
          <w:szCs w:val="24"/>
        </w:rPr>
        <w:t>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Default="005C7DB6" w:rsidP="00C22EB4">
      <w:pPr>
        <w:spacing w:line="288" w:lineRule="auto"/>
        <w:ind w:left="2880"/>
        <w:rPr>
          <w:szCs w:val="24"/>
        </w:rPr>
      </w:pPr>
      <w:r w:rsidRPr="00955B43">
        <w:rPr>
          <w:szCs w:val="24"/>
        </w:rPr>
        <w:t>Steven V. King</w:t>
      </w:r>
      <w:r w:rsidR="00C22EB4" w:rsidRPr="00955B43">
        <w:rPr>
          <w:szCs w:val="24"/>
        </w:rPr>
        <w:t>, Executive Secretary</w:t>
      </w:r>
    </w:p>
    <w:p w:rsidR="008B5E23" w:rsidRDefault="008B5E23" w:rsidP="00C22EB4">
      <w:pPr>
        <w:spacing w:line="288" w:lineRule="auto"/>
        <w:ind w:left="2880"/>
        <w:rPr>
          <w:szCs w:val="24"/>
        </w:rPr>
      </w:pPr>
    </w:p>
    <w:p w:rsidR="008B5E23" w:rsidRPr="00E512AD" w:rsidRDefault="008B5E23" w:rsidP="00620D54">
      <w:pPr>
        <w:spacing w:line="288" w:lineRule="auto"/>
        <w:rPr>
          <w:szCs w:val="24"/>
        </w:rPr>
      </w:pPr>
    </w:p>
    <w:sectPr w:rsidR="008B5E23" w:rsidRPr="00E512AD" w:rsidSect="00306A48">
      <w:headerReference w:type="default" r:id="rId8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62" w:rsidRDefault="00156C62">
      <w:r>
        <w:separator/>
      </w:r>
    </w:p>
  </w:endnote>
  <w:endnote w:type="continuationSeparator" w:id="0">
    <w:p w:rsidR="00156C62" w:rsidRDefault="0015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62" w:rsidRDefault="00156C62">
      <w:r>
        <w:separator/>
      </w:r>
    </w:p>
  </w:footnote>
  <w:footnote w:type="continuationSeparator" w:id="0">
    <w:p w:rsidR="00156C62" w:rsidRDefault="00156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BF" w:rsidRDefault="00306A48" w:rsidP="00C9260E">
    <w:pPr>
      <w:pStyle w:val="Header"/>
      <w:tabs>
        <w:tab w:val="left" w:pos="7000"/>
      </w:tabs>
      <w:rPr>
        <w:b/>
        <w:sz w:val="20"/>
      </w:rPr>
    </w:pPr>
    <w:r w:rsidRPr="00A748CC">
      <w:rPr>
        <w:b/>
        <w:sz w:val="20"/>
      </w:rPr>
      <w:t xml:space="preserve">DOCKET </w:t>
    </w:r>
    <w:r w:rsidR="0034254F" w:rsidRPr="0034254F">
      <w:rPr>
        <w:b/>
        <w:sz w:val="20"/>
      </w:rPr>
      <w:t>U-</w:t>
    </w:r>
    <w:r w:rsidR="00620D54">
      <w:rPr>
        <w:b/>
        <w:sz w:val="20"/>
      </w:rPr>
      <w:t>XXXXXX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45890" w:rsidRPr="00D12DBF">
      <w:rPr>
        <w:b/>
        <w:sz w:val="20"/>
      </w:rPr>
      <w:fldChar w:fldCharType="begin"/>
    </w:r>
    <w:r w:rsidR="00D12DBF" w:rsidRPr="00D12DBF">
      <w:rPr>
        <w:b/>
        <w:sz w:val="20"/>
      </w:rPr>
      <w:instrText xml:space="preserve"> PAGE   \* MERGEFORMAT </w:instrText>
    </w:r>
    <w:r w:rsidR="00845890" w:rsidRPr="00D12DBF">
      <w:rPr>
        <w:b/>
        <w:sz w:val="20"/>
      </w:rPr>
      <w:fldChar w:fldCharType="separate"/>
    </w:r>
    <w:r w:rsidR="00955B43">
      <w:rPr>
        <w:b/>
        <w:noProof/>
        <w:sz w:val="20"/>
      </w:rPr>
      <w:t>2</w:t>
    </w:r>
    <w:r w:rsidR="00845890" w:rsidRPr="00D12DBF">
      <w:rPr>
        <w:b/>
        <w:sz w:val="20"/>
      </w:rPr>
      <w:fldChar w:fldCharType="end"/>
    </w:r>
  </w:p>
  <w:p w:rsidR="00306A48" w:rsidRPr="0050337D" w:rsidRDefault="00306A48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4254F" w:rsidRPr="0034254F">
      <w:rPr>
        <w:b/>
        <w:sz w:val="20"/>
      </w:rPr>
      <w:t>01</w:t>
    </w:r>
  </w:p>
  <w:p w:rsidR="00306A48" w:rsidRPr="00E512AD" w:rsidRDefault="00306A48">
    <w:pPr>
      <w:pStyle w:val="Header"/>
      <w:rPr>
        <w:rStyle w:val="PageNumber"/>
        <w:sz w:val="20"/>
      </w:rPr>
    </w:pPr>
  </w:p>
  <w:p w:rsidR="00306A48" w:rsidRPr="00E512AD" w:rsidRDefault="00306A48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D4D69C20"/>
    <w:lvl w:ilvl="0" w:tplc="023E44E2">
      <w:start w:val="3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4F"/>
    <w:rsid w:val="00014053"/>
    <w:rsid w:val="000657B1"/>
    <w:rsid w:val="000D1D13"/>
    <w:rsid w:val="00120ABE"/>
    <w:rsid w:val="0015592D"/>
    <w:rsid w:val="00156C62"/>
    <w:rsid w:val="00185C38"/>
    <w:rsid w:val="001E1A38"/>
    <w:rsid w:val="002033C8"/>
    <w:rsid w:val="00216458"/>
    <w:rsid w:val="0022063E"/>
    <w:rsid w:val="002306AD"/>
    <w:rsid w:val="002333B9"/>
    <w:rsid w:val="00247AC6"/>
    <w:rsid w:val="002C35B6"/>
    <w:rsid w:val="00306A48"/>
    <w:rsid w:val="0034254F"/>
    <w:rsid w:val="00376817"/>
    <w:rsid w:val="0039117D"/>
    <w:rsid w:val="003B32A6"/>
    <w:rsid w:val="003D48B4"/>
    <w:rsid w:val="003D5D37"/>
    <w:rsid w:val="00424564"/>
    <w:rsid w:val="00432E0C"/>
    <w:rsid w:val="00472077"/>
    <w:rsid w:val="004721A2"/>
    <w:rsid w:val="0047221D"/>
    <w:rsid w:val="004A446B"/>
    <w:rsid w:val="004A660A"/>
    <w:rsid w:val="004B7A3C"/>
    <w:rsid w:val="004C2E71"/>
    <w:rsid w:val="005228E7"/>
    <w:rsid w:val="005259CD"/>
    <w:rsid w:val="00540D41"/>
    <w:rsid w:val="00550BFC"/>
    <w:rsid w:val="00553A42"/>
    <w:rsid w:val="00580769"/>
    <w:rsid w:val="005809DF"/>
    <w:rsid w:val="00583AE6"/>
    <w:rsid w:val="005A1BD9"/>
    <w:rsid w:val="005A65D2"/>
    <w:rsid w:val="005C7DB6"/>
    <w:rsid w:val="00620D54"/>
    <w:rsid w:val="00634F52"/>
    <w:rsid w:val="00641E22"/>
    <w:rsid w:val="006633DE"/>
    <w:rsid w:val="0066702B"/>
    <w:rsid w:val="00676611"/>
    <w:rsid w:val="006966DA"/>
    <w:rsid w:val="006F49C0"/>
    <w:rsid w:val="0071798A"/>
    <w:rsid w:val="00767BB9"/>
    <w:rsid w:val="00772811"/>
    <w:rsid w:val="00796FAB"/>
    <w:rsid w:val="007C0635"/>
    <w:rsid w:val="007C388F"/>
    <w:rsid w:val="007F6B3E"/>
    <w:rsid w:val="00845890"/>
    <w:rsid w:val="00887968"/>
    <w:rsid w:val="008A4039"/>
    <w:rsid w:val="008A61B1"/>
    <w:rsid w:val="008B5E23"/>
    <w:rsid w:val="00907852"/>
    <w:rsid w:val="00933A03"/>
    <w:rsid w:val="009552BC"/>
    <w:rsid w:val="00955B43"/>
    <w:rsid w:val="00986B9B"/>
    <w:rsid w:val="00996D3D"/>
    <w:rsid w:val="009E0F16"/>
    <w:rsid w:val="00A02F9F"/>
    <w:rsid w:val="00A16A5D"/>
    <w:rsid w:val="00A478A1"/>
    <w:rsid w:val="00A701E4"/>
    <w:rsid w:val="00AB1868"/>
    <w:rsid w:val="00AC2FF5"/>
    <w:rsid w:val="00AF7243"/>
    <w:rsid w:val="00B0440F"/>
    <w:rsid w:val="00B165FE"/>
    <w:rsid w:val="00B65567"/>
    <w:rsid w:val="00B8262F"/>
    <w:rsid w:val="00B92410"/>
    <w:rsid w:val="00BC1115"/>
    <w:rsid w:val="00BF1C24"/>
    <w:rsid w:val="00C16A6A"/>
    <w:rsid w:val="00C22EB4"/>
    <w:rsid w:val="00C57565"/>
    <w:rsid w:val="00C9260E"/>
    <w:rsid w:val="00CF6B99"/>
    <w:rsid w:val="00D069DE"/>
    <w:rsid w:val="00D12DBF"/>
    <w:rsid w:val="00D31304"/>
    <w:rsid w:val="00DD17EE"/>
    <w:rsid w:val="00E46355"/>
    <w:rsid w:val="00E512AD"/>
    <w:rsid w:val="00E659B8"/>
    <w:rsid w:val="00EA21CA"/>
    <w:rsid w:val="00EB37DD"/>
    <w:rsid w:val="00EE0BFE"/>
    <w:rsid w:val="00EE31EF"/>
    <w:rsid w:val="00EF5B08"/>
    <w:rsid w:val="00EF6AD1"/>
    <w:rsid w:val="00F076D1"/>
    <w:rsid w:val="00F2674D"/>
    <w:rsid w:val="00F300B5"/>
    <w:rsid w:val="00F731DE"/>
    <w:rsid w:val="00FB29C3"/>
    <w:rsid w:val="00FF4875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9C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B29C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29C3"/>
    <w:pPr>
      <w:jc w:val="center"/>
    </w:pPr>
  </w:style>
  <w:style w:type="paragraph" w:styleId="Header">
    <w:name w:val="header"/>
    <w:basedOn w:val="Normal"/>
    <w:link w:val="HeaderChar"/>
    <w:rsid w:val="00FB29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9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9C3"/>
  </w:style>
  <w:style w:type="paragraph" w:customStyle="1" w:styleId="FindingsConclusions">
    <w:name w:val="Findings &amp; Conclusions"/>
    <w:basedOn w:val="Normal"/>
    <w:autoRedefine/>
    <w:rsid w:val="00B65567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583A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11872C89BD349ADD141CEA0DB887F" ma:contentTypeVersion="119" ma:contentTypeDescription="" ma:contentTypeScope="" ma:versionID="c9ed080a037b008b93570797330ad7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84CCED-BAFD-4349-9A5C-D8454CB6FA70}"/>
</file>

<file path=customXml/itemProps2.xml><?xml version="1.0" encoding="utf-8"?>
<ds:datastoreItem xmlns:ds="http://schemas.openxmlformats.org/officeDocument/2006/customXml" ds:itemID="{60DCF93E-A2F6-43C4-BAD0-99C190D615F6}"/>
</file>

<file path=customXml/itemProps3.xml><?xml version="1.0" encoding="utf-8"?>
<ds:datastoreItem xmlns:ds="http://schemas.openxmlformats.org/officeDocument/2006/customXml" ds:itemID="{BF652FA1-C417-42A4-883B-06FDCD7BAA88}"/>
</file>

<file path=customXml/itemProps4.xml><?xml version="1.0" encoding="utf-8"?>
<ds:datastoreItem xmlns:ds="http://schemas.openxmlformats.org/officeDocument/2006/customXml" ds:itemID="{9EA8AC76-38B7-482F-9B1C-CBAB01AE3D64}"/>
</file>

<file path=customXml/itemProps5.xml><?xml version="1.0" encoding="utf-8"?>
<ds:datastoreItem xmlns:ds="http://schemas.openxmlformats.org/officeDocument/2006/customXml" ds:itemID="{C4112061-02D1-4B50-BDED-BF797D4BBF8A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16</TotalTime>
  <Pages>3</Pages>
  <Words>643</Words>
  <Characters>3384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>FINDINGS AND CONCLUSIONS</vt:lpstr>
      <vt:lpstr>O R D E R</vt:lpstr>
    </vt:vector>
  </TitlesOfParts>
  <Company>WUTC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creator>Linda Anderson</dc:creator>
  <cp:lastModifiedBy>lp</cp:lastModifiedBy>
  <cp:revision>18</cp:revision>
  <cp:lastPrinted>2010-10-21T19:02:00Z</cp:lastPrinted>
  <dcterms:created xsi:type="dcterms:W3CDTF">2015-07-27T21:03:00Z</dcterms:created>
  <dcterms:modified xsi:type="dcterms:W3CDTF">2015-09-08T19:32:00Z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0x0101006E56B4D1795A2E4DB2F0B01679ED314A0020F11872C89BD349ADD141CEA0DB887F</vt:lpwstr>
  </property>
  <property fmtid="{D5CDD505-2E9C-101B-9397-08002B2CF9AE}" pid="3" name="_docset_NoMedatataSyncRequired">
    <vt:lpwstr>False</vt:lpwstr>
  </property>
</Properties>
</file>