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DE2E6E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277753">
              <w:rPr>
                <w:sz w:val="25"/>
                <w:szCs w:val="25"/>
              </w:rPr>
              <w:t>65916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306B58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CHASE LOGISTICS, LLC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 w:rsidR="00277753"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306B58">
              <w:rPr>
                <w:sz w:val="25"/>
                <w:szCs w:val="25"/>
              </w:rPr>
              <w:t xml:space="preserve">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277753">
              <w:rPr>
                <w:sz w:val="25"/>
                <w:szCs w:val="25"/>
              </w:rPr>
              <w:t>151645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277753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DE2E6E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DE2E6E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277753">
        <w:rPr>
          <w:sz w:val="25"/>
          <w:szCs w:val="25"/>
        </w:rPr>
        <w:t>June 9,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DE2E6E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277753">
        <w:rPr>
          <w:sz w:val="25"/>
          <w:szCs w:val="25"/>
        </w:rPr>
        <w:t>Chase Logistics, LLC</w:t>
      </w:r>
      <w:r w:rsidR="00E745C4" w:rsidRPr="00A671FF">
        <w:rPr>
          <w:sz w:val="25"/>
          <w:szCs w:val="25"/>
        </w:rPr>
        <w:t>, (</w:t>
      </w:r>
      <w:r w:rsidR="00277753">
        <w:rPr>
          <w:sz w:val="25"/>
          <w:szCs w:val="25"/>
        </w:rPr>
        <w:t>Chase Logistics, LLC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DE2E6E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DE2E6E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277753">
        <w:rPr>
          <w:sz w:val="25"/>
          <w:szCs w:val="25"/>
        </w:rPr>
        <w:t>Chase Logistics, LLC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E2E6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DE2E6E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DE2E6E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277753">
        <w:rPr>
          <w:sz w:val="25"/>
          <w:szCs w:val="25"/>
        </w:rPr>
        <w:t>65916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277753">
        <w:rPr>
          <w:sz w:val="25"/>
          <w:szCs w:val="25"/>
        </w:rPr>
        <w:t>Chase Logistics, LLC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DE2E6E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277753">
        <w:rPr>
          <w:sz w:val="25"/>
          <w:szCs w:val="25"/>
        </w:rPr>
        <w:t>Chase Logistics, LLC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277753">
        <w:rPr>
          <w:sz w:val="25"/>
          <w:szCs w:val="25"/>
        </w:rPr>
        <w:t>65916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277753">
        <w:rPr>
          <w:sz w:val="25"/>
          <w:szCs w:val="25"/>
        </w:rPr>
        <w:t>June 9, 2015</w:t>
      </w:r>
      <w:r w:rsidR="00690A08" w:rsidRPr="00F1394B">
        <w:rPr>
          <w:sz w:val="25"/>
          <w:szCs w:val="25"/>
        </w:rPr>
        <w:t xml:space="preserve">, the </w:t>
      </w:r>
      <w:r w:rsidR="00DE2E6E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DE2E6E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277753">
        <w:rPr>
          <w:sz w:val="25"/>
          <w:szCs w:val="25"/>
        </w:rPr>
        <w:t>Chase Logistics, LLC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DE2E6E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DE2E6E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DE2E6E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277753">
        <w:rPr>
          <w:sz w:val="25"/>
          <w:szCs w:val="25"/>
        </w:rPr>
        <w:t>Chase Logistics, LLC</w:t>
      </w:r>
      <w:r w:rsidR="00DE2E6E">
        <w:rPr>
          <w:sz w:val="25"/>
          <w:szCs w:val="25"/>
        </w:rPr>
        <w:t>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DE2E6E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  <w:bookmarkStart w:id="0" w:name="_GoBack"/>
      <w:bookmarkEnd w:id="0"/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DE2E6E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277753">
        <w:rPr>
          <w:sz w:val="25"/>
          <w:szCs w:val="25"/>
        </w:rPr>
        <w:t>65916</w:t>
      </w:r>
      <w:r w:rsidR="007959A4" w:rsidRPr="00F1394B">
        <w:rPr>
          <w:sz w:val="25"/>
          <w:szCs w:val="25"/>
        </w:rPr>
        <w:t xml:space="preserve"> held by </w:t>
      </w:r>
      <w:r w:rsidR="00277753">
        <w:rPr>
          <w:sz w:val="25"/>
          <w:szCs w:val="25"/>
        </w:rPr>
        <w:t>Chase Logistics, LLC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277753">
        <w:rPr>
          <w:sz w:val="25"/>
          <w:szCs w:val="25"/>
        </w:rPr>
        <w:t>August 8,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277753">
        <w:rPr>
          <w:sz w:val="25"/>
          <w:szCs w:val="25"/>
        </w:rPr>
        <w:t>Chase Logistics, LLC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277753">
        <w:rPr>
          <w:sz w:val="25"/>
          <w:szCs w:val="25"/>
        </w:rPr>
        <w:t>65916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E2E6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DE2E6E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277753">
        <w:rPr>
          <w:sz w:val="25"/>
          <w:szCs w:val="25"/>
        </w:rPr>
        <w:t>August 10,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DE2E6E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DE2E6E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DE2E6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DE2E6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E2E6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DE2E6E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03" w:rsidRDefault="00095F03">
      <w:r>
        <w:separator/>
      </w:r>
    </w:p>
  </w:endnote>
  <w:endnote w:type="continuationSeparator" w:id="0">
    <w:p w:rsidR="00095F03" w:rsidRDefault="0009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6E" w:rsidRDefault="00DE2E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6E" w:rsidRDefault="00DE2E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6E" w:rsidRDefault="00DE2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03" w:rsidRDefault="00095F03">
      <w:r>
        <w:separator/>
      </w:r>
    </w:p>
  </w:footnote>
  <w:footnote w:type="continuationSeparator" w:id="0">
    <w:p w:rsidR="00095F03" w:rsidRDefault="00095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277753" w:rsidRPr="00277753">
      <w:rPr>
        <w:b/>
        <w:sz w:val="20"/>
        <w:szCs w:val="20"/>
      </w:rPr>
      <w:t>151645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D25A3E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277753" w:rsidRPr="0027775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6E" w:rsidRDefault="00DE2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53"/>
    <w:rsid w:val="00004E9C"/>
    <w:rsid w:val="0004376A"/>
    <w:rsid w:val="00043E20"/>
    <w:rsid w:val="00076933"/>
    <w:rsid w:val="000769D4"/>
    <w:rsid w:val="00095F03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77753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06B58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25A3E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2E6E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3DE62"/>
  <w15:chartTrackingRefBased/>
  <w15:docId w15:val="{412C3073-2392-4BE8-8018-0CC0BDF4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-%20Binder%20Cancellation%20Order/CC%20-%20Binder%20Cancella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85E2D3B1AC49409DA073E692C00DCB" ma:contentTypeVersion="119" ma:contentTypeDescription="" ma:contentTypeScope="" ma:versionID="f75619a74edb795c230ef19f607c1d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2015-08-10T07:00:00+00:00</OpenedDate>
    <Date1 xmlns="dc463f71-b30c-4ab2-9473-d307f9d35888">2015-08-10T07:00:00+00:00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Chase Logistics, LLC</CaseCompanyNames>
    <DocketNumber xmlns="dc463f71-b30c-4ab2-9473-d307f9d35888">151645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16083-7A1E-464F-95BA-3C720B10E0DE}"/>
</file>

<file path=customXml/itemProps2.xml><?xml version="1.0" encoding="utf-8"?>
<ds:datastoreItem xmlns:ds="http://schemas.openxmlformats.org/officeDocument/2006/customXml" ds:itemID="{109790F2-FD98-4704-9B1C-144A9A04ECB2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97711B6E-888C-4435-BD0E-3F3D948A481F}"/>
</file>

<file path=customXml/itemProps5.xml><?xml version="1.0" encoding="utf-8"?>
<ds:datastoreItem xmlns:ds="http://schemas.openxmlformats.org/officeDocument/2006/customXml" ds:itemID="{4BD01BC1-83B1-4D55-8702-15CBE157169E}"/>
</file>

<file path=customXml/itemProps6.xml><?xml version="1.0" encoding="utf-8"?>
<ds:datastoreItem xmlns:ds="http://schemas.openxmlformats.org/officeDocument/2006/customXml" ds:itemID="{F8C59412-F4C3-4E69-8AE7-6D6228F863BE}"/>
</file>

<file path=docProps/app.xml><?xml version="1.0" encoding="utf-8"?>
<Properties xmlns="http://schemas.openxmlformats.org/officeDocument/2006/extended-properties" xmlns:vt="http://schemas.openxmlformats.org/officeDocument/2006/docPropsVTypes">
  <Template>CC%20-%20Binder%20Cancellation%20Order</Template>
  <TotalTime>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cp:lastModifiedBy>Leipski, Tina (UTC)</cp:lastModifiedBy>
  <cp:revision>4</cp:revision>
  <cp:lastPrinted>2015-08-10T15:54:00Z</cp:lastPrinted>
  <dcterms:created xsi:type="dcterms:W3CDTF">2015-08-10T15:52:00Z</dcterms:created>
  <dcterms:modified xsi:type="dcterms:W3CDTF">2015-08-10T15:54:00Z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0x0101006E56B4D1795A2E4DB2F0B01679ED314A003F85E2D3B1AC49409DA073E692C00DCB</vt:lpwstr>
  </property>
  <property fmtid="{D5CDD505-2E9C-101B-9397-08002B2CF9AE}" pid="3" name="_docset_NoMedatataSyncRequired">
    <vt:lpwstr>False</vt:lpwstr>
  </property>
</Properties>
</file>