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EB10D" w14:textId="77777777" w:rsidR="002937D2" w:rsidRDefault="002937D2" w:rsidP="002937D2">
      <w:bookmarkStart w:id="0" w:name="_GoBack"/>
      <w:bookmarkEnd w:id="0"/>
      <w:r>
        <w:rPr>
          <w:noProof/>
        </w:rPr>
        <mc:AlternateContent>
          <mc:Choice Requires="wps">
            <w:drawing>
              <wp:anchor distT="0" distB="0" distL="114300" distR="114300" simplePos="0" relativeHeight="251660288" behindDoc="0" locked="0" layoutInCell="1" allowOverlap="1" wp14:anchorId="566EB194" wp14:editId="566EB195">
                <wp:simplePos x="0" y="0"/>
                <wp:positionH relativeFrom="column">
                  <wp:posOffset>2362200</wp:posOffset>
                </wp:positionH>
                <wp:positionV relativeFrom="paragraph">
                  <wp:posOffset>-609600</wp:posOffset>
                </wp:positionV>
                <wp:extent cx="2409825" cy="7715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EB1A9" w14:textId="77777777" w:rsidR="002937D2" w:rsidRDefault="002937D2" w:rsidP="002937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EB194" id="_x0000_t202" coordsize="21600,21600" o:spt="202" path="m,l,21600r21600,l21600,xe">
                <v:stroke joinstyle="miter"/>
                <v:path gradientshapeok="t" o:connecttype="rect"/>
              </v:shapetype>
              <v:shape id="Text Box 2" o:spid="_x0000_s1026" type="#_x0000_t202" style="position:absolute;margin-left:186pt;margin-top:-48pt;width:189.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9esw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" filled="f" stroked="f">
                <v:textbox>
                  <w:txbxContent>
                    <w:p w14:paraId="566EB1A9" w14:textId="77777777" w:rsidR="002937D2" w:rsidRDefault="002937D2" w:rsidP="002937D2"/>
                  </w:txbxContent>
                </v:textbox>
              </v:shape>
            </w:pict>
          </mc:Fallback>
        </mc:AlternateContent>
      </w:r>
      <w:r>
        <w:rPr>
          <w:noProof/>
        </w:rPr>
        <w:drawing>
          <wp:anchor distT="0" distB="0" distL="114300" distR="114300" simplePos="0" relativeHeight="251659264" behindDoc="1" locked="0" layoutInCell="1" allowOverlap="1" wp14:anchorId="566EB196" wp14:editId="566EB197">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10"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14:paraId="566EB10E" w14:textId="77777777" w:rsidR="002937D2" w:rsidRDefault="002937D2" w:rsidP="002937D2"/>
    <w:p w14:paraId="566EB10F" w14:textId="77777777" w:rsidR="002937D2" w:rsidRPr="00A82189" w:rsidRDefault="00EA0FB5" w:rsidP="002937D2">
      <w:r>
        <w:t>June 29, 2015</w:t>
      </w:r>
    </w:p>
    <w:p w14:paraId="566EB110" w14:textId="77777777" w:rsidR="002937D2" w:rsidRDefault="002937D2" w:rsidP="002937D2">
      <w:pPr>
        <w:rPr>
          <w:i/>
        </w:rPr>
      </w:pPr>
    </w:p>
    <w:p w14:paraId="566EB111" w14:textId="77777777" w:rsidR="002937D2" w:rsidRPr="00487E15" w:rsidRDefault="002937D2" w:rsidP="002937D2">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14:paraId="566EB112" w14:textId="77777777" w:rsidR="002937D2" w:rsidRPr="00F518B7" w:rsidRDefault="002937D2" w:rsidP="002937D2">
      <w:pPr>
        <w:rPr>
          <w:i/>
        </w:rPr>
      </w:pPr>
      <w:r>
        <w:rPr>
          <w:b/>
          <w:i/>
        </w:rPr>
        <w:t xml:space="preserve">AND </w:t>
      </w:r>
      <w:r w:rsidRPr="00487E15">
        <w:rPr>
          <w:b/>
          <w:i/>
        </w:rPr>
        <w:t>OVERNIGHT DELIVERY</w:t>
      </w:r>
    </w:p>
    <w:p w14:paraId="566EB113" w14:textId="77777777" w:rsidR="002937D2" w:rsidRDefault="002937D2" w:rsidP="002937D2"/>
    <w:p w14:paraId="566EB114" w14:textId="77777777" w:rsidR="002B7365" w:rsidRDefault="002B7365" w:rsidP="002937D2">
      <w:pPr>
        <w:rPr>
          <w:rFonts w:ascii="Times New Roman" w:hAnsi="Times New Roman"/>
          <w:szCs w:val="24"/>
        </w:rPr>
      </w:pPr>
      <w:r>
        <w:rPr>
          <w:rFonts w:ascii="Times New Roman" w:hAnsi="Times New Roman"/>
          <w:szCs w:val="24"/>
        </w:rPr>
        <w:t>Steven V. King</w:t>
      </w:r>
    </w:p>
    <w:p w14:paraId="566EB115" w14:textId="77777777" w:rsidR="002B7365" w:rsidRDefault="002B7365" w:rsidP="002937D2">
      <w:pPr>
        <w:rPr>
          <w:rFonts w:ascii="Times New Roman" w:hAnsi="Times New Roman"/>
          <w:szCs w:val="24"/>
        </w:rPr>
      </w:pPr>
      <w:r>
        <w:rPr>
          <w:rFonts w:ascii="Times New Roman" w:hAnsi="Times New Roman"/>
          <w:szCs w:val="24"/>
        </w:rPr>
        <w:t>Executive Director and Secretary</w:t>
      </w:r>
    </w:p>
    <w:p w14:paraId="566EB116" w14:textId="77777777" w:rsidR="002937D2" w:rsidRPr="00802FA7" w:rsidRDefault="002937D2" w:rsidP="002937D2">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r w:rsidRPr="00802FA7">
        <w:rPr>
          <w:rFonts w:ascii="Times New Roman" w:hAnsi="Times New Roman"/>
          <w:szCs w:val="24"/>
        </w:rPr>
        <w:t xml:space="preserve">  98504</w:t>
      </w:r>
      <w:r w:rsidRPr="00802FA7">
        <w:rPr>
          <w:rFonts w:ascii="Times New Roman" w:hAnsi="Times New Roman"/>
          <w:szCs w:val="24"/>
        </w:rPr>
        <w:noBreakHyphen/>
        <w:t>7250</w:t>
      </w:r>
    </w:p>
    <w:p w14:paraId="566EB117" w14:textId="77777777" w:rsidR="002937D2" w:rsidRPr="00802FA7" w:rsidRDefault="002937D2" w:rsidP="002937D2">
      <w:pPr>
        <w:rPr>
          <w:rFonts w:ascii="Times New Roman" w:hAnsi="Times New Roman"/>
          <w:szCs w:val="24"/>
        </w:rPr>
      </w:pPr>
    </w:p>
    <w:p w14:paraId="566EB118" w14:textId="77777777" w:rsidR="002937D2" w:rsidRPr="00993000" w:rsidRDefault="002937D2" w:rsidP="002937D2">
      <w:pPr>
        <w:ind w:left="720" w:hanging="720"/>
        <w:rPr>
          <w:b/>
        </w:rPr>
      </w:pPr>
      <w:r w:rsidRPr="00993000">
        <w:rPr>
          <w:b/>
        </w:rPr>
        <w:t>RE:</w:t>
      </w:r>
      <w:r w:rsidRPr="00993000">
        <w:rPr>
          <w:b/>
        </w:rPr>
        <w:tab/>
      </w:r>
      <w:r w:rsidR="002B7365">
        <w:rPr>
          <w:b/>
        </w:rPr>
        <w:t xml:space="preserve">Docket No. UE-15_____—Affiliated </w:t>
      </w:r>
      <w:r w:rsidRPr="00993000">
        <w:rPr>
          <w:b/>
        </w:rPr>
        <w:t>Interest Filing</w:t>
      </w:r>
      <w:r w:rsidR="002B7365">
        <w:rPr>
          <w:b/>
        </w:rPr>
        <w:t>—</w:t>
      </w:r>
      <w:r w:rsidRPr="00993000">
        <w:rPr>
          <w:b/>
        </w:rPr>
        <w:t>PacifiCorp</w:t>
      </w:r>
      <w:r w:rsidR="002B7365">
        <w:rPr>
          <w:b/>
        </w:rPr>
        <w:t xml:space="preserve"> </w:t>
      </w:r>
      <w:r>
        <w:rPr>
          <w:b/>
        </w:rPr>
        <w:t xml:space="preserve">and FlightSafety International, Inc. </w:t>
      </w:r>
    </w:p>
    <w:p w14:paraId="566EB119" w14:textId="77777777" w:rsidR="002937D2" w:rsidRDefault="002937D2" w:rsidP="002937D2"/>
    <w:p w14:paraId="566EB11A" w14:textId="77777777" w:rsidR="002937D2" w:rsidRDefault="002937D2" w:rsidP="002937D2">
      <w:r>
        <w:t>Under the provisions of</w:t>
      </w:r>
      <w:r w:rsidRPr="00713B2C">
        <w:t xml:space="preserve"> RCW 80.16.020 and </w:t>
      </w:r>
      <w:r>
        <w:t xml:space="preserve">in accordance with </w:t>
      </w:r>
      <w:smartTag w:uri="urn:schemas-microsoft-com:office:smarttags" w:element="stockticker">
        <w:r w:rsidRPr="00713B2C">
          <w:t>WAC</w:t>
        </w:r>
      </w:smartTag>
      <w:r w:rsidRPr="00713B2C">
        <w:t xml:space="preserve"> 480-100-245, Pacific Power </w:t>
      </w:r>
      <w:r>
        <w:t>&amp; Light Company</w:t>
      </w:r>
      <w:r w:rsidR="002B7365">
        <w:t>, a division of PacifiCorp</w:t>
      </w:r>
      <w:r>
        <w:t xml:space="preserve"> </w:t>
      </w:r>
      <w:r w:rsidRPr="00713B2C">
        <w:t>(</w:t>
      </w:r>
      <w:r>
        <w:t xml:space="preserve">PacifiCorp or </w:t>
      </w:r>
      <w:r w:rsidRPr="00713B2C">
        <w:t>Company)</w:t>
      </w:r>
      <w:r w:rsidR="002B7365">
        <w:t>,</w:t>
      </w:r>
      <w:r w:rsidRPr="00713B2C">
        <w:t xml:space="preserve"> </w:t>
      </w:r>
      <w:r>
        <w:t>provides notice of</w:t>
      </w:r>
      <w:r w:rsidRPr="00713B2C">
        <w:t xml:space="preserve"> </w:t>
      </w:r>
      <w:r>
        <w:t>an affiliate interest transaction with</w:t>
      </w:r>
      <w:r w:rsidRPr="00886D3B">
        <w:t xml:space="preserve"> </w:t>
      </w:r>
      <w:r>
        <w:t>FlightSafety International, Inc.</w:t>
      </w:r>
      <w:r w:rsidRPr="00713B2C">
        <w:t xml:space="preserve"> (</w:t>
      </w:r>
      <w:r>
        <w:t>FlightSafety).</w:t>
      </w:r>
    </w:p>
    <w:p w14:paraId="566EB11B" w14:textId="77777777" w:rsidR="002937D2" w:rsidRDefault="002937D2" w:rsidP="002937D2"/>
    <w:p w14:paraId="566EB11C" w14:textId="77777777" w:rsidR="002937D2" w:rsidRDefault="00E43435" w:rsidP="002937D2">
      <w:r>
        <w:t xml:space="preserve">FlightSafety offers a variety of aviation training services, including training for pilots, flight </w:t>
      </w:r>
      <w:r w:rsidR="00874DF6">
        <w:t>attendants</w:t>
      </w:r>
      <w:r>
        <w:t xml:space="preserve"> and customer service</w:t>
      </w:r>
      <w:r w:rsidR="002937D2">
        <w:t>.</w:t>
      </w:r>
      <w:r>
        <w:t xml:space="preserve"> </w:t>
      </w:r>
      <w:r w:rsidR="002B7365">
        <w:t xml:space="preserve"> </w:t>
      </w:r>
      <w:r>
        <w:t xml:space="preserve">PacifiCorp intends to use the flight simulator training services offered for a specific </w:t>
      </w:r>
      <w:r w:rsidR="00874DF6">
        <w:t>navigation</w:t>
      </w:r>
      <w:r>
        <w:t xml:space="preserve"> system installed in its aircraft.</w:t>
      </w:r>
      <w:r w:rsidR="002937D2">
        <w:t xml:space="preserve"> </w:t>
      </w:r>
      <w:r w:rsidR="002937D2" w:rsidRPr="00713B2C">
        <w:t xml:space="preserve"> </w:t>
      </w:r>
      <w:r w:rsidR="002937D2">
        <w:t>A copy of the</w:t>
      </w:r>
      <w:r w:rsidR="007541C0">
        <w:t xml:space="preserve"> Master Professional Services Contract between Berkshire Hathaway Energy Company and </w:t>
      </w:r>
      <w:r>
        <w:t>FlightSafety</w:t>
      </w:r>
      <w:r w:rsidR="00DC47E1">
        <w:t xml:space="preserve"> International, Inc. for Flight Training</w:t>
      </w:r>
      <w:r w:rsidR="007541C0">
        <w:t>, including Exhibit F, Form of Affiliate Participation Letter</w:t>
      </w:r>
      <w:r w:rsidR="00DC47E1">
        <w:t>,</w:t>
      </w:r>
      <w:r w:rsidR="007541C0">
        <w:t xml:space="preserve"> under which PacifiCorp would become bound </w:t>
      </w:r>
      <w:r w:rsidR="002937D2">
        <w:t>(Agreement)</w:t>
      </w:r>
      <w:r w:rsidR="00E23F48">
        <w:t>,</w:t>
      </w:r>
      <w:r w:rsidR="002937D2">
        <w:t xml:space="preserve"> is</w:t>
      </w:r>
      <w:r w:rsidR="002937D2" w:rsidRPr="00713B2C">
        <w:t xml:space="preserve"> included</w:t>
      </w:r>
      <w:r>
        <w:t xml:space="preserve"> with this notice</w:t>
      </w:r>
      <w:r w:rsidR="002937D2" w:rsidRPr="00713B2C">
        <w:t xml:space="preserve"> as Attachment A.</w:t>
      </w:r>
    </w:p>
    <w:p w14:paraId="566EB11D" w14:textId="77777777" w:rsidR="002937D2" w:rsidRDefault="002937D2" w:rsidP="002937D2"/>
    <w:p w14:paraId="566EB11E" w14:textId="77777777" w:rsidR="002937D2" w:rsidRPr="002716B4" w:rsidRDefault="002937D2" w:rsidP="002937D2">
      <w:pPr>
        <w:rPr>
          <w:rFonts w:ascii="Times New Roman" w:hAnsi="Times New Roman"/>
          <w:szCs w:val="24"/>
        </w:rPr>
      </w:pPr>
      <w:r w:rsidRPr="00713B2C">
        <w:rPr>
          <w:szCs w:val="24"/>
        </w:rPr>
        <w:t xml:space="preserve">PacifiCorp is a wholly-owned indirect subsidiary of </w:t>
      </w:r>
      <w:r>
        <w:rPr>
          <w:szCs w:val="24"/>
        </w:rPr>
        <w:t>Berkshire Hathaway</w:t>
      </w:r>
      <w:r w:rsidRPr="00713B2C">
        <w:rPr>
          <w:szCs w:val="24"/>
        </w:rPr>
        <w:t xml:space="preserve"> Energy Company (</w:t>
      </w:r>
      <w:r>
        <w:rPr>
          <w:szCs w:val="24"/>
        </w:rPr>
        <w:t>BH</w:t>
      </w:r>
      <w:r w:rsidRPr="00713B2C">
        <w:rPr>
          <w:szCs w:val="24"/>
        </w:rPr>
        <w:t xml:space="preserve">E). </w:t>
      </w:r>
      <w:r>
        <w:rPr>
          <w:szCs w:val="24"/>
        </w:rPr>
        <w:t xml:space="preserve"> BH</w:t>
      </w:r>
      <w:r w:rsidRPr="00713B2C">
        <w:rPr>
          <w:szCs w:val="24"/>
        </w:rPr>
        <w:t>E is a subsidiary of Berkshire Hathaway</w:t>
      </w:r>
      <w:r>
        <w:rPr>
          <w:szCs w:val="24"/>
        </w:rPr>
        <w:t xml:space="preserve">, Inc. (Berkshire Hathaway).  </w:t>
      </w:r>
      <w:r w:rsidR="00A50C3D">
        <w:rPr>
          <w:szCs w:val="24"/>
        </w:rPr>
        <w:t xml:space="preserve">FlightSafety is also a subsidiary of Berkshire Hathaway. </w:t>
      </w:r>
      <w:r w:rsidR="002B7365">
        <w:rPr>
          <w:szCs w:val="24"/>
        </w:rPr>
        <w:t xml:space="preserve"> </w:t>
      </w:r>
      <w:r w:rsidRPr="00713B2C">
        <w:rPr>
          <w:szCs w:val="24"/>
        </w:rPr>
        <w:t>RCW 80.16.020 includes in its definition of “affiliated interest,” “e</w:t>
      </w:r>
      <w:r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w:t>
      </w:r>
      <w:r w:rsidRPr="00713B2C">
        <w:rPr>
          <w:rFonts w:ascii="Times New Roman" w:hAnsi="Times New Roman"/>
          <w:szCs w:val="24"/>
        </w:rPr>
        <w:t xml:space="preserve"> Therefore, Berkshire Hathaway’s ownership interest in </w:t>
      </w:r>
      <w:r w:rsidR="00A50C3D">
        <w:rPr>
          <w:rFonts w:ascii="Times New Roman" w:hAnsi="Times New Roman"/>
          <w:szCs w:val="24"/>
        </w:rPr>
        <w:t>FlightSafety</w:t>
      </w:r>
      <w:r w:rsidRPr="00713B2C">
        <w:rPr>
          <w:rFonts w:ascii="Times New Roman" w:hAnsi="Times New Roman"/>
          <w:szCs w:val="24"/>
        </w:rPr>
        <w:t xml:space="preserve"> </w:t>
      </w:r>
      <w:r>
        <w:rPr>
          <w:rFonts w:ascii="Times New Roman" w:hAnsi="Times New Roman"/>
          <w:szCs w:val="24"/>
        </w:rPr>
        <w:t xml:space="preserve">and BHE </w:t>
      </w:r>
      <w:r w:rsidRPr="00713B2C">
        <w:rPr>
          <w:rFonts w:ascii="Times New Roman" w:hAnsi="Times New Roman"/>
          <w:szCs w:val="24"/>
        </w:rPr>
        <w:t>creates an affiliated interest</w:t>
      </w:r>
      <w:r>
        <w:rPr>
          <w:rFonts w:ascii="Times New Roman" w:hAnsi="Times New Roman"/>
          <w:szCs w:val="24"/>
        </w:rPr>
        <w:t xml:space="preserve"> for PacifiCorp</w:t>
      </w:r>
      <w:r w:rsidRPr="00713B2C">
        <w:rPr>
          <w:rFonts w:ascii="Times New Roman" w:hAnsi="Times New Roman"/>
          <w:szCs w:val="24"/>
        </w:rPr>
        <w:t>.</w:t>
      </w:r>
    </w:p>
    <w:p w14:paraId="566EB11F" w14:textId="77777777" w:rsidR="002937D2" w:rsidRDefault="002937D2" w:rsidP="002937D2"/>
    <w:p w14:paraId="566EB120" w14:textId="77777777" w:rsidR="005918E7" w:rsidRDefault="008C65B8" w:rsidP="005918E7">
      <w:pPr>
        <w:rPr>
          <w:szCs w:val="24"/>
        </w:rPr>
      </w:pPr>
      <w:r>
        <w:rPr>
          <w:szCs w:val="24"/>
        </w:rPr>
        <w:t xml:space="preserve">PacifiCorp owns </w:t>
      </w:r>
      <w:r w:rsidR="00E23F48">
        <w:rPr>
          <w:szCs w:val="24"/>
        </w:rPr>
        <w:t>one</w:t>
      </w:r>
      <w:r>
        <w:rPr>
          <w:szCs w:val="24"/>
        </w:rPr>
        <w:t xml:space="preserve"> aircraft and employs pilots to fly the aircraft</w:t>
      </w:r>
      <w:r w:rsidR="002937D2">
        <w:rPr>
          <w:szCs w:val="24"/>
        </w:rPr>
        <w:t>.</w:t>
      </w:r>
      <w:r>
        <w:rPr>
          <w:szCs w:val="24"/>
        </w:rPr>
        <w:t xml:space="preserve"> The Federal Aviation Administration</w:t>
      </w:r>
      <w:r w:rsidR="000F2C7C">
        <w:rPr>
          <w:szCs w:val="24"/>
        </w:rPr>
        <w:t xml:space="preserve"> (FAA)</w:t>
      </w:r>
      <w:r>
        <w:rPr>
          <w:szCs w:val="24"/>
        </w:rPr>
        <w:t xml:space="preserve"> requires that all pilots take flight simulator training at least once </w:t>
      </w:r>
      <w:r w:rsidR="00874DF6">
        <w:rPr>
          <w:szCs w:val="24"/>
        </w:rPr>
        <w:t>per year</w:t>
      </w:r>
      <w:r w:rsidR="007541C0">
        <w:rPr>
          <w:szCs w:val="24"/>
        </w:rPr>
        <w:t xml:space="preserve">, and </w:t>
      </w:r>
      <w:r>
        <w:rPr>
          <w:szCs w:val="24"/>
        </w:rPr>
        <w:t xml:space="preserve">BHE requires pilots to take training at least twice per year. </w:t>
      </w:r>
      <w:r w:rsidR="002B7365">
        <w:rPr>
          <w:szCs w:val="24"/>
        </w:rPr>
        <w:t xml:space="preserve"> </w:t>
      </w:r>
      <w:r>
        <w:rPr>
          <w:szCs w:val="24"/>
        </w:rPr>
        <w:t>PacifiCorp’s aircraft uses a specific navigation system for which only FlightSafety offers the required training.</w:t>
      </w:r>
      <w:r w:rsidR="000F2C7C">
        <w:rPr>
          <w:szCs w:val="24"/>
        </w:rPr>
        <w:t xml:space="preserve"> </w:t>
      </w:r>
      <w:r w:rsidR="002B7365">
        <w:rPr>
          <w:szCs w:val="24"/>
        </w:rPr>
        <w:t xml:space="preserve"> </w:t>
      </w:r>
      <w:r w:rsidR="000F2C7C">
        <w:rPr>
          <w:szCs w:val="24"/>
        </w:rPr>
        <w:t xml:space="preserve">No other vendors offer this </w:t>
      </w:r>
      <w:r w:rsidR="00874DF6">
        <w:rPr>
          <w:szCs w:val="24"/>
        </w:rPr>
        <w:t>training</w:t>
      </w:r>
      <w:r w:rsidR="000F2C7C">
        <w:rPr>
          <w:szCs w:val="24"/>
        </w:rPr>
        <w:t xml:space="preserve">. </w:t>
      </w:r>
      <w:r w:rsidR="002B7365">
        <w:rPr>
          <w:szCs w:val="24"/>
        </w:rPr>
        <w:t xml:space="preserve"> </w:t>
      </w:r>
      <w:r w:rsidR="005918E7">
        <w:rPr>
          <w:color w:val="000000" w:themeColor="text1"/>
        </w:rPr>
        <w:t>Accordingly, it is necessary to use FlightSafety’s training services.</w:t>
      </w:r>
      <w:r w:rsidR="005918E7">
        <w:rPr>
          <w:szCs w:val="24"/>
        </w:rPr>
        <w:t xml:space="preserve"> </w:t>
      </w:r>
    </w:p>
    <w:p w14:paraId="566EB121" w14:textId="77777777" w:rsidR="000F2C7C" w:rsidRDefault="000F2C7C" w:rsidP="002937D2">
      <w:pPr>
        <w:rPr>
          <w:rFonts w:ascii="Times New Roman" w:hAnsi="Times New Roman"/>
          <w:color w:val="000000" w:themeColor="text1"/>
        </w:rPr>
      </w:pPr>
      <w:r>
        <w:rPr>
          <w:rFonts w:ascii="Times New Roman" w:hAnsi="Times New Roman"/>
          <w:color w:val="000000" w:themeColor="text1"/>
        </w:rPr>
        <w:t xml:space="preserve">PacifiCorp expects to pay </w:t>
      </w:r>
      <w:r w:rsidR="007541C0">
        <w:rPr>
          <w:rFonts w:ascii="Times New Roman" w:hAnsi="Times New Roman"/>
          <w:color w:val="000000" w:themeColor="text1"/>
        </w:rPr>
        <w:t xml:space="preserve">approximately </w:t>
      </w:r>
      <w:r>
        <w:rPr>
          <w:rFonts w:ascii="Times New Roman" w:hAnsi="Times New Roman"/>
          <w:color w:val="000000" w:themeColor="text1"/>
        </w:rPr>
        <w:t>$</w:t>
      </w:r>
      <w:r w:rsidR="00DF1EBF">
        <w:rPr>
          <w:rFonts w:ascii="Times New Roman" w:hAnsi="Times New Roman"/>
          <w:color w:val="000000" w:themeColor="text1"/>
        </w:rPr>
        <w:t>51,200</w:t>
      </w:r>
      <w:r>
        <w:rPr>
          <w:rFonts w:ascii="Times New Roman" w:hAnsi="Times New Roman"/>
          <w:color w:val="000000" w:themeColor="text1"/>
        </w:rPr>
        <w:t xml:space="preserve"> over </w:t>
      </w:r>
      <w:r w:rsidR="007541C0">
        <w:rPr>
          <w:rFonts w:ascii="Times New Roman" w:hAnsi="Times New Roman"/>
          <w:color w:val="000000" w:themeColor="text1"/>
        </w:rPr>
        <w:t>t</w:t>
      </w:r>
      <w:r w:rsidR="00E23F48">
        <w:rPr>
          <w:rFonts w:ascii="Times New Roman" w:hAnsi="Times New Roman"/>
          <w:color w:val="000000" w:themeColor="text1"/>
        </w:rPr>
        <w:t>wo</w:t>
      </w:r>
      <w:r w:rsidR="007541C0">
        <w:rPr>
          <w:rFonts w:ascii="Times New Roman" w:hAnsi="Times New Roman"/>
          <w:color w:val="000000" w:themeColor="text1"/>
        </w:rPr>
        <w:t xml:space="preserve"> y</w:t>
      </w:r>
      <w:r>
        <w:rPr>
          <w:rFonts w:ascii="Times New Roman" w:hAnsi="Times New Roman"/>
          <w:color w:val="000000" w:themeColor="text1"/>
        </w:rPr>
        <w:t>ears for the training from FlightSafety</w:t>
      </w:r>
      <w:r w:rsidR="005918E7">
        <w:rPr>
          <w:rFonts w:ascii="Times New Roman" w:hAnsi="Times New Roman"/>
          <w:color w:val="000000" w:themeColor="text1"/>
        </w:rPr>
        <w:t>.</w:t>
      </w:r>
      <w:r>
        <w:rPr>
          <w:rFonts w:ascii="Times New Roman" w:hAnsi="Times New Roman"/>
          <w:color w:val="000000" w:themeColor="text1"/>
        </w:rPr>
        <w:t xml:space="preserve"> </w:t>
      </w:r>
      <w:r w:rsidR="002B7365">
        <w:rPr>
          <w:rFonts w:ascii="Times New Roman" w:hAnsi="Times New Roman"/>
          <w:color w:val="000000" w:themeColor="text1"/>
        </w:rPr>
        <w:t xml:space="preserve"> </w:t>
      </w:r>
      <w:r>
        <w:rPr>
          <w:rFonts w:ascii="Times New Roman" w:hAnsi="Times New Roman"/>
          <w:color w:val="000000" w:themeColor="text1"/>
        </w:rPr>
        <w:t xml:space="preserve">See Attachment A </w:t>
      </w:r>
      <w:r w:rsidR="007541C0">
        <w:rPr>
          <w:rFonts w:ascii="Times New Roman" w:hAnsi="Times New Roman"/>
          <w:color w:val="000000" w:themeColor="text1"/>
        </w:rPr>
        <w:t xml:space="preserve">(and specifically, Exhibit B thereto) </w:t>
      </w:r>
      <w:r>
        <w:rPr>
          <w:rFonts w:ascii="Times New Roman" w:hAnsi="Times New Roman"/>
          <w:color w:val="000000" w:themeColor="text1"/>
        </w:rPr>
        <w:t>for the annual rates</w:t>
      </w:r>
      <w:r w:rsidR="002937D2" w:rsidRPr="0005634A">
        <w:rPr>
          <w:rFonts w:ascii="Times New Roman" w:hAnsi="Times New Roman"/>
          <w:color w:val="000000" w:themeColor="text1"/>
        </w:rPr>
        <w:t>.</w:t>
      </w:r>
      <w:r>
        <w:rPr>
          <w:rFonts w:ascii="Times New Roman" w:hAnsi="Times New Roman"/>
          <w:color w:val="000000" w:themeColor="text1"/>
        </w:rPr>
        <w:t xml:space="preserve"> </w:t>
      </w:r>
    </w:p>
    <w:p w14:paraId="566EB122" w14:textId="77777777" w:rsidR="000F2C7C" w:rsidRDefault="000F2C7C" w:rsidP="002937D2">
      <w:pPr>
        <w:rPr>
          <w:rFonts w:ascii="Times New Roman" w:hAnsi="Times New Roman"/>
          <w:color w:val="000000" w:themeColor="text1"/>
        </w:rPr>
      </w:pPr>
    </w:p>
    <w:p w14:paraId="566EB123" w14:textId="77777777" w:rsidR="002937D2" w:rsidRDefault="000F2C7C" w:rsidP="002937D2">
      <w:pPr>
        <w:rPr>
          <w:szCs w:val="24"/>
        </w:rPr>
      </w:pPr>
      <w:r>
        <w:rPr>
          <w:rFonts w:ascii="Times New Roman" w:hAnsi="Times New Roman"/>
          <w:color w:val="000000" w:themeColor="text1"/>
        </w:rPr>
        <w:t xml:space="preserve">Transacting with FlightSafety is in the public interest. </w:t>
      </w:r>
      <w:r w:rsidR="002B7365">
        <w:rPr>
          <w:rFonts w:ascii="Times New Roman" w:hAnsi="Times New Roman"/>
          <w:color w:val="000000" w:themeColor="text1"/>
        </w:rPr>
        <w:t xml:space="preserve"> </w:t>
      </w:r>
      <w:r>
        <w:rPr>
          <w:rFonts w:ascii="Times New Roman" w:hAnsi="Times New Roman"/>
          <w:color w:val="000000" w:themeColor="text1"/>
        </w:rPr>
        <w:t xml:space="preserve">PacifiCorp uses </w:t>
      </w:r>
      <w:r w:rsidR="00E23F48">
        <w:rPr>
          <w:rFonts w:ascii="Times New Roman" w:hAnsi="Times New Roman"/>
          <w:color w:val="000000" w:themeColor="text1"/>
        </w:rPr>
        <w:t xml:space="preserve">the </w:t>
      </w:r>
      <w:r>
        <w:rPr>
          <w:rFonts w:ascii="Times New Roman" w:hAnsi="Times New Roman"/>
          <w:color w:val="000000" w:themeColor="text1"/>
        </w:rPr>
        <w:t xml:space="preserve">corporate aircraft for a variety of purposes, such as transporting personnel throughout its six states in emergency </w:t>
      </w:r>
      <w:r>
        <w:rPr>
          <w:rFonts w:ascii="Times New Roman" w:hAnsi="Times New Roman"/>
          <w:color w:val="000000" w:themeColor="text1"/>
        </w:rPr>
        <w:lastRenderedPageBreak/>
        <w:t xml:space="preserve">situations and to transport personnel to conduct ordinary-course utility business if doing so is more cost-effective or more efficient than commercial flights. </w:t>
      </w:r>
      <w:r w:rsidR="00F045DC">
        <w:rPr>
          <w:rFonts w:ascii="Times New Roman" w:hAnsi="Times New Roman"/>
          <w:color w:val="000000" w:themeColor="text1"/>
        </w:rPr>
        <w:t xml:space="preserve"> </w:t>
      </w:r>
      <w:r>
        <w:rPr>
          <w:rFonts w:ascii="Times New Roman" w:hAnsi="Times New Roman"/>
          <w:color w:val="000000" w:themeColor="text1"/>
        </w:rPr>
        <w:t xml:space="preserve">The pilots on staff must take at least two trainings per year to meet FAA and BHE safety requirements. Because FlightSafety is the only entity offering training for the navigation system in the corporate aircraft, it is essential for PacifiCorp to transact with FlightSafety. </w:t>
      </w:r>
      <w:r w:rsidR="002937D2">
        <w:t xml:space="preserve"> </w:t>
      </w:r>
    </w:p>
    <w:p w14:paraId="566EB124" w14:textId="77777777" w:rsidR="002937D2" w:rsidRDefault="002937D2" w:rsidP="002937D2">
      <w:pPr>
        <w:ind w:firstLine="720"/>
      </w:pPr>
    </w:p>
    <w:p w14:paraId="566EB125" w14:textId="77777777" w:rsidR="002937D2" w:rsidRDefault="002937D2" w:rsidP="002937D2">
      <w:r>
        <w:t xml:space="preserve">Also included with this filing is a notarized verification from </w:t>
      </w:r>
      <w:r w:rsidR="00E70FBC">
        <w:t>Jeffery B. Erb</w:t>
      </w:r>
      <w:r>
        <w:t xml:space="preserve">, </w:t>
      </w:r>
      <w:r w:rsidR="00E70FBC">
        <w:t xml:space="preserve">Assistant General </w:t>
      </w:r>
      <w:r w:rsidR="000F2C7C">
        <w:t>Counsel</w:t>
      </w:r>
      <w:r>
        <w:t>,</w:t>
      </w:r>
      <w:r w:rsidR="000F2C7C">
        <w:t xml:space="preserve"> Pacific Power,</w:t>
      </w:r>
      <w:r>
        <w:t xml:space="preserve"> </w:t>
      </w:r>
      <w:r w:rsidRPr="002F36FD">
        <w:t>regarding the</w:t>
      </w:r>
      <w:r>
        <w:t xml:space="preserve"> Agreement. </w:t>
      </w:r>
    </w:p>
    <w:p w14:paraId="566EB126" w14:textId="77777777" w:rsidR="002937D2" w:rsidRDefault="002937D2" w:rsidP="002937D2">
      <w:pPr>
        <w:ind w:left="720" w:hanging="720"/>
      </w:pPr>
    </w:p>
    <w:p w14:paraId="566EB127" w14:textId="77777777" w:rsidR="002937D2" w:rsidRDefault="002937D2" w:rsidP="002937D2">
      <w:r w:rsidRPr="00DC16C4">
        <w:t xml:space="preserve">Informal questions </w:t>
      </w:r>
      <w:r>
        <w:t xml:space="preserve">concerning this filing </w:t>
      </w:r>
      <w:r w:rsidRPr="00DC16C4">
        <w:t xml:space="preserve">may be directed to </w:t>
      </w:r>
      <w:r w:rsidR="007541C0">
        <w:t>Ariel</w:t>
      </w:r>
      <w:r w:rsidR="00E23F48">
        <w:t xml:space="preserve"> Son</w:t>
      </w:r>
      <w:r w:rsidR="00E70FBC">
        <w:rPr>
          <w:szCs w:val="24"/>
        </w:rPr>
        <w:t xml:space="preserve">, </w:t>
      </w:r>
      <w:r w:rsidR="00F045DC">
        <w:rPr>
          <w:szCs w:val="24"/>
        </w:rPr>
        <w:t>Manager, Regulatory Projects</w:t>
      </w:r>
      <w:r w:rsidR="00E70FBC">
        <w:rPr>
          <w:szCs w:val="24"/>
        </w:rPr>
        <w:t>, at (503) 813-</w:t>
      </w:r>
      <w:r w:rsidR="00E23F48">
        <w:rPr>
          <w:szCs w:val="24"/>
        </w:rPr>
        <w:t>5410</w:t>
      </w:r>
      <w:r w:rsidR="00E70FBC">
        <w:rPr>
          <w:szCs w:val="24"/>
        </w:rPr>
        <w:t>.</w:t>
      </w:r>
    </w:p>
    <w:p w14:paraId="566EB128" w14:textId="77777777" w:rsidR="002937D2" w:rsidRDefault="002937D2" w:rsidP="002937D2"/>
    <w:p w14:paraId="566EB129" w14:textId="77777777" w:rsidR="002937D2" w:rsidRDefault="002937D2" w:rsidP="002937D2">
      <w:r>
        <w:t>Sincerely,</w:t>
      </w:r>
    </w:p>
    <w:p w14:paraId="566EB12A" w14:textId="77777777" w:rsidR="002937D2" w:rsidRDefault="002937D2" w:rsidP="002937D2"/>
    <w:p w14:paraId="566EB12B" w14:textId="77777777" w:rsidR="002937D2" w:rsidRDefault="002937D2" w:rsidP="002937D2"/>
    <w:p w14:paraId="566EB12C" w14:textId="77777777" w:rsidR="002937D2" w:rsidRDefault="002937D2" w:rsidP="002937D2"/>
    <w:p w14:paraId="566EB12D" w14:textId="77777777" w:rsidR="002937D2" w:rsidRDefault="00F045DC" w:rsidP="002937D2">
      <w:r>
        <w:t xml:space="preserve">R. </w:t>
      </w:r>
      <w:r w:rsidR="002937D2">
        <w:t>Bryce Dalley</w:t>
      </w:r>
    </w:p>
    <w:p w14:paraId="566EB12E" w14:textId="77777777" w:rsidR="002937D2" w:rsidRPr="002F36FD" w:rsidRDefault="002937D2" w:rsidP="002937D2">
      <w:r w:rsidRPr="002F36FD">
        <w:t>Vice President, Regulation</w:t>
      </w:r>
    </w:p>
    <w:p w14:paraId="566EB12F" w14:textId="77777777" w:rsidR="002937D2" w:rsidRDefault="002937D2" w:rsidP="002937D2"/>
    <w:p w14:paraId="566EB130" w14:textId="77777777" w:rsidR="002937D2" w:rsidRDefault="002937D2" w:rsidP="002937D2">
      <w:r>
        <w:t>Enclosure</w:t>
      </w:r>
      <w:r w:rsidR="00F7562E">
        <w:t>s</w:t>
      </w:r>
    </w:p>
    <w:p w14:paraId="566EB131" w14:textId="77777777" w:rsidR="002937D2" w:rsidRDefault="002937D2" w:rsidP="002937D2">
      <w:pPr>
        <w:sectPr w:rsidR="002937D2" w:rsidSect="00AD0F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08" w:left="1440" w:header="720" w:footer="720" w:gutter="0"/>
          <w:cols w:space="720"/>
          <w:titlePg/>
          <w:docGrid w:linePitch="360"/>
        </w:sectPr>
      </w:pPr>
    </w:p>
    <w:p w14:paraId="566EB132" w14:textId="77777777" w:rsidR="002937D2" w:rsidRDefault="002937D2" w:rsidP="002937D2"/>
    <w:p w14:paraId="566EB133" w14:textId="77777777" w:rsidR="002937D2" w:rsidRDefault="002937D2" w:rsidP="002937D2"/>
    <w:p w14:paraId="566EB134" w14:textId="77777777" w:rsidR="002937D2" w:rsidRDefault="002937D2" w:rsidP="002937D2"/>
    <w:p w14:paraId="566EB135" w14:textId="77777777" w:rsidR="002937D2" w:rsidRDefault="002937D2" w:rsidP="002937D2"/>
    <w:p w14:paraId="566EB136" w14:textId="77777777" w:rsidR="002937D2" w:rsidRDefault="002937D2" w:rsidP="002937D2"/>
    <w:p w14:paraId="566EB137" w14:textId="77777777" w:rsidR="002937D2" w:rsidRDefault="002937D2" w:rsidP="002937D2"/>
    <w:p w14:paraId="566EB138" w14:textId="77777777" w:rsidR="002937D2" w:rsidRDefault="002937D2" w:rsidP="002937D2"/>
    <w:p w14:paraId="566EB139" w14:textId="77777777" w:rsidR="002937D2" w:rsidRDefault="002937D2" w:rsidP="002937D2"/>
    <w:p w14:paraId="566EB13A" w14:textId="77777777" w:rsidR="002937D2" w:rsidRDefault="002937D2" w:rsidP="002937D2"/>
    <w:p w14:paraId="566EB13B" w14:textId="77777777" w:rsidR="002937D2" w:rsidRDefault="002937D2" w:rsidP="002937D2"/>
    <w:p w14:paraId="566EB13C" w14:textId="77777777" w:rsidR="002937D2" w:rsidRDefault="002937D2" w:rsidP="002937D2"/>
    <w:p w14:paraId="566EB13D" w14:textId="77777777" w:rsidR="002937D2" w:rsidRDefault="002937D2" w:rsidP="002937D2"/>
    <w:p w14:paraId="566EB13E" w14:textId="77777777" w:rsidR="002937D2" w:rsidRDefault="002937D2" w:rsidP="002937D2"/>
    <w:p w14:paraId="566EB13F" w14:textId="77777777" w:rsidR="002937D2" w:rsidRDefault="002937D2" w:rsidP="002937D2">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14:paraId="566EB140" w14:textId="77777777" w:rsidR="002937D2" w:rsidRDefault="002937D2" w:rsidP="002937D2">
      <w:pPr>
        <w:jc w:val="center"/>
        <w:rPr>
          <w:b/>
          <w:szCs w:val="24"/>
        </w:rPr>
      </w:pPr>
    </w:p>
    <w:p w14:paraId="566EB141" w14:textId="77777777" w:rsidR="002937D2" w:rsidRDefault="002937D2" w:rsidP="002937D2">
      <w:pPr>
        <w:jc w:val="center"/>
        <w:rPr>
          <w:b/>
          <w:szCs w:val="24"/>
        </w:rPr>
      </w:pPr>
    </w:p>
    <w:p w14:paraId="566EB142" w14:textId="77777777" w:rsidR="00F97D7E" w:rsidRDefault="00F97D7E" w:rsidP="002937D2">
      <w:pPr>
        <w:jc w:val="center"/>
        <w:rPr>
          <w:b/>
          <w:szCs w:val="24"/>
        </w:rPr>
      </w:pPr>
    </w:p>
    <w:p w14:paraId="566EB143" w14:textId="77777777" w:rsidR="00DC47E1" w:rsidRDefault="00DC47E1" w:rsidP="002937D2">
      <w:pPr>
        <w:jc w:val="center"/>
        <w:rPr>
          <w:b/>
          <w:caps/>
        </w:rPr>
      </w:pPr>
      <w:r w:rsidRPr="00DC47E1">
        <w:rPr>
          <w:b/>
          <w:caps/>
        </w:rPr>
        <w:t>Master</w:t>
      </w:r>
      <w:r>
        <w:rPr>
          <w:b/>
          <w:caps/>
        </w:rPr>
        <w:t xml:space="preserve"> Professional Services Contract</w:t>
      </w:r>
    </w:p>
    <w:p w14:paraId="566EB144" w14:textId="77777777" w:rsidR="00DC47E1" w:rsidRDefault="00DC47E1" w:rsidP="002937D2">
      <w:pPr>
        <w:jc w:val="center"/>
        <w:rPr>
          <w:b/>
          <w:caps/>
        </w:rPr>
      </w:pPr>
      <w:r>
        <w:rPr>
          <w:b/>
          <w:caps/>
        </w:rPr>
        <w:t>between</w:t>
      </w:r>
    </w:p>
    <w:p w14:paraId="566EB145" w14:textId="77777777" w:rsidR="00DC47E1" w:rsidRDefault="00DC47E1" w:rsidP="002937D2">
      <w:pPr>
        <w:jc w:val="center"/>
        <w:rPr>
          <w:b/>
          <w:caps/>
        </w:rPr>
      </w:pPr>
      <w:r w:rsidRPr="00DC47E1">
        <w:rPr>
          <w:b/>
          <w:caps/>
        </w:rPr>
        <w:t>Be</w:t>
      </w:r>
      <w:r>
        <w:rPr>
          <w:b/>
          <w:caps/>
        </w:rPr>
        <w:t>rkshire Hathaway Energy Company</w:t>
      </w:r>
    </w:p>
    <w:p w14:paraId="566EB146" w14:textId="77777777" w:rsidR="00DC47E1" w:rsidRDefault="00DC47E1" w:rsidP="002937D2">
      <w:pPr>
        <w:jc w:val="center"/>
        <w:rPr>
          <w:b/>
          <w:caps/>
        </w:rPr>
      </w:pPr>
      <w:r>
        <w:rPr>
          <w:b/>
          <w:caps/>
        </w:rPr>
        <w:t>and</w:t>
      </w:r>
    </w:p>
    <w:p w14:paraId="566EB147" w14:textId="77777777" w:rsidR="00DC47E1" w:rsidRDefault="00DC47E1" w:rsidP="002937D2">
      <w:pPr>
        <w:jc w:val="center"/>
        <w:rPr>
          <w:b/>
          <w:caps/>
        </w:rPr>
      </w:pPr>
      <w:r w:rsidRPr="00DC47E1">
        <w:rPr>
          <w:b/>
          <w:caps/>
        </w:rPr>
        <w:t>FlightSafety</w:t>
      </w:r>
      <w:r>
        <w:rPr>
          <w:b/>
          <w:caps/>
        </w:rPr>
        <w:t xml:space="preserve"> International, Inc.</w:t>
      </w:r>
    </w:p>
    <w:p w14:paraId="566EB148" w14:textId="77777777" w:rsidR="00DC47E1" w:rsidRDefault="00DC47E1" w:rsidP="002937D2">
      <w:pPr>
        <w:jc w:val="center"/>
        <w:rPr>
          <w:b/>
          <w:caps/>
        </w:rPr>
      </w:pPr>
      <w:r>
        <w:rPr>
          <w:b/>
          <w:caps/>
        </w:rPr>
        <w:t>for</w:t>
      </w:r>
    </w:p>
    <w:p w14:paraId="566EB149" w14:textId="77777777" w:rsidR="002937D2" w:rsidRPr="00DC47E1" w:rsidRDefault="00DC47E1" w:rsidP="002937D2">
      <w:pPr>
        <w:jc w:val="center"/>
        <w:rPr>
          <w:b/>
          <w:caps/>
        </w:rPr>
      </w:pPr>
      <w:r w:rsidRPr="00DC47E1">
        <w:rPr>
          <w:b/>
          <w:caps/>
        </w:rPr>
        <w:t>Flight Training</w:t>
      </w:r>
    </w:p>
    <w:p w14:paraId="566EB14A" w14:textId="77777777" w:rsidR="00DC47E1" w:rsidRDefault="00DC47E1" w:rsidP="002937D2">
      <w:pPr>
        <w:jc w:val="center"/>
        <w:rPr>
          <w:b/>
          <w:caps/>
        </w:rPr>
      </w:pPr>
    </w:p>
    <w:p w14:paraId="566EB14B" w14:textId="77777777" w:rsidR="00F97D7E" w:rsidRDefault="00F97D7E" w:rsidP="002937D2">
      <w:pPr>
        <w:jc w:val="center"/>
        <w:rPr>
          <w:b/>
          <w:caps/>
        </w:rPr>
      </w:pPr>
      <w:r w:rsidRPr="00F97D7E">
        <w:rPr>
          <w:b/>
          <w:caps/>
        </w:rPr>
        <w:t>And</w:t>
      </w:r>
    </w:p>
    <w:p w14:paraId="566EB14C" w14:textId="77777777" w:rsidR="00DC47E1" w:rsidRPr="00F97D7E" w:rsidRDefault="00DC47E1" w:rsidP="002937D2">
      <w:pPr>
        <w:jc w:val="center"/>
        <w:rPr>
          <w:b/>
          <w:caps/>
        </w:rPr>
      </w:pPr>
    </w:p>
    <w:p w14:paraId="566EB14D" w14:textId="77777777" w:rsidR="00F97D7E" w:rsidRDefault="00F97D7E" w:rsidP="002937D2">
      <w:pPr>
        <w:jc w:val="center"/>
        <w:rPr>
          <w:b/>
          <w:szCs w:val="24"/>
        </w:rPr>
      </w:pPr>
      <w:r w:rsidRPr="00F97D7E">
        <w:rPr>
          <w:b/>
          <w:caps/>
        </w:rPr>
        <w:t>Affiliate Participation Letter</w:t>
      </w:r>
    </w:p>
    <w:p w14:paraId="566EB14E" w14:textId="77777777" w:rsidR="002937D2" w:rsidRDefault="002937D2" w:rsidP="002937D2">
      <w:pPr>
        <w:jc w:val="center"/>
        <w:rPr>
          <w:b/>
          <w:szCs w:val="24"/>
        </w:rPr>
      </w:pPr>
      <w:r>
        <w:rPr>
          <w:b/>
          <w:szCs w:val="24"/>
        </w:rPr>
        <w:br w:type="page"/>
      </w:r>
    </w:p>
    <w:p w14:paraId="566EB14F" w14:textId="77777777" w:rsidR="002937D2" w:rsidRDefault="002937D2" w:rsidP="002937D2"/>
    <w:p w14:paraId="566EB150" w14:textId="77777777" w:rsidR="002937D2" w:rsidRDefault="002937D2" w:rsidP="002937D2"/>
    <w:p w14:paraId="566EB151" w14:textId="77777777" w:rsidR="002937D2" w:rsidRDefault="002937D2" w:rsidP="002937D2"/>
    <w:p w14:paraId="566EB152" w14:textId="77777777" w:rsidR="002937D2" w:rsidRDefault="002937D2" w:rsidP="002937D2"/>
    <w:p w14:paraId="566EB153" w14:textId="77777777" w:rsidR="002937D2" w:rsidRDefault="002937D2" w:rsidP="002937D2"/>
    <w:p w14:paraId="566EB154" w14:textId="77777777" w:rsidR="002937D2" w:rsidRDefault="002937D2" w:rsidP="002937D2"/>
    <w:p w14:paraId="566EB155" w14:textId="77777777" w:rsidR="002937D2" w:rsidRDefault="002937D2" w:rsidP="002937D2"/>
    <w:p w14:paraId="566EB156" w14:textId="77777777" w:rsidR="002937D2" w:rsidRDefault="002937D2" w:rsidP="002937D2"/>
    <w:p w14:paraId="566EB157" w14:textId="77777777" w:rsidR="002937D2" w:rsidRDefault="002937D2" w:rsidP="002937D2"/>
    <w:p w14:paraId="566EB158" w14:textId="77777777" w:rsidR="002937D2" w:rsidRDefault="002937D2" w:rsidP="002937D2">
      <w:pPr>
        <w:jc w:val="center"/>
        <w:rPr>
          <w:b/>
          <w:szCs w:val="24"/>
        </w:rPr>
      </w:pPr>
    </w:p>
    <w:p w14:paraId="566EB159" w14:textId="77777777" w:rsidR="002937D2" w:rsidRDefault="002937D2" w:rsidP="002937D2">
      <w:pPr>
        <w:jc w:val="center"/>
        <w:rPr>
          <w:b/>
          <w:szCs w:val="24"/>
        </w:rPr>
      </w:pPr>
    </w:p>
    <w:p w14:paraId="566EB15A" w14:textId="77777777" w:rsidR="002937D2" w:rsidRDefault="002937D2" w:rsidP="002937D2">
      <w:pPr>
        <w:jc w:val="center"/>
        <w:rPr>
          <w:b/>
        </w:rPr>
      </w:pPr>
    </w:p>
    <w:p w14:paraId="566EB15B" w14:textId="77777777" w:rsidR="002937D2" w:rsidRDefault="002937D2" w:rsidP="002937D2">
      <w:pPr>
        <w:jc w:val="center"/>
        <w:rPr>
          <w:b/>
        </w:rPr>
      </w:pPr>
    </w:p>
    <w:p w14:paraId="566EB15C" w14:textId="77777777" w:rsidR="002937D2" w:rsidRDefault="002937D2" w:rsidP="002937D2">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14:paraId="566EB15D" w14:textId="77777777" w:rsidR="002937D2" w:rsidRDefault="002937D2" w:rsidP="002937D2">
      <w:pPr>
        <w:jc w:val="center"/>
        <w:rPr>
          <w:b/>
        </w:rPr>
      </w:pPr>
    </w:p>
    <w:p w14:paraId="566EB15E" w14:textId="77777777" w:rsidR="002937D2" w:rsidRDefault="002937D2" w:rsidP="002937D2">
      <w:pPr>
        <w:jc w:val="center"/>
        <w:rPr>
          <w:b/>
        </w:rPr>
      </w:pPr>
    </w:p>
    <w:p w14:paraId="566EB15F" w14:textId="77777777" w:rsidR="002937D2" w:rsidRDefault="002937D2" w:rsidP="002937D2">
      <w:pPr>
        <w:jc w:val="center"/>
        <w:rPr>
          <w:b/>
        </w:rPr>
      </w:pPr>
    </w:p>
    <w:p w14:paraId="566EB160" w14:textId="77777777" w:rsidR="002937D2" w:rsidRDefault="002937D2" w:rsidP="002937D2">
      <w:pPr>
        <w:jc w:val="center"/>
        <w:rPr>
          <w:b/>
        </w:rPr>
      </w:pPr>
      <w:r>
        <w:rPr>
          <w:b/>
        </w:rPr>
        <w:t>VERIFICATION</w:t>
      </w:r>
    </w:p>
    <w:p w14:paraId="566EB161" w14:textId="77777777" w:rsidR="002937D2" w:rsidRDefault="002937D2" w:rsidP="002937D2">
      <w:pPr>
        <w:jc w:val="center"/>
        <w:rPr>
          <w:b/>
        </w:rPr>
      </w:pPr>
    </w:p>
    <w:p w14:paraId="566EB162" w14:textId="77777777" w:rsidR="002937D2" w:rsidRDefault="002937D2" w:rsidP="002937D2">
      <w:pPr>
        <w:jc w:val="center"/>
        <w:rPr>
          <w:b/>
        </w:rPr>
      </w:pPr>
    </w:p>
    <w:p w14:paraId="566EB163" w14:textId="77777777" w:rsidR="002937D2" w:rsidRDefault="002937D2" w:rsidP="002937D2">
      <w:pPr>
        <w:jc w:val="center"/>
        <w:rPr>
          <w:b/>
        </w:rPr>
      </w:pPr>
    </w:p>
    <w:p w14:paraId="566EB164" w14:textId="77777777" w:rsidR="002937D2" w:rsidRDefault="002937D2" w:rsidP="002937D2">
      <w:pPr>
        <w:jc w:val="center"/>
        <w:rPr>
          <w:b/>
        </w:rPr>
      </w:pPr>
    </w:p>
    <w:p w14:paraId="566EB165" w14:textId="77777777" w:rsidR="002937D2" w:rsidRDefault="002937D2" w:rsidP="002937D2">
      <w:pPr>
        <w:jc w:val="center"/>
        <w:rPr>
          <w:b/>
        </w:rPr>
      </w:pPr>
    </w:p>
    <w:p w14:paraId="566EB166" w14:textId="77777777" w:rsidR="002937D2" w:rsidRDefault="002937D2" w:rsidP="002937D2">
      <w:pPr>
        <w:jc w:val="center"/>
        <w:rPr>
          <w:b/>
        </w:rPr>
      </w:pPr>
    </w:p>
    <w:p w14:paraId="566EB167" w14:textId="77777777" w:rsidR="002937D2" w:rsidRDefault="002937D2" w:rsidP="002937D2">
      <w:pPr>
        <w:jc w:val="center"/>
        <w:rPr>
          <w:b/>
        </w:rPr>
      </w:pPr>
    </w:p>
    <w:p w14:paraId="566EB168" w14:textId="77777777" w:rsidR="002937D2" w:rsidRDefault="002937D2" w:rsidP="002937D2">
      <w:pPr>
        <w:jc w:val="center"/>
        <w:rPr>
          <w:b/>
        </w:rPr>
      </w:pPr>
    </w:p>
    <w:p w14:paraId="566EB169" w14:textId="77777777" w:rsidR="002937D2" w:rsidRDefault="002937D2" w:rsidP="002937D2">
      <w:pPr>
        <w:jc w:val="center"/>
        <w:rPr>
          <w:b/>
        </w:rPr>
      </w:pPr>
    </w:p>
    <w:p w14:paraId="566EB16A" w14:textId="77777777" w:rsidR="002937D2" w:rsidRDefault="002937D2" w:rsidP="002937D2">
      <w:pPr>
        <w:jc w:val="center"/>
        <w:rPr>
          <w:b/>
        </w:rPr>
      </w:pPr>
    </w:p>
    <w:p w14:paraId="566EB16B" w14:textId="77777777" w:rsidR="002937D2" w:rsidRDefault="002937D2" w:rsidP="002937D2">
      <w:pPr>
        <w:jc w:val="center"/>
        <w:rPr>
          <w:b/>
        </w:rPr>
      </w:pPr>
    </w:p>
    <w:p w14:paraId="566EB16C" w14:textId="77777777" w:rsidR="002937D2" w:rsidRDefault="002937D2" w:rsidP="002937D2">
      <w:pPr>
        <w:jc w:val="center"/>
        <w:rPr>
          <w:b/>
        </w:rPr>
      </w:pPr>
    </w:p>
    <w:p w14:paraId="566EB16D" w14:textId="77777777" w:rsidR="002937D2" w:rsidRDefault="002937D2" w:rsidP="002937D2">
      <w:pPr>
        <w:jc w:val="center"/>
        <w:rPr>
          <w:b/>
        </w:rPr>
      </w:pPr>
    </w:p>
    <w:p w14:paraId="566EB16E" w14:textId="77777777" w:rsidR="002937D2" w:rsidRDefault="002937D2" w:rsidP="002937D2">
      <w:pPr>
        <w:jc w:val="center"/>
        <w:rPr>
          <w:b/>
        </w:rPr>
      </w:pPr>
    </w:p>
    <w:p w14:paraId="566EB16F" w14:textId="77777777" w:rsidR="002937D2" w:rsidRDefault="002937D2" w:rsidP="002937D2">
      <w:pPr>
        <w:jc w:val="center"/>
        <w:rPr>
          <w:b/>
        </w:rPr>
      </w:pPr>
    </w:p>
    <w:p w14:paraId="566EB170" w14:textId="77777777" w:rsidR="002937D2" w:rsidRDefault="002937D2" w:rsidP="002937D2">
      <w:pPr>
        <w:jc w:val="center"/>
        <w:rPr>
          <w:b/>
        </w:rPr>
      </w:pPr>
    </w:p>
    <w:p w14:paraId="566EB171" w14:textId="77777777" w:rsidR="002937D2" w:rsidRDefault="002937D2" w:rsidP="002937D2">
      <w:pPr>
        <w:jc w:val="center"/>
        <w:rPr>
          <w:b/>
        </w:rPr>
      </w:pPr>
      <w:r>
        <w:rPr>
          <w:b/>
        </w:rPr>
        <w:br w:type="page"/>
      </w:r>
    </w:p>
    <w:p w14:paraId="566EB172" w14:textId="77777777" w:rsidR="002937D2" w:rsidRDefault="002937D2" w:rsidP="002937D2">
      <w:pPr>
        <w:jc w:val="center"/>
        <w:rPr>
          <w:b/>
        </w:rPr>
      </w:pPr>
    </w:p>
    <w:p w14:paraId="566EB173" w14:textId="77777777" w:rsidR="002937D2" w:rsidRDefault="002937D2" w:rsidP="002937D2">
      <w:pPr>
        <w:jc w:val="center"/>
        <w:rPr>
          <w:b/>
        </w:rPr>
      </w:pPr>
      <w:r>
        <w:rPr>
          <w:b/>
        </w:rPr>
        <w:t>VERIFICATION</w:t>
      </w:r>
    </w:p>
    <w:p w14:paraId="566EB174" w14:textId="77777777" w:rsidR="002937D2" w:rsidRDefault="002937D2" w:rsidP="002937D2">
      <w:pPr>
        <w:jc w:val="center"/>
        <w:rPr>
          <w:b/>
        </w:rPr>
      </w:pPr>
    </w:p>
    <w:p w14:paraId="566EB175" w14:textId="77777777" w:rsidR="002937D2" w:rsidRDefault="002937D2" w:rsidP="002937D2">
      <w:r>
        <w:t xml:space="preserve">I, </w:t>
      </w:r>
      <w:r w:rsidR="00E70FBC">
        <w:t>Jeffery B. Erb</w:t>
      </w:r>
      <w:r>
        <w:t xml:space="preserve">, am </w:t>
      </w:r>
      <w:r w:rsidR="00E70FBC">
        <w:t xml:space="preserve">Assistant General </w:t>
      </w:r>
      <w:r w:rsidR="00A917A4">
        <w:t>Counsel for</w:t>
      </w:r>
      <w:r>
        <w:t xml:space="preserve"> PacifiCorp and am authorized to make this verification on its behalf. Based on my personal knowledge about the </w:t>
      </w:r>
      <w:r w:rsidRPr="00CC08D4">
        <w:t xml:space="preserve">attached </w:t>
      </w:r>
      <w:r w:rsidR="00DC47E1">
        <w:t>Master Professional Services Contract between Berkshire Hathaway Energy Company and FlightSafety International, Inc. for Flight Training</w:t>
      </w:r>
      <w:r>
        <w:t>,</w:t>
      </w:r>
      <w:r w:rsidRPr="00CC08D4">
        <w:t xml:space="preserve"> I verify that the </w:t>
      </w:r>
      <w:r w:rsidR="00DC47E1">
        <w:t xml:space="preserve">Master Professional Services Contract between Berkshire Hathaway Energy Company and FlightSafety International, Inc. for Flight Training </w:t>
      </w:r>
      <w:r>
        <w:t>is a true and accurate copy.</w:t>
      </w:r>
    </w:p>
    <w:p w14:paraId="566EB176" w14:textId="77777777" w:rsidR="002937D2" w:rsidRDefault="002937D2" w:rsidP="002937D2"/>
    <w:p w14:paraId="566EB177" w14:textId="77777777" w:rsidR="002937D2" w:rsidRDefault="002937D2" w:rsidP="002937D2"/>
    <w:p w14:paraId="566EB178" w14:textId="77777777" w:rsidR="002937D2" w:rsidRDefault="002937D2" w:rsidP="002937D2">
      <w:r>
        <w:t>I declare upon the penalty of perjury, that the foregoing is true and correct.</w:t>
      </w:r>
    </w:p>
    <w:p w14:paraId="566EB179" w14:textId="77777777" w:rsidR="002937D2" w:rsidRDefault="002937D2" w:rsidP="002937D2"/>
    <w:p w14:paraId="566EB17A" w14:textId="77777777" w:rsidR="002937D2" w:rsidRDefault="002937D2" w:rsidP="002937D2"/>
    <w:p w14:paraId="566EB17B" w14:textId="77777777" w:rsidR="002937D2" w:rsidRDefault="002937D2" w:rsidP="002937D2">
      <w:r w:rsidRPr="00CC08D4">
        <w:t>Executed on</w:t>
      </w:r>
      <w:r>
        <w:t xml:space="preserve"> </w:t>
      </w:r>
      <w:r w:rsidR="00E70FBC">
        <w:t xml:space="preserve">June </w:t>
      </w:r>
      <w:r w:rsidR="00237C4C">
        <w:t>29</w:t>
      </w:r>
      <w:r>
        <w:t>, 2015 at Portland, Oregon</w:t>
      </w:r>
    </w:p>
    <w:p w14:paraId="566EB17C" w14:textId="77777777" w:rsidR="002937D2" w:rsidRDefault="002937D2" w:rsidP="002937D2"/>
    <w:p w14:paraId="566EB17D" w14:textId="77777777" w:rsidR="002937D2" w:rsidRDefault="002937D2" w:rsidP="002937D2"/>
    <w:p w14:paraId="566EB17E" w14:textId="77777777" w:rsidR="002937D2" w:rsidRDefault="002937D2" w:rsidP="002937D2">
      <w:pPr>
        <w:jc w:val="right"/>
      </w:pPr>
    </w:p>
    <w:p w14:paraId="566EB17F" w14:textId="77777777" w:rsidR="002937D2" w:rsidRDefault="002937D2" w:rsidP="002937D2">
      <w:pPr>
        <w:jc w:val="right"/>
      </w:pPr>
      <w:r>
        <w:t>____________________________________</w:t>
      </w:r>
    </w:p>
    <w:p w14:paraId="566EB180" w14:textId="77777777" w:rsidR="002937D2" w:rsidRDefault="00E70FBC" w:rsidP="002937D2">
      <w:pPr>
        <w:jc w:val="right"/>
      </w:pPr>
      <w:r>
        <w:t>Jeffery B. Erb</w:t>
      </w:r>
      <w:r w:rsidR="002937D2">
        <w:tab/>
      </w:r>
      <w:r w:rsidR="00DF1EBF">
        <w:tab/>
      </w:r>
      <w:r w:rsidR="002937D2">
        <w:tab/>
      </w:r>
      <w:r w:rsidR="002937D2">
        <w:tab/>
      </w:r>
      <w:r w:rsidR="002937D2">
        <w:tab/>
      </w:r>
    </w:p>
    <w:p w14:paraId="566EB181" w14:textId="77777777" w:rsidR="002937D2" w:rsidRDefault="00E70FBC" w:rsidP="002937D2">
      <w:pPr>
        <w:ind w:left="2880" w:firstLine="720"/>
        <w:jc w:val="center"/>
      </w:pPr>
      <w:r>
        <w:t xml:space="preserve">Assistant General </w:t>
      </w:r>
      <w:r w:rsidR="00A917A4">
        <w:t xml:space="preserve">Counsel </w:t>
      </w:r>
      <w:r w:rsidR="00A917A4">
        <w:tab/>
      </w:r>
      <w:r w:rsidR="00DF1EBF">
        <w:tab/>
      </w:r>
    </w:p>
    <w:p w14:paraId="566EB182" w14:textId="77777777" w:rsidR="002937D2" w:rsidRDefault="002937D2" w:rsidP="002937D2"/>
    <w:p w14:paraId="566EB183" w14:textId="77777777" w:rsidR="002937D2" w:rsidRDefault="002937D2" w:rsidP="002937D2"/>
    <w:p w14:paraId="566EB184" w14:textId="77777777" w:rsidR="002937D2" w:rsidRDefault="002937D2" w:rsidP="002937D2">
      <w:r>
        <w:t xml:space="preserve">Subscribed and sworn to me on </w:t>
      </w:r>
      <w:r w:rsidRPr="00CC08D4">
        <w:t xml:space="preserve">this </w:t>
      </w:r>
      <w:r w:rsidR="00237C4C">
        <w:t>29</w:t>
      </w:r>
      <w:r w:rsidR="00237C4C" w:rsidRPr="00237C4C">
        <w:rPr>
          <w:vertAlign w:val="superscript"/>
        </w:rPr>
        <w:t>th</w:t>
      </w:r>
      <w:r>
        <w:t xml:space="preserve"> </w:t>
      </w:r>
      <w:r w:rsidRPr="00CC08D4">
        <w:t xml:space="preserve">day of </w:t>
      </w:r>
      <w:r w:rsidR="00E70FBC">
        <w:t>June</w:t>
      </w:r>
      <w:r>
        <w:t>, 2015.</w:t>
      </w:r>
    </w:p>
    <w:p w14:paraId="566EB185" w14:textId="77777777" w:rsidR="002937D2" w:rsidRDefault="002937D2" w:rsidP="002937D2"/>
    <w:p w14:paraId="566EB186" w14:textId="77777777" w:rsidR="002937D2" w:rsidRDefault="002937D2" w:rsidP="002937D2"/>
    <w:p w14:paraId="566EB187" w14:textId="77777777" w:rsidR="002937D2" w:rsidRDefault="002937D2" w:rsidP="002937D2"/>
    <w:p w14:paraId="566EB188" w14:textId="77777777" w:rsidR="002937D2" w:rsidRDefault="002937D2" w:rsidP="002937D2">
      <w:pPr>
        <w:jc w:val="right"/>
      </w:pPr>
      <w:r>
        <w:t>____________________________________</w:t>
      </w:r>
    </w:p>
    <w:p w14:paraId="566EB189" w14:textId="77777777" w:rsidR="002937D2" w:rsidRDefault="002937D2" w:rsidP="002937D2">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14:paraId="566EB18A" w14:textId="77777777" w:rsidR="00DF1EBF" w:rsidRDefault="00DF1EBF" w:rsidP="002937D2">
      <w:pPr>
        <w:jc w:val="right"/>
      </w:pPr>
    </w:p>
    <w:p w14:paraId="566EB18B" w14:textId="77777777" w:rsidR="002937D2" w:rsidRDefault="002937D2" w:rsidP="002937D2">
      <w:pPr>
        <w:jc w:val="both"/>
        <w:rPr>
          <w:b/>
        </w:rPr>
      </w:pPr>
      <w:r>
        <w:t>My Commission expires: _______________</w:t>
      </w:r>
    </w:p>
    <w:p w14:paraId="566EB18C" w14:textId="77777777" w:rsidR="002937D2" w:rsidRDefault="002937D2" w:rsidP="002937D2"/>
    <w:p w14:paraId="566EB18D" w14:textId="77777777" w:rsidR="002937D2" w:rsidRDefault="002937D2" w:rsidP="002937D2"/>
    <w:p w14:paraId="566EB18E" w14:textId="77777777" w:rsidR="002937D2" w:rsidRDefault="002937D2" w:rsidP="002937D2"/>
    <w:p w14:paraId="566EB18F" w14:textId="77777777" w:rsidR="002937D2" w:rsidRDefault="002937D2" w:rsidP="002937D2"/>
    <w:p w14:paraId="566EB190" w14:textId="77777777" w:rsidR="002937D2" w:rsidRDefault="00AE3A58" w:rsidP="002937D2">
      <w:r>
        <w:t xml:space="preserve"> </w:t>
      </w:r>
    </w:p>
    <w:p w14:paraId="566EB191" w14:textId="77777777" w:rsidR="002937D2" w:rsidRDefault="002937D2" w:rsidP="002937D2"/>
    <w:p w14:paraId="566EB192" w14:textId="77777777" w:rsidR="002937D2" w:rsidRDefault="002937D2" w:rsidP="002937D2"/>
    <w:p w14:paraId="566EB193" w14:textId="77777777" w:rsidR="0008325B" w:rsidRDefault="00C37BF8"/>
    <w:sectPr w:rsidR="0008325B" w:rsidSect="00C36E7D">
      <w:headerReference w:type="default" r:id="rId17"/>
      <w:footerReference w:type="default" r:id="rId18"/>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EB19A" w14:textId="77777777" w:rsidR="008A1BA2" w:rsidRDefault="008A1BA2" w:rsidP="00A10A5B">
      <w:r>
        <w:separator/>
      </w:r>
    </w:p>
  </w:endnote>
  <w:endnote w:type="continuationSeparator" w:id="0">
    <w:p w14:paraId="566EB19B" w14:textId="77777777" w:rsidR="008A1BA2" w:rsidRDefault="008A1BA2" w:rsidP="00A1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B1A1" w14:textId="77777777" w:rsidR="0063296A" w:rsidRDefault="00632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B1A2" w14:textId="77777777" w:rsidR="0063296A" w:rsidRDefault="00632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B1A4" w14:textId="77777777" w:rsidR="0063296A" w:rsidRDefault="006329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B1A6" w14:textId="77777777" w:rsidR="002933C1" w:rsidRDefault="00C37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EB198" w14:textId="77777777" w:rsidR="008A1BA2" w:rsidRDefault="008A1BA2" w:rsidP="00A10A5B">
      <w:r>
        <w:separator/>
      </w:r>
    </w:p>
  </w:footnote>
  <w:footnote w:type="continuationSeparator" w:id="0">
    <w:p w14:paraId="566EB199" w14:textId="77777777" w:rsidR="008A1BA2" w:rsidRDefault="008A1BA2" w:rsidP="00A1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B19C" w14:textId="77777777" w:rsidR="0063296A" w:rsidRDefault="00632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B19D" w14:textId="77777777" w:rsidR="002933C1" w:rsidRDefault="005918E7">
    <w:pPr>
      <w:pStyle w:val="Header"/>
    </w:pPr>
    <w:r>
      <w:rPr>
        <w:noProof/>
      </w:rPr>
      <mc:AlternateContent>
        <mc:Choice Requires="wps">
          <w:drawing>
            <wp:anchor distT="0" distB="0" distL="114300" distR="114300" simplePos="0" relativeHeight="251657216" behindDoc="0" locked="0" layoutInCell="1" allowOverlap="1" wp14:anchorId="566EB1A7" wp14:editId="566EB1A8">
              <wp:simplePos x="0" y="0"/>
              <wp:positionH relativeFrom="column">
                <wp:posOffset>3552825</wp:posOffset>
              </wp:positionH>
              <wp:positionV relativeFrom="paragraph">
                <wp:posOffset>-152400</wp:posOffset>
              </wp:positionV>
              <wp:extent cx="2409825" cy="7715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EB1AA" w14:textId="77777777" w:rsidR="002933C1" w:rsidRDefault="00C37BF8" w:rsidP="00D46B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EB1A7" id="_x0000_t202" coordsize="21600,21600" o:spt="202" path="m,l,21600r21600,l21600,xe">
              <v:stroke joinstyle="miter"/>
              <v:path gradientshapeok="t" o:connecttype="rect"/>
            </v:shapetype>
            <v:shape id="Text Box 1" o:spid="_x0000_s1027" type="#_x0000_t202" style="position:absolute;margin-left:279.75pt;margin-top:-12pt;width:189.7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" filled="f" stroked="f">
              <v:textbox>
                <w:txbxContent>
                  <w:p w14:paraId="566EB1AA" w14:textId="77777777" w:rsidR="002933C1" w:rsidRDefault="00C37BF8" w:rsidP="00D46B24"/>
                </w:txbxContent>
              </v:textbox>
            </v:shape>
          </w:pict>
        </mc:Fallback>
      </mc:AlternateContent>
    </w:r>
    <w:r>
      <w:t>Washington Utilities and Transportation Commission</w:t>
    </w:r>
  </w:p>
  <w:p w14:paraId="566EB19E" w14:textId="77777777" w:rsidR="00A10A5B" w:rsidRDefault="002D3457">
    <w:pPr>
      <w:pStyle w:val="Header"/>
    </w:pPr>
    <w:r>
      <w:t xml:space="preserve">June </w:t>
    </w:r>
    <w:r w:rsidR="00EA0FB5">
      <w:t>29</w:t>
    </w:r>
    <w:r w:rsidR="005918E7">
      <w:t>, 2015</w:t>
    </w:r>
  </w:p>
  <w:p w14:paraId="566EB19F" w14:textId="77777777" w:rsidR="002933C1" w:rsidRDefault="005918E7">
    <w:pPr>
      <w:pStyle w:val="Header"/>
    </w:pPr>
    <w:r>
      <w:t xml:space="preserve">Page </w:t>
    </w:r>
    <w:r>
      <w:fldChar w:fldCharType="begin"/>
    </w:r>
    <w:r>
      <w:instrText xml:space="preserve"> PAGE   \* MERGEFORMAT </w:instrText>
    </w:r>
    <w:r>
      <w:fldChar w:fldCharType="separate"/>
    </w:r>
    <w:r w:rsidR="00C37BF8">
      <w:rPr>
        <w:noProof/>
      </w:rPr>
      <w:t>2</w:t>
    </w:r>
    <w:r>
      <w:rPr>
        <w:noProof/>
      </w:rPr>
      <w:fldChar w:fldCharType="end"/>
    </w:r>
  </w:p>
  <w:p w14:paraId="566EB1A0" w14:textId="77777777" w:rsidR="002933C1" w:rsidRDefault="005918E7">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B1A3" w14:textId="77777777" w:rsidR="0063296A" w:rsidRDefault="006329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B1A5" w14:textId="77777777" w:rsidR="002933C1" w:rsidRPr="00AD0F73" w:rsidRDefault="005918E7" w:rsidP="00AD0F73">
    <w:pPr>
      <w:pStyle w:val="Header"/>
    </w:pPr>
    <w:r w:rsidRPr="00AD0F7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D2"/>
    <w:rsid w:val="000246AA"/>
    <w:rsid w:val="000F2C7C"/>
    <w:rsid w:val="001023E8"/>
    <w:rsid w:val="00151FCC"/>
    <w:rsid w:val="00217CAC"/>
    <w:rsid w:val="00237C4C"/>
    <w:rsid w:val="002937D2"/>
    <w:rsid w:val="002B7365"/>
    <w:rsid w:val="002D3457"/>
    <w:rsid w:val="00542AA2"/>
    <w:rsid w:val="005918E7"/>
    <w:rsid w:val="0063296A"/>
    <w:rsid w:val="007541C0"/>
    <w:rsid w:val="0076623F"/>
    <w:rsid w:val="008043E2"/>
    <w:rsid w:val="00853DC2"/>
    <w:rsid w:val="00874DF6"/>
    <w:rsid w:val="008953B4"/>
    <w:rsid w:val="008A1BA2"/>
    <w:rsid w:val="008C65B8"/>
    <w:rsid w:val="00A10A5B"/>
    <w:rsid w:val="00A50C3D"/>
    <w:rsid w:val="00A917A4"/>
    <w:rsid w:val="00AE3A58"/>
    <w:rsid w:val="00C37BF8"/>
    <w:rsid w:val="00DC47E1"/>
    <w:rsid w:val="00DF1EBF"/>
    <w:rsid w:val="00E23F48"/>
    <w:rsid w:val="00E43435"/>
    <w:rsid w:val="00E70FBC"/>
    <w:rsid w:val="00EA0FB5"/>
    <w:rsid w:val="00F045DC"/>
    <w:rsid w:val="00F7562E"/>
    <w:rsid w:val="00F9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8193"/>
    <o:shapelayout v:ext="edit">
      <o:idmap v:ext="edit" data="1"/>
    </o:shapelayout>
  </w:shapeDefaults>
  <w:decimalSymbol w:val="."/>
  <w:listSeparator w:val=","/>
  <w14:docId w14:val="566E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D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7D2"/>
    <w:pPr>
      <w:tabs>
        <w:tab w:val="center" w:pos="4680"/>
        <w:tab w:val="right" w:pos="9360"/>
      </w:tabs>
    </w:pPr>
  </w:style>
  <w:style w:type="character" w:customStyle="1" w:styleId="HeaderChar">
    <w:name w:val="Header Char"/>
    <w:basedOn w:val="DefaultParagraphFont"/>
    <w:link w:val="Header"/>
    <w:uiPriority w:val="99"/>
    <w:rsid w:val="002937D2"/>
    <w:rPr>
      <w:rFonts w:ascii="Times" w:eastAsia="Times" w:hAnsi="Times" w:cs="Times New Roman"/>
      <w:sz w:val="24"/>
      <w:szCs w:val="20"/>
    </w:rPr>
  </w:style>
  <w:style w:type="paragraph" w:styleId="Footer">
    <w:name w:val="footer"/>
    <w:basedOn w:val="Normal"/>
    <w:link w:val="FooterChar"/>
    <w:uiPriority w:val="99"/>
    <w:unhideWhenUsed/>
    <w:rsid w:val="002937D2"/>
    <w:pPr>
      <w:tabs>
        <w:tab w:val="center" w:pos="4680"/>
        <w:tab w:val="right" w:pos="9360"/>
      </w:tabs>
    </w:pPr>
  </w:style>
  <w:style w:type="character" w:customStyle="1" w:styleId="FooterChar">
    <w:name w:val="Footer Char"/>
    <w:basedOn w:val="DefaultParagraphFont"/>
    <w:link w:val="Footer"/>
    <w:uiPriority w:val="99"/>
    <w:rsid w:val="002937D2"/>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F3E566759F7C499EAACACD7CF636B6" ma:contentTypeVersion="119" ma:contentTypeDescription="" ma:contentTypeScope="" ma:versionID="4e5697586dba996cdcb84c1e74a217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2017-09-27T07:00:00+00:00</OpenedDate>
    <Date1 xmlns="dc463f71-b30c-4ab2-9473-d307f9d35888">2015-06-29T07:00:00+00:00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151343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67483-3E58-433A-8FBC-5C88B01A56D4}"/>
</file>

<file path=customXml/itemProps2.xml><?xml version="1.0" encoding="utf-8"?>
<ds:datastoreItem xmlns:ds="http://schemas.openxmlformats.org/officeDocument/2006/customXml" ds:itemID="{D38CF192-D2EB-49B0-8ED6-B3F98B3C3E68}"/>
</file>

<file path=customXml/itemProps3.xml><?xml version="1.0" encoding="utf-8"?>
<ds:datastoreItem xmlns:ds="http://schemas.openxmlformats.org/officeDocument/2006/customXml" ds:itemID="{1677D57F-EB7E-4963-B80D-4F379229745A}"/>
</file>

<file path=customXml/itemProps4.xml><?xml version="1.0" encoding="utf-8"?>
<ds:datastoreItem xmlns:ds="http://schemas.openxmlformats.org/officeDocument/2006/customXml" ds:itemID="{4B85754E-BEB3-4FFE-A9A2-EE6CA28CC1ED}"/>
</file>

<file path=customXml/itemProps5.xml><?xml version="1.0" encoding="utf-8"?>
<ds:datastoreItem xmlns:ds="http://schemas.openxmlformats.org/officeDocument/2006/customXml" ds:itemID="{41CB77F5-0087-49B5-9D2B-191AA7C18ABF}"/>
</file>

<file path=docProps/app.xml><?xml version="1.0" encoding="utf-8"?>
<Properties xmlns="http://schemas.openxmlformats.org/officeDocument/2006/extended-properties" xmlns:vt="http://schemas.openxmlformats.org/officeDocument/2006/docPropsVTypes">
  <Template>Normal.dotm</Template>
  <TotalTime>0</TotalTime>
  <Pages>5</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2015-06-30T16:48:00Z</dcterms:created>
  <dcterms:modified xsi:type="dcterms:W3CDTF">2015-06-30T16:48:00Z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0x0101006E56B4D1795A2E4DB2F0B01679ED314A00DBF3E566759F7C499EAACACD7CF636B6</vt:lpwstr>
  </property>
  <property fmtid="{D5CDD505-2E9C-101B-9397-08002B2CF9AE}" pid="4" name="_docset_NoMedatataSyncRequired">
    <vt:lpwstr>False</vt:lpwstr>
  </property>
</Properties>
</file>