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A92C2C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11</w:t>
      </w:r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  <w:bookmarkStart w:id="0" w:name="_GoBack"/>
      <w:bookmarkEnd w:id="0"/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CC6335" w:rsidRPr="00896DE0" w:rsidRDefault="00CC6335" w:rsidP="00CC6335">
      <w:pPr>
        <w:rPr>
          <w:rFonts w:ascii="Open Sans" w:hAnsi="Open Sans" w:cs="Open Sans"/>
        </w:rPr>
      </w:pP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RE: Revised Commodity Credit,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</w:t>
      </w:r>
    </w:p>
    <w:p w:rsidR="00896DE0" w:rsidRPr="00896DE0" w:rsidRDefault="00896DE0" w:rsidP="00896DE0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Dear Mr. King:</w:t>
      </w:r>
    </w:p>
    <w:p w:rsidR="00CC6335" w:rsidRPr="00896DE0" w:rsidRDefault="00896DE0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 xml:space="preserve">Please find attached revised tariff page revisions for G-12 Tariff Number 26 for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Ltd., (</w:t>
      </w:r>
      <w:proofErr w:type="spellStart"/>
      <w:r w:rsidRPr="00896DE0">
        <w:rPr>
          <w:rFonts w:ascii="Open Sans" w:hAnsi="Open Sans" w:cs="Open Sans"/>
        </w:rPr>
        <w:t>dba</w:t>
      </w:r>
      <w:proofErr w:type="spellEnd"/>
      <w:r w:rsidRPr="00896DE0">
        <w:rPr>
          <w:rFonts w:ascii="Open Sans" w:hAnsi="Open Sans" w:cs="Open Sans"/>
        </w:rPr>
        <w:t xml:space="preserve"> </w:t>
      </w:r>
      <w:proofErr w:type="spellStart"/>
      <w:r w:rsidRPr="00896DE0">
        <w:rPr>
          <w:rFonts w:ascii="Open Sans" w:hAnsi="Open Sans" w:cs="Open Sans"/>
        </w:rPr>
        <w:t>Rabanco</w:t>
      </w:r>
      <w:proofErr w:type="spellEnd"/>
      <w:r w:rsidRPr="00896DE0">
        <w:rPr>
          <w:rFonts w:ascii="Open Sans" w:hAnsi="Open Sans" w:cs="Open Sans"/>
        </w:rPr>
        <w:t xml:space="preserve"> Companies, Sea </w:t>
      </w:r>
      <w:proofErr w:type="spellStart"/>
      <w:proofErr w:type="gramStart"/>
      <w:r w:rsidRPr="00896DE0">
        <w:rPr>
          <w:rFonts w:ascii="Open Sans" w:hAnsi="Open Sans" w:cs="Open Sans"/>
        </w:rPr>
        <w:t>Tac</w:t>
      </w:r>
      <w:proofErr w:type="spellEnd"/>
      <w:proofErr w:type="gramEnd"/>
      <w:r w:rsidRPr="00896DE0">
        <w:rPr>
          <w:rFonts w:ascii="Open Sans" w:hAnsi="Open Sans" w:cs="Open Sans"/>
        </w:rPr>
        <w:t xml:space="preserve"> Disposal).  This proposed change in the tariff reflects the change in the commodity credit for residential customers in the Service Areas in Appendix A and Appendix B from a </w:t>
      </w:r>
      <w:r w:rsidRPr="005F4280">
        <w:rPr>
          <w:rFonts w:ascii="Open Sans" w:hAnsi="Open Sans" w:cs="Open Sans"/>
        </w:rPr>
        <w:t xml:space="preserve">credit of </w:t>
      </w:r>
      <w:r w:rsidR="005F4280" w:rsidRPr="005F4280">
        <w:rPr>
          <w:rFonts w:ascii="Open Sans" w:hAnsi="Open Sans" w:cs="Open Sans"/>
        </w:rPr>
        <w:t>$0.80</w:t>
      </w:r>
      <w:r w:rsidRPr="005F4280">
        <w:rPr>
          <w:rFonts w:ascii="Open Sans" w:hAnsi="Open Sans" w:cs="Open Sans"/>
        </w:rPr>
        <w:t xml:space="preserve"> to a credit of </w:t>
      </w:r>
      <w:r w:rsidR="005F4280" w:rsidRPr="005F4280">
        <w:rPr>
          <w:rFonts w:ascii="Open Sans" w:hAnsi="Open Sans" w:cs="Open Sans"/>
        </w:rPr>
        <w:t>$0.71</w:t>
      </w:r>
      <w:r w:rsidRPr="005F4280">
        <w:rPr>
          <w:rFonts w:ascii="Open Sans" w:hAnsi="Open Sans" w:cs="Open Sans"/>
        </w:rPr>
        <w:t xml:space="preserve"> per month and for multifamily customers, from a credit of </w:t>
      </w:r>
      <w:r w:rsidR="005F4280" w:rsidRPr="005F4280">
        <w:rPr>
          <w:rFonts w:ascii="Open Sans" w:hAnsi="Open Sans" w:cs="Open Sans"/>
        </w:rPr>
        <w:t>$0.31</w:t>
      </w:r>
      <w:r w:rsidRPr="005F4280">
        <w:rPr>
          <w:rFonts w:ascii="Open Sans" w:hAnsi="Open Sans" w:cs="Open Sans"/>
        </w:rPr>
        <w:t xml:space="preserve"> to a credit of </w:t>
      </w:r>
      <w:r w:rsidR="005F4280" w:rsidRPr="005F4280">
        <w:rPr>
          <w:rFonts w:ascii="Open Sans" w:hAnsi="Open Sans" w:cs="Open Sans"/>
        </w:rPr>
        <w:t>$0.10</w:t>
      </w:r>
      <w:r w:rsidRPr="005F4280">
        <w:rPr>
          <w:rFonts w:ascii="Open Sans" w:hAnsi="Open Sans" w:cs="Open Sans"/>
        </w:rPr>
        <w:t xml:space="preserve"> per yard.  Also attached are the accounting work papers to support the rates updates as stated in the tariff</w:t>
      </w:r>
      <w:r w:rsidRPr="00896DE0">
        <w:rPr>
          <w:rFonts w:ascii="Open Sans" w:hAnsi="Open Sans" w:cs="Open Sans"/>
        </w:rPr>
        <w:t xml:space="preserve"> pages. As stated before we are asking that the rates become effective August 1, 201</w:t>
      </w:r>
      <w:r>
        <w:rPr>
          <w:rFonts w:ascii="Open Sans" w:hAnsi="Open Sans" w:cs="Open Sans"/>
        </w:rPr>
        <w:t>5</w:t>
      </w:r>
      <w:r w:rsidRPr="00896DE0">
        <w:rPr>
          <w:rFonts w:ascii="Open Sans" w:hAnsi="Open Sans" w:cs="Open Sans"/>
        </w:rPr>
        <w:t xml:space="preserve">.  </w:t>
      </w:r>
    </w:p>
    <w:p w:rsidR="00CC6335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896DE0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F74C9"/>
    <w:rsid w:val="0014445B"/>
    <w:rsid w:val="00165CCA"/>
    <w:rsid w:val="00261D64"/>
    <w:rsid w:val="00264FF6"/>
    <w:rsid w:val="003035EE"/>
    <w:rsid w:val="00332102"/>
    <w:rsid w:val="003D1939"/>
    <w:rsid w:val="003E0DE1"/>
    <w:rsid w:val="004A4ADA"/>
    <w:rsid w:val="00541418"/>
    <w:rsid w:val="005F4280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92C2C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F68935A8B9D419AB50AF98A49FC60" ma:contentTypeVersion="111" ma:contentTypeDescription="" ma:contentTypeScope="" ma:versionID="2db7bcc3abe6e9cdb0fe705d02946e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6E2F05-9B46-451B-BBE0-B9DF584E73E1}"/>
</file>

<file path=customXml/itemProps2.xml><?xml version="1.0" encoding="utf-8"?>
<ds:datastoreItem xmlns:ds="http://schemas.openxmlformats.org/officeDocument/2006/customXml" ds:itemID="{E549E968-D3D9-403C-A951-26D79776B980}"/>
</file>

<file path=customXml/itemProps3.xml><?xml version="1.0" encoding="utf-8"?>
<ds:datastoreItem xmlns:ds="http://schemas.openxmlformats.org/officeDocument/2006/customXml" ds:itemID="{3E9756A6-DD47-42D4-A777-10BE5D9C2A9A}"/>
</file>

<file path=customXml/itemProps4.xml><?xml version="1.0" encoding="utf-8"?>
<ds:datastoreItem xmlns:ds="http://schemas.openxmlformats.org/officeDocument/2006/customXml" ds:itemID="{7A901FE5-49CE-4886-9914-E24D91959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4</cp:revision>
  <dcterms:created xsi:type="dcterms:W3CDTF">2015-05-26T21:47:00Z</dcterms:created>
  <dcterms:modified xsi:type="dcterms:W3CDTF">2015-06-09T16:15:00Z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0x0101006E56B4D1795A2E4DB2F0B01679ED314A00C6AF68935A8B9D419AB50AF98A49FC60</vt:lpwstr>
  </property>
  <property fmtid="{D5CDD505-2E9C-101B-9397-08002B2CF9AE}" pid="3" name="_docset_NoMedatataSyncRequired">
    <vt:lpwstr>False</vt:lpwstr>
  </property>
</Properties>
</file>