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075178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3C159B">
              <w:rPr>
                <w:sz w:val="25"/>
                <w:szCs w:val="25"/>
              </w:rPr>
              <w:t>65671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3C159B" w:rsidRDefault="003C159B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ANTHONY BRIAN WALKER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3C159B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CAR COURIER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075178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. . 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3C159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3C159B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3C159B">
              <w:rPr>
                <w:sz w:val="25"/>
                <w:szCs w:val="25"/>
              </w:rPr>
              <w:t>150164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3C159B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075178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075178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3C159B">
        <w:rPr>
          <w:sz w:val="25"/>
          <w:szCs w:val="25"/>
        </w:rPr>
        <w:t>December 3, 2014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075178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3C159B">
        <w:rPr>
          <w:sz w:val="25"/>
          <w:szCs w:val="25"/>
        </w:rPr>
        <w:t>Anthony Brian Walker</w:t>
      </w:r>
      <w:r w:rsidR="00E745C4" w:rsidRPr="00A671FF">
        <w:rPr>
          <w:sz w:val="25"/>
          <w:szCs w:val="25"/>
        </w:rPr>
        <w:t xml:space="preserve">, </w:t>
      </w:r>
      <w:r w:rsidR="003C159B">
        <w:rPr>
          <w:sz w:val="25"/>
          <w:szCs w:val="25"/>
        </w:rPr>
        <w:t>d/b/a Car Courier</w:t>
      </w:r>
      <w:r w:rsidR="00E745C4" w:rsidRPr="00A671FF">
        <w:rPr>
          <w:sz w:val="25"/>
          <w:szCs w:val="25"/>
        </w:rPr>
        <w:t xml:space="preserve"> (</w:t>
      </w:r>
      <w:r w:rsidR="003C159B">
        <w:rPr>
          <w:sz w:val="25"/>
          <w:szCs w:val="25"/>
        </w:rPr>
        <w:t>Car Courier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</w:t>
      </w:r>
      <w:proofErr w:type="gramStart"/>
      <w:r w:rsidR="007959A4" w:rsidRPr="00A671FF">
        <w:rPr>
          <w:sz w:val="25"/>
          <w:szCs w:val="25"/>
        </w:rPr>
        <w:t>freight</w:t>
      </w:r>
      <w:proofErr w:type="gramEnd"/>
      <w:r w:rsidR="007959A4" w:rsidRPr="00A671FF">
        <w:rPr>
          <w:sz w:val="25"/>
          <w:szCs w:val="25"/>
        </w:rPr>
        <w:t xml:space="preserve">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075178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075178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3C159B">
        <w:rPr>
          <w:sz w:val="25"/>
          <w:szCs w:val="25"/>
        </w:rPr>
        <w:t>Car Courier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075178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075178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075178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3C159B">
        <w:rPr>
          <w:sz w:val="25"/>
          <w:szCs w:val="25"/>
        </w:rPr>
        <w:t>65671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3C159B">
        <w:rPr>
          <w:sz w:val="25"/>
          <w:szCs w:val="25"/>
        </w:rPr>
        <w:t>Car Courier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075178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3C159B">
        <w:rPr>
          <w:sz w:val="25"/>
          <w:szCs w:val="25"/>
        </w:rPr>
        <w:t>Car Courier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3C159B">
        <w:rPr>
          <w:sz w:val="25"/>
          <w:szCs w:val="25"/>
        </w:rPr>
        <w:t>65671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3C159B">
        <w:rPr>
          <w:sz w:val="25"/>
          <w:szCs w:val="25"/>
        </w:rPr>
        <w:t>December 3, 2014</w:t>
      </w:r>
      <w:r w:rsidR="00690A08" w:rsidRPr="00F1394B">
        <w:rPr>
          <w:sz w:val="25"/>
          <w:szCs w:val="25"/>
        </w:rPr>
        <w:t xml:space="preserve">, the </w:t>
      </w:r>
      <w:r w:rsidR="00075178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075178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3C159B">
        <w:rPr>
          <w:sz w:val="25"/>
          <w:szCs w:val="25"/>
        </w:rPr>
        <w:t>Car Courier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075178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075178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075178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3C159B">
        <w:rPr>
          <w:sz w:val="25"/>
          <w:szCs w:val="25"/>
        </w:rPr>
        <w:t>Car Courier</w:t>
      </w:r>
      <w:r w:rsidR="00075178">
        <w:rPr>
          <w:sz w:val="25"/>
          <w:szCs w:val="25"/>
        </w:rPr>
        <w:t>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075178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075178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3C159B">
        <w:rPr>
          <w:sz w:val="25"/>
          <w:szCs w:val="25"/>
        </w:rPr>
        <w:t>65671</w:t>
      </w:r>
      <w:r w:rsidR="007959A4" w:rsidRPr="00F1394B">
        <w:rPr>
          <w:sz w:val="25"/>
          <w:szCs w:val="25"/>
        </w:rPr>
        <w:t xml:space="preserve"> held by </w:t>
      </w:r>
      <w:r w:rsidR="003C159B">
        <w:rPr>
          <w:sz w:val="25"/>
          <w:szCs w:val="25"/>
        </w:rPr>
        <w:t>Anthony Brian Walker</w:t>
      </w:r>
      <w:r w:rsidR="007959A4" w:rsidRPr="00F1394B">
        <w:rPr>
          <w:sz w:val="25"/>
          <w:szCs w:val="25"/>
        </w:rPr>
        <w:t xml:space="preserve">, </w:t>
      </w:r>
      <w:r w:rsidR="003C159B">
        <w:rPr>
          <w:sz w:val="25"/>
          <w:szCs w:val="25"/>
        </w:rPr>
        <w:t>d/b/a Car Courier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3C159B">
        <w:rPr>
          <w:sz w:val="25"/>
          <w:szCs w:val="25"/>
        </w:rPr>
        <w:t>February 2,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3C159B">
        <w:rPr>
          <w:sz w:val="25"/>
          <w:szCs w:val="25"/>
        </w:rPr>
        <w:t>Anthony Brian Walker</w:t>
      </w:r>
      <w:r w:rsidR="00C27D8C" w:rsidRPr="00F1394B">
        <w:rPr>
          <w:sz w:val="25"/>
          <w:szCs w:val="25"/>
        </w:rPr>
        <w:t xml:space="preserve">, </w:t>
      </w:r>
      <w:r w:rsidR="003C159B">
        <w:rPr>
          <w:sz w:val="25"/>
          <w:szCs w:val="25"/>
        </w:rPr>
        <w:t>d/b/a Car Courier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3C159B">
        <w:rPr>
          <w:sz w:val="25"/>
          <w:szCs w:val="25"/>
        </w:rPr>
        <w:t>65671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075178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075178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3C159B">
        <w:rPr>
          <w:sz w:val="25"/>
          <w:szCs w:val="25"/>
        </w:rPr>
        <w:t>February 2,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075178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075178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075178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075178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075178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075178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209" w:rsidRDefault="00946209">
      <w:r>
        <w:separator/>
      </w:r>
    </w:p>
  </w:endnote>
  <w:endnote w:type="continuationSeparator" w:id="0">
    <w:p w:rsidR="00946209" w:rsidRDefault="0094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9B" w:rsidRDefault="003C15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9B" w:rsidRDefault="003C15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9B" w:rsidRDefault="003C1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209" w:rsidRDefault="00946209">
      <w:r>
        <w:separator/>
      </w:r>
    </w:p>
  </w:footnote>
  <w:footnote w:type="continuationSeparator" w:id="0">
    <w:p w:rsidR="00946209" w:rsidRDefault="00946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3C159B" w:rsidRPr="003C159B">
      <w:rPr>
        <w:b/>
        <w:sz w:val="20"/>
        <w:szCs w:val="20"/>
      </w:rPr>
      <w:t>150164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075178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3C159B" w:rsidRPr="003C159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9B" w:rsidRDefault="003C15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9B"/>
    <w:rsid w:val="00004E9C"/>
    <w:rsid w:val="0004376A"/>
    <w:rsid w:val="00043E20"/>
    <w:rsid w:val="00075178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59B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6209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4BB4DF-D8D9-4E9C-944D-553D0040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946DB1F4743643AF56B7B5296C11FC" ma:contentTypeVersion="119" ma:contentTypeDescription="" ma:contentTypeScope="" ma:versionID="f5db43720db1d90c107a5304ff6904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2015-02-02T08:00:00+00:00</OpenedDate>
    <Date1 xmlns="dc463f71-b30c-4ab2-9473-d307f9d35888">2015-02-03T08:00:00+00:00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Walker, Anthony Brian</CaseCompanyNames>
    <DocketNumber xmlns="dc463f71-b30c-4ab2-9473-d307f9d35888">150164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C1C77-9986-4BF9-A8D5-8F3C17FB993D}"/>
</file>

<file path=customXml/itemProps2.xml><?xml version="1.0" encoding="utf-8"?>
<ds:datastoreItem xmlns:ds="http://schemas.openxmlformats.org/officeDocument/2006/customXml" ds:itemID="{9C678DAD-1B45-49C1-A3DF-5E6AE659A37A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88F4138B-7B3D-401B-AF64-2AAC729D9CA5}"/>
</file>

<file path=customXml/itemProps5.xml><?xml version="1.0" encoding="utf-8"?>
<ds:datastoreItem xmlns:ds="http://schemas.openxmlformats.org/officeDocument/2006/customXml" ds:itemID="{69E1C731-ACDE-430D-87FB-FC614586C43D}"/>
</file>

<file path=customXml/itemProps6.xml><?xml version="1.0" encoding="utf-8"?>
<ds:datastoreItem xmlns:ds="http://schemas.openxmlformats.org/officeDocument/2006/customXml" ds:itemID="{99F50834-AD43-4EF7-8FA3-FB564EE9A1AE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2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2015-02-02T17:52:00Z</dcterms:created>
  <dcterms:modified xsi:type="dcterms:W3CDTF">2015-02-02T17:54:00Z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0x0101006E56B4D1795A2E4DB2F0B01679ED314A002D946DB1F4743643AF56B7B5296C11FC</vt:lpwstr>
  </property>
  <property fmtid="{D5CDD505-2E9C-101B-9397-08002B2CF9AE}" pid="3" name="_docset_NoMedatataSyncRequired">
    <vt:lpwstr>False</vt:lpwstr>
  </property>
</Properties>
</file>