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1E5E1E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543640">
        <w:rPr>
          <w:rFonts w:ascii="Times New Roman" w:hAnsi="Times New Roman"/>
          <w:noProof/>
          <w:sz w:val="24"/>
          <w:szCs w:val="24"/>
        </w:rPr>
        <w:t>December 30, 2014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1E5E1E" w:rsidRPr="001E5E1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0269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1E5E1E" w:rsidRPr="001E5E1E">
        <w:rPr>
          <w:rFonts w:ascii="Times New Roman" w:hAnsi="Times New Roman"/>
          <w:b/>
          <w:sz w:val="24"/>
          <w:szCs w:val="24"/>
        </w:rPr>
      </w:r>
      <w:r w:rsidR="001E5E1E" w:rsidRPr="001E5E1E">
        <w:rPr>
          <w:rFonts w:ascii="Times New Roman" w:hAnsi="Times New Roman"/>
          <w:b/>
          <w:sz w:val="24"/>
          <w:szCs w:val="24"/>
        </w:rPr>
        <w:fldChar w:fldCharType="separate"/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="001E5E1E" w:rsidRPr="00790269">
        <w:rPr>
          <w:rFonts w:ascii="Times New Roman" w:hAnsi="Times New Roman"/>
          <w:sz w:val="24"/>
          <w:szCs w:val="24"/>
        </w:rPr>
        <w:fldChar w:fldCharType="end"/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:rsidR="00543640" w:rsidRPr="00790269" w:rsidRDefault="00543640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E573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Parties]"/>
            </w:textInput>
          </w:ffData>
        </w:fldChar>
      </w:r>
      <w:bookmarkStart w:id="0" w:name="Text6"/>
      <w:r w:rsidR="004E573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4E573F">
        <w:rPr>
          <w:rFonts w:ascii="Times New Roman" w:hAnsi="Times New Roman"/>
          <w:b/>
          <w:sz w:val="24"/>
          <w:szCs w:val="24"/>
        </w:rPr>
      </w:r>
      <w:r w:rsidR="004E573F">
        <w:rPr>
          <w:rFonts w:ascii="Times New Roman" w:hAnsi="Times New Roman"/>
          <w:b/>
          <w:sz w:val="24"/>
          <w:szCs w:val="24"/>
        </w:rPr>
        <w:fldChar w:fldCharType="separate"/>
      </w:r>
      <w:r w:rsidR="004E573F">
        <w:rPr>
          <w:rFonts w:ascii="Times New Roman" w:hAnsi="Times New Roman"/>
          <w:b/>
          <w:noProof/>
          <w:sz w:val="24"/>
          <w:szCs w:val="24"/>
        </w:rPr>
        <w:t>[Parties]</w:t>
      </w:r>
      <w:r w:rsidR="004E573F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1E5E1E" w:rsidRPr="00790269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Name of ICA Document]"/>
            </w:textInput>
          </w:ffData>
        </w:fldChar>
      </w:r>
      <w:r w:rsidRPr="00790269">
        <w:rPr>
          <w:rFonts w:ascii="Times New Roman" w:hAnsi="Times New Roman"/>
          <w:sz w:val="24"/>
          <w:szCs w:val="24"/>
        </w:rPr>
        <w:instrText xml:space="preserve"> FORMTEXT </w:instrText>
      </w:r>
      <w:r w:rsidR="001E5E1E" w:rsidRPr="00790269">
        <w:rPr>
          <w:rFonts w:ascii="Times New Roman" w:hAnsi="Times New Roman"/>
          <w:sz w:val="24"/>
          <w:szCs w:val="24"/>
        </w:rPr>
      </w:r>
      <w:r w:rsidR="001E5E1E" w:rsidRPr="00790269">
        <w:rPr>
          <w:rFonts w:ascii="Times New Roman" w:hAnsi="Times New Roman"/>
          <w:sz w:val="24"/>
          <w:szCs w:val="24"/>
        </w:rPr>
        <w:fldChar w:fldCharType="separate"/>
      </w:r>
      <w:r w:rsidRPr="00790269">
        <w:rPr>
          <w:rFonts w:ascii="Times New Roman" w:hAnsi="Times New Roman"/>
          <w:sz w:val="24"/>
          <w:szCs w:val="24"/>
        </w:rPr>
        <w:t>[Name of ICA Document]</w:t>
      </w:r>
      <w:r w:rsidR="001E5E1E" w:rsidRPr="00790269">
        <w:rPr>
          <w:rFonts w:ascii="Times New Roman" w:hAnsi="Times New Roman"/>
          <w:sz w:val="24"/>
          <w:szCs w:val="24"/>
        </w:rPr>
        <w:fldChar w:fldCharType="end"/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[New] In accordance with WAC 480-07-640, please find enclosed an original Interconnection Agreement between </w:t>
      </w:r>
      <w:r w:rsidR="001E5E1E" w:rsidRPr="00790269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Parties]"/>
            </w:textInput>
          </w:ffData>
        </w:fldChar>
      </w:r>
      <w:bookmarkStart w:id="3" w:name="Text5"/>
      <w:r w:rsidRPr="00790269">
        <w:rPr>
          <w:rFonts w:ascii="Times New Roman" w:hAnsi="Times New Roman"/>
          <w:sz w:val="24"/>
          <w:szCs w:val="24"/>
        </w:rPr>
        <w:instrText xml:space="preserve"> FORMTEXT </w:instrText>
      </w:r>
      <w:r w:rsidR="001E5E1E" w:rsidRPr="00790269">
        <w:rPr>
          <w:rFonts w:ascii="Times New Roman" w:hAnsi="Times New Roman"/>
          <w:sz w:val="24"/>
          <w:szCs w:val="24"/>
        </w:rPr>
      </w:r>
      <w:r w:rsidR="001E5E1E" w:rsidRPr="00790269">
        <w:rPr>
          <w:rFonts w:ascii="Times New Roman" w:hAnsi="Times New Roman"/>
          <w:sz w:val="24"/>
          <w:szCs w:val="24"/>
        </w:rPr>
        <w:fldChar w:fldCharType="separate"/>
      </w:r>
      <w:r w:rsidRPr="00790269">
        <w:rPr>
          <w:rFonts w:ascii="Times New Roman" w:hAnsi="Times New Roman"/>
          <w:sz w:val="24"/>
          <w:szCs w:val="24"/>
        </w:rPr>
        <w:t>[Parties]</w:t>
      </w:r>
      <w:r w:rsidR="001E5E1E" w:rsidRPr="00790269">
        <w:rPr>
          <w:rFonts w:ascii="Times New Roman" w:hAnsi="Times New Roman"/>
          <w:sz w:val="24"/>
          <w:szCs w:val="24"/>
        </w:rPr>
        <w:fldChar w:fldCharType="end"/>
      </w:r>
      <w:bookmarkEnd w:id="3"/>
      <w:r w:rsidRPr="00790269">
        <w:rPr>
          <w:rFonts w:ascii="Times New Roman" w:hAnsi="Times New Roman"/>
          <w:bCs/>
          <w:sz w:val="24"/>
          <w:szCs w:val="24"/>
        </w:rPr>
        <w:t xml:space="preserve"> </w:t>
      </w:r>
      <w:r w:rsidRPr="00790269">
        <w:rPr>
          <w:rFonts w:ascii="Times New Roman" w:hAnsi="Times New Roman"/>
          <w:sz w:val="24"/>
          <w:szCs w:val="24"/>
        </w:rPr>
        <w:t>for the State of Washington. [End New]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Amendment does not discriminate against non-party carriers.  It is consistent with state and federal law, and is in the public interest.  CenturyLink respectfully requests that the Commission approve this Amendment.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2C2559" w:rsidRPr="00790269" w:rsidRDefault="00790269" w:rsidP="00790269">
      <w:r>
        <w:rPr>
          <w:rFonts w:ascii="Times New Roman" w:hAnsi="Times New Roman"/>
          <w:sz w:val="24"/>
          <w:szCs w:val="24"/>
        </w:rPr>
        <w:t>cc:</w:t>
      </w:r>
    </w:p>
    <w:sectPr w:rsidR="002C2559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7B" w:rsidRDefault="008C227B" w:rsidP="002C2559">
      <w:pPr>
        <w:spacing w:after="0" w:line="240" w:lineRule="auto"/>
      </w:pPr>
      <w:r>
        <w:separator/>
      </w:r>
    </w:p>
  </w:endnote>
  <w:end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1E5E1E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7B" w:rsidRDefault="008C227B" w:rsidP="002C2559">
      <w:pPr>
        <w:spacing w:after="0" w:line="240" w:lineRule="auto"/>
      </w:pPr>
      <w:r>
        <w:separator/>
      </w:r>
    </w:p>
  </w:footnote>
  <w:foot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E5E1E"/>
    <w:rsid w:val="002C2559"/>
    <w:rsid w:val="003614DA"/>
    <w:rsid w:val="004C6BD4"/>
    <w:rsid w:val="004E573F"/>
    <w:rsid w:val="00543640"/>
    <w:rsid w:val="005F1E87"/>
    <w:rsid w:val="00602803"/>
    <w:rsid w:val="006362F7"/>
    <w:rsid w:val="00790269"/>
    <w:rsid w:val="00857C3A"/>
    <w:rsid w:val="008C227B"/>
    <w:rsid w:val="009B39BF"/>
    <w:rsid w:val="00B11A68"/>
    <w:rsid w:val="00BD1AE3"/>
    <w:rsid w:val="00D74940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DF04EAA4DCBD449536A70B88475D21" ma:contentTypeVersion="119" ma:contentTypeDescription="" ma:contentTypeScope="" ma:versionID="eefaf027bd504890d8f2cd0271a58b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2014-12-30T08:00:00+00:00</OpenedDate>
    <Date1 xmlns="dc463f71-b30c-4ab2-9473-d307f9d35888">2014-12-30T08:00:00+00:00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Corporation;Isofusion Communications, LLC</CaseCompanyNames>
    <DocketNumber xmlns="dc463f71-b30c-4ab2-9473-d307f9d35888">150010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07C2ED-A55E-42EA-9E44-B412BEB7B9D7}"/>
</file>

<file path=customXml/itemProps2.xml><?xml version="1.0" encoding="utf-8"?>
<ds:datastoreItem xmlns:ds="http://schemas.openxmlformats.org/officeDocument/2006/customXml" ds:itemID="{DADC5D28-CA6D-42F3-A1FC-FAF7816BA7D3}"/>
</file>

<file path=customXml/itemProps3.xml><?xml version="1.0" encoding="utf-8"?>
<ds:datastoreItem xmlns:ds="http://schemas.openxmlformats.org/officeDocument/2006/customXml" ds:itemID="{DA27EA84-61B5-41FC-A33E-5DC2848E4404}"/>
</file>

<file path=customXml/itemProps4.xml><?xml version="1.0" encoding="utf-8"?>
<ds:datastoreItem xmlns:ds="http://schemas.openxmlformats.org/officeDocument/2006/customXml" ds:itemID="{EAEFE62D-A72C-4691-BD50-00302F00C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2014-12-30T21:27:00Z</dcterms:created>
  <dcterms:modified xsi:type="dcterms:W3CDTF">2014-12-30T21:27:00Z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0x0101006E56B4D1795A2E4DB2F0B01679ED314A00E6DF04EAA4DCBD449536A70B88475D21</vt:lpwstr>
  </property>
  <property fmtid="{D5CDD505-2E9C-101B-9397-08002B2CF9AE}" pid="3" name="_docset_NoMedatataSyncRequired">
    <vt:lpwstr>False</vt:lpwstr>
  </property>
</Properties>
</file>